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ED4" w:rsidRDefault="008A4ED4" w:rsidP="008A4ED4">
      <w:pPr>
        <w:ind w:left="3780"/>
      </w:pPr>
      <w:r>
        <w:rPr>
          <w:noProof/>
        </w:rPr>
        <w:drawing>
          <wp:inline distT="0" distB="0" distL="0" distR="0">
            <wp:extent cx="690245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ED4" w:rsidRDefault="008A4ED4" w:rsidP="008A4ED4"/>
    <w:p w:rsidR="008A4ED4" w:rsidRDefault="008A4ED4" w:rsidP="008A4ED4">
      <w:pPr>
        <w:pStyle w:val="1"/>
      </w:pPr>
      <w:r>
        <w:t>Администрация Каменского муниципального района</w:t>
      </w:r>
    </w:p>
    <w:p w:rsidR="008A4ED4" w:rsidRDefault="008A4ED4" w:rsidP="008A4ED4">
      <w:pPr>
        <w:jc w:val="center"/>
        <w:rPr>
          <w:b/>
        </w:rPr>
      </w:pPr>
      <w:r>
        <w:rPr>
          <w:b/>
        </w:rPr>
        <w:t>Воронежской области</w:t>
      </w:r>
    </w:p>
    <w:p w:rsidR="008A4ED4" w:rsidRDefault="008A4ED4" w:rsidP="008A4ED4">
      <w:pPr>
        <w:jc w:val="center"/>
        <w:rPr>
          <w:b/>
        </w:rPr>
      </w:pPr>
    </w:p>
    <w:p w:rsidR="008A4ED4" w:rsidRDefault="008A4ED4" w:rsidP="008A4ED4">
      <w:pPr>
        <w:pStyle w:val="2"/>
        <w:rPr>
          <w:sz w:val="24"/>
        </w:rPr>
      </w:pPr>
      <w:r>
        <w:t>ПОСТАНОВЛЕНИЕ</w:t>
      </w:r>
    </w:p>
    <w:p w:rsidR="008A4ED4" w:rsidRDefault="008A4ED4" w:rsidP="008A4ED4">
      <w:pPr>
        <w:jc w:val="center"/>
      </w:pPr>
    </w:p>
    <w:p w:rsidR="008A4ED4" w:rsidRPr="00C111A9" w:rsidRDefault="008A4ED4" w:rsidP="008A4ED4">
      <w:pPr>
        <w:rPr>
          <w:sz w:val="28"/>
          <w:szCs w:val="28"/>
          <w:u w:val="single"/>
        </w:rPr>
      </w:pPr>
      <w:r>
        <w:rPr>
          <w:sz w:val="28"/>
          <w:szCs w:val="28"/>
        </w:rPr>
        <w:t>“</w:t>
      </w:r>
      <w:r w:rsidR="00C111A9">
        <w:rPr>
          <w:sz w:val="28"/>
          <w:szCs w:val="28"/>
          <w:u w:val="single"/>
        </w:rPr>
        <w:t>06</w:t>
      </w:r>
      <w:r>
        <w:rPr>
          <w:sz w:val="28"/>
          <w:szCs w:val="28"/>
        </w:rPr>
        <w:t xml:space="preserve"> ” </w:t>
      </w:r>
      <w:r w:rsidR="00C111A9">
        <w:rPr>
          <w:sz w:val="28"/>
          <w:szCs w:val="28"/>
          <w:u w:val="single"/>
        </w:rPr>
        <w:t xml:space="preserve">февраля </w:t>
      </w:r>
      <w:r>
        <w:rPr>
          <w:sz w:val="28"/>
          <w:szCs w:val="28"/>
        </w:rPr>
        <w:t xml:space="preserve">2017 г.                                                           </w:t>
      </w:r>
      <w:r w:rsidR="00C111A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№ </w:t>
      </w:r>
      <w:r w:rsidR="00C111A9" w:rsidRPr="00C111A9">
        <w:rPr>
          <w:sz w:val="28"/>
          <w:szCs w:val="28"/>
          <w:u w:val="single"/>
        </w:rPr>
        <w:t>38</w:t>
      </w:r>
    </w:p>
    <w:p w:rsidR="008A4ED4" w:rsidRDefault="008A4ED4" w:rsidP="008A4ED4">
      <w:pPr>
        <w:rPr>
          <w:sz w:val="28"/>
          <w:szCs w:val="28"/>
        </w:rPr>
      </w:pPr>
    </w:p>
    <w:p w:rsidR="008A4ED4" w:rsidRDefault="00B96831" w:rsidP="00B96831">
      <w:pPr>
        <w:spacing w:before="100" w:beforeAutospacing="1" w:after="100" w:afterAutospacing="1"/>
        <w:rPr>
          <w:sz w:val="28"/>
          <w:szCs w:val="28"/>
        </w:rPr>
      </w:pPr>
      <w:r w:rsidRPr="00DB7596">
        <w:rPr>
          <w:sz w:val="28"/>
          <w:szCs w:val="28"/>
        </w:rPr>
        <w:t xml:space="preserve">Об утверждении Положения об организации учета детей, </w:t>
      </w:r>
      <w:r>
        <w:rPr>
          <w:sz w:val="28"/>
          <w:szCs w:val="28"/>
        </w:rPr>
        <w:t xml:space="preserve">                              </w:t>
      </w:r>
      <w:r w:rsidRPr="00DB7596">
        <w:rPr>
          <w:sz w:val="28"/>
          <w:szCs w:val="28"/>
        </w:rPr>
        <w:t xml:space="preserve">имеющих право на получение дошкольного образования </w:t>
      </w:r>
      <w:r>
        <w:rPr>
          <w:sz w:val="28"/>
          <w:szCs w:val="28"/>
        </w:rPr>
        <w:t xml:space="preserve">                                                    </w:t>
      </w:r>
      <w:r w:rsidR="00A31B77">
        <w:rPr>
          <w:sz w:val="28"/>
          <w:szCs w:val="28"/>
        </w:rPr>
        <w:t>на территории  Камен</w:t>
      </w:r>
      <w:r w:rsidRPr="00DB7596">
        <w:rPr>
          <w:sz w:val="28"/>
          <w:szCs w:val="28"/>
        </w:rPr>
        <w:t xml:space="preserve">ского муниципального района </w:t>
      </w:r>
      <w:r>
        <w:rPr>
          <w:sz w:val="28"/>
          <w:szCs w:val="28"/>
        </w:rPr>
        <w:t xml:space="preserve">   </w:t>
      </w:r>
    </w:p>
    <w:p w:rsidR="00F26CFD" w:rsidRDefault="008A4ED4" w:rsidP="00A31B77">
      <w:pPr>
        <w:spacing w:before="100" w:beforeAutospacing="1" w:after="100" w:afterAutospacing="1"/>
        <w:jc w:val="both"/>
      </w:pPr>
      <w:r>
        <w:tab/>
      </w:r>
    </w:p>
    <w:p w:rsidR="00A70ED2" w:rsidRDefault="00A31B77" w:rsidP="00053083">
      <w:pPr>
        <w:spacing w:before="100" w:beforeAutospacing="1" w:after="100" w:afterAutospacing="1" w:line="360" w:lineRule="auto"/>
        <w:ind w:firstLine="708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В целях осуществления ежегодного персонального учета детей, имеющих право на получение дошкольного о</w:t>
      </w:r>
      <w:r w:rsidR="00053083">
        <w:rPr>
          <w:sz w:val="28"/>
          <w:szCs w:val="28"/>
        </w:rPr>
        <w:t>бразования и на территории Камен</w:t>
      </w:r>
      <w:r w:rsidRPr="00DB7596">
        <w:rPr>
          <w:sz w:val="28"/>
          <w:szCs w:val="28"/>
        </w:rPr>
        <w:t>ского муниципального района Воронежской области, в соответствии с Конституцией Российской Федерации, Законом Российской Федерации от 29.12.2012г. №273-ФЗ «Об образовании в Российской Федерации», Федеральным законом от 24.06.1999 №120-ФЗ «Об основах системы профилактики безнадзорности и правонарушений несовершеннолетних» (с изменениями от 25 ноября 2013г.)</w:t>
      </w:r>
      <w:r>
        <w:rPr>
          <w:sz w:val="28"/>
          <w:szCs w:val="28"/>
        </w:rPr>
        <w:t xml:space="preserve">, </w:t>
      </w:r>
      <w:r w:rsidR="009E1A05">
        <w:rPr>
          <w:sz w:val="28"/>
          <w:szCs w:val="28"/>
        </w:rPr>
        <w:t>администрация Каменского муниципального района</w:t>
      </w:r>
    </w:p>
    <w:p w:rsidR="00EF797C" w:rsidRDefault="00EF797C" w:rsidP="0005308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8E6AE3" w:rsidRDefault="00A31B77" w:rsidP="0005308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Pr="00DB7596">
        <w:rPr>
          <w:sz w:val="28"/>
          <w:szCs w:val="28"/>
        </w:rPr>
        <w:t xml:space="preserve"> Положение об организации учета детей, имеющих право на получение дошкольного образования, определенных родителями (законными представит</w:t>
      </w:r>
      <w:r>
        <w:rPr>
          <w:sz w:val="28"/>
          <w:szCs w:val="28"/>
        </w:rPr>
        <w:t>елями) детей на территории Камен</w:t>
      </w:r>
      <w:r w:rsidRPr="00DB7596">
        <w:rPr>
          <w:sz w:val="28"/>
          <w:szCs w:val="28"/>
        </w:rPr>
        <w:t>ского муниципального района Воронежской области</w:t>
      </w:r>
      <w:r w:rsidR="008D0533">
        <w:rPr>
          <w:sz w:val="28"/>
          <w:szCs w:val="28"/>
        </w:rPr>
        <w:t xml:space="preserve"> согласно приложению</w:t>
      </w:r>
      <w:r w:rsidRPr="00DB759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E6AE3">
        <w:rPr>
          <w:sz w:val="28"/>
          <w:szCs w:val="28"/>
        </w:rPr>
        <w:t xml:space="preserve">                          </w:t>
      </w:r>
    </w:p>
    <w:p w:rsidR="008D0533" w:rsidRDefault="008E6AE3" w:rsidP="0005308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31B77" w:rsidRPr="00DB759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A31B77" w:rsidRPr="00DB7596">
        <w:rPr>
          <w:sz w:val="28"/>
          <w:szCs w:val="28"/>
        </w:rPr>
        <w:t xml:space="preserve">Назначить отдел </w:t>
      </w:r>
      <w:r w:rsidR="00A31B77">
        <w:rPr>
          <w:sz w:val="28"/>
          <w:szCs w:val="28"/>
        </w:rPr>
        <w:t>образования, молодежной политики, спорта и туризма администрации Каменского муниципального района (далее – О</w:t>
      </w:r>
      <w:r w:rsidR="00A31B77" w:rsidRPr="00DB7596">
        <w:rPr>
          <w:sz w:val="28"/>
          <w:szCs w:val="28"/>
        </w:rPr>
        <w:t>тдел</w:t>
      </w:r>
      <w:r w:rsidR="00A31B77">
        <w:rPr>
          <w:sz w:val="28"/>
          <w:szCs w:val="28"/>
        </w:rPr>
        <w:t xml:space="preserve"> образования</w:t>
      </w:r>
      <w:r w:rsidR="00A31B77" w:rsidRPr="00DB7596">
        <w:rPr>
          <w:sz w:val="28"/>
          <w:szCs w:val="28"/>
        </w:rPr>
        <w:t xml:space="preserve">) ответственным за формирование базы данных учета детей, </w:t>
      </w:r>
      <w:r w:rsidR="00A31B77" w:rsidRPr="00DB7596">
        <w:rPr>
          <w:sz w:val="28"/>
          <w:szCs w:val="28"/>
        </w:rPr>
        <w:lastRenderedPageBreak/>
        <w:t xml:space="preserve">имеющих право на получение дошкольного образования, определенных родителями (законными представителями) детей в соответствии с настоящим Положением. </w:t>
      </w:r>
    </w:p>
    <w:p w:rsidR="00F26CFD" w:rsidRPr="00F26CFD" w:rsidRDefault="00F26CFD" w:rsidP="00053083">
      <w:pPr>
        <w:spacing w:line="360" w:lineRule="auto"/>
        <w:ind w:firstLine="708"/>
        <w:jc w:val="both"/>
        <w:rPr>
          <w:sz w:val="28"/>
          <w:szCs w:val="28"/>
        </w:rPr>
      </w:pPr>
      <w:r w:rsidRPr="00F26CFD">
        <w:rPr>
          <w:sz w:val="28"/>
          <w:szCs w:val="28"/>
        </w:rPr>
        <w:t xml:space="preserve">3. Настоящее постановление вступает в силу с даты его подписания и подлежит размещению на сайте администрации Каменского муниципального района и сайте  отдела  образования, молодежной политики, спорта и туризма  администрации  района.                          </w:t>
      </w:r>
    </w:p>
    <w:p w:rsidR="008A4ED4" w:rsidRDefault="00F26CFD" w:rsidP="0005308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4ED4">
        <w:rPr>
          <w:sz w:val="28"/>
          <w:szCs w:val="28"/>
        </w:rPr>
        <w:t xml:space="preserve">. </w:t>
      </w:r>
      <w:r w:rsidR="008D0533">
        <w:rPr>
          <w:sz w:val="28"/>
          <w:szCs w:val="28"/>
        </w:rPr>
        <w:t xml:space="preserve">  </w:t>
      </w:r>
      <w:r w:rsidR="008A4ED4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района по социальным вопросам – руководителя отдела по культуре </w:t>
      </w:r>
      <w:r w:rsidR="00EF797C">
        <w:rPr>
          <w:sz w:val="28"/>
          <w:szCs w:val="28"/>
        </w:rPr>
        <w:t>Бурляева С.И.</w:t>
      </w:r>
    </w:p>
    <w:p w:rsidR="008A4ED4" w:rsidRDefault="008A4ED4" w:rsidP="00053083">
      <w:pPr>
        <w:spacing w:line="360" w:lineRule="auto"/>
        <w:rPr>
          <w:sz w:val="28"/>
          <w:szCs w:val="28"/>
        </w:rPr>
      </w:pPr>
    </w:p>
    <w:p w:rsidR="00A70ED2" w:rsidRDefault="00A70ED2" w:rsidP="00053083">
      <w:pPr>
        <w:spacing w:line="360" w:lineRule="auto"/>
        <w:rPr>
          <w:sz w:val="28"/>
          <w:szCs w:val="28"/>
        </w:rPr>
      </w:pPr>
    </w:p>
    <w:p w:rsidR="008A4ED4" w:rsidRDefault="008A4ED4" w:rsidP="000530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8A4ED4" w:rsidRDefault="008A4ED4" w:rsidP="000530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Каменского муниципального района                                              </w:t>
      </w:r>
      <w:r w:rsidR="00A70ED2">
        <w:rPr>
          <w:sz w:val="28"/>
          <w:szCs w:val="28"/>
        </w:rPr>
        <w:t>А.С.</w:t>
      </w:r>
      <w:r w:rsidR="009E1A05">
        <w:rPr>
          <w:sz w:val="28"/>
          <w:szCs w:val="28"/>
        </w:rPr>
        <w:t xml:space="preserve"> </w:t>
      </w:r>
      <w:r w:rsidR="00A70ED2">
        <w:rPr>
          <w:sz w:val="28"/>
          <w:szCs w:val="28"/>
        </w:rPr>
        <w:t>Кателкин</w:t>
      </w:r>
      <w:r>
        <w:rPr>
          <w:sz w:val="28"/>
          <w:szCs w:val="28"/>
        </w:rPr>
        <w:t xml:space="preserve">                                                                                </w:t>
      </w: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F26CFD" w:rsidRDefault="00F26CFD" w:rsidP="00B96831">
      <w:pPr>
        <w:jc w:val="right"/>
      </w:pPr>
    </w:p>
    <w:p w:rsidR="00B96831" w:rsidRPr="00915AE7" w:rsidRDefault="00B96831" w:rsidP="00B96831">
      <w:pPr>
        <w:jc w:val="right"/>
      </w:pPr>
      <w:r w:rsidRPr="00915AE7">
        <w:lastRenderedPageBreak/>
        <w:t>Приложение№1</w:t>
      </w:r>
    </w:p>
    <w:p w:rsidR="00B96831" w:rsidRPr="00915AE7" w:rsidRDefault="00B96831" w:rsidP="00B96831">
      <w:pPr>
        <w:jc w:val="right"/>
      </w:pPr>
      <w:r w:rsidRPr="00915AE7">
        <w:t xml:space="preserve"> к постановлению администрации  </w:t>
      </w:r>
    </w:p>
    <w:p w:rsidR="00B96831" w:rsidRPr="00915AE7" w:rsidRDefault="00B96831" w:rsidP="00B96831">
      <w:pPr>
        <w:jc w:val="right"/>
      </w:pPr>
      <w:r w:rsidRPr="00915AE7">
        <w:t>Каменского муниципального района</w:t>
      </w:r>
    </w:p>
    <w:p w:rsidR="00B96831" w:rsidRPr="00915AE7" w:rsidRDefault="00B96831" w:rsidP="00B96831">
      <w:pPr>
        <w:jc w:val="right"/>
      </w:pPr>
    </w:p>
    <w:p w:rsidR="00B96831" w:rsidRPr="00C111A9" w:rsidRDefault="00B96831" w:rsidP="00B96831">
      <w:pPr>
        <w:jc w:val="right"/>
        <w:rPr>
          <w:u w:val="single"/>
        </w:rPr>
      </w:pPr>
      <w:r w:rsidRPr="00915AE7">
        <w:t xml:space="preserve">№ </w:t>
      </w:r>
      <w:r w:rsidR="00C111A9">
        <w:rPr>
          <w:u w:val="single"/>
        </w:rPr>
        <w:t>38</w:t>
      </w:r>
      <w:r w:rsidRPr="00915AE7">
        <w:t xml:space="preserve">   от </w:t>
      </w:r>
      <w:r w:rsidR="00C111A9" w:rsidRPr="00C111A9">
        <w:rPr>
          <w:u w:val="single"/>
        </w:rPr>
        <w:t>06.02.</w:t>
      </w:r>
      <w:r w:rsidRPr="00C111A9">
        <w:rPr>
          <w:u w:val="single"/>
        </w:rPr>
        <w:t>2017г.</w:t>
      </w:r>
    </w:p>
    <w:p w:rsidR="00B96831" w:rsidRPr="00DB7596" w:rsidRDefault="00B96831" w:rsidP="00D97429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DB7596">
        <w:rPr>
          <w:b/>
          <w:sz w:val="28"/>
          <w:szCs w:val="28"/>
        </w:rPr>
        <w:t>Положение</w:t>
      </w:r>
      <w:r w:rsidR="00D97429" w:rsidRPr="00D97429">
        <w:rPr>
          <w:b/>
          <w:sz w:val="28"/>
          <w:szCs w:val="28"/>
        </w:rPr>
        <w:t xml:space="preserve"> </w:t>
      </w:r>
      <w:r w:rsidRPr="00DB7596">
        <w:rPr>
          <w:b/>
          <w:sz w:val="28"/>
          <w:szCs w:val="28"/>
        </w:rPr>
        <w:t xml:space="preserve">об организации учета детей, </w:t>
      </w:r>
      <w:r w:rsidR="00D97429">
        <w:rPr>
          <w:b/>
          <w:sz w:val="28"/>
          <w:szCs w:val="28"/>
        </w:rPr>
        <w:t xml:space="preserve">                                                        </w:t>
      </w:r>
      <w:r w:rsidRPr="00DB7596">
        <w:rPr>
          <w:b/>
          <w:sz w:val="28"/>
          <w:szCs w:val="28"/>
        </w:rPr>
        <w:t xml:space="preserve">имеющих право на получение дошкольного образования, </w:t>
      </w:r>
      <w:r w:rsidR="00D97429">
        <w:rPr>
          <w:b/>
          <w:sz w:val="28"/>
          <w:szCs w:val="28"/>
        </w:rPr>
        <w:t xml:space="preserve">                       </w:t>
      </w:r>
      <w:r w:rsidRPr="00DB7596">
        <w:rPr>
          <w:b/>
          <w:sz w:val="28"/>
          <w:szCs w:val="28"/>
        </w:rPr>
        <w:t xml:space="preserve">определенных родителями (законными представителями) детей </w:t>
      </w:r>
      <w:r w:rsidR="00D97429">
        <w:rPr>
          <w:b/>
          <w:sz w:val="28"/>
          <w:szCs w:val="28"/>
        </w:rPr>
        <w:t xml:space="preserve">                       </w:t>
      </w:r>
      <w:r w:rsidRPr="00DB7596">
        <w:rPr>
          <w:b/>
          <w:sz w:val="28"/>
          <w:szCs w:val="28"/>
        </w:rPr>
        <w:t xml:space="preserve">на территории </w:t>
      </w:r>
      <w:r w:rsidR="00D97429" w:rsidRPr="00D97429">
        <w:rPr>
          <w:b/>
          <w:sz w:val="28"/>
          <w:szCs w:val="28"/>
        </w:rPr>
        <w:t>Камен</w:t>
      </w:r>
      <w:r w:rsidRPr="00DB7596">
        <w:rPr>
          <w:b/>
          <w:sz w:val="28"/>
          <w:szCs w:val="28"/>
        </w:rPr>
        <w:t>ского муниципального района</w:t>
      </w:r>
    </w:p>
    <w:p w:rsidR="00B96831" w:rsidRPr="00DB7596" w:rsidRDefault="00B96831" w:rsidP="00D80562">
      <w:pPr>
        <w:spacing w:after="100" w:afterAutospacing="1"/>
        <w:rPr>
          <w:sz w:val="28"/>
          <w:szCs w:val="28"/>
        </w:rPr>
      </w:pPr>
      <w:r w:rsidRPr="00DB7596">
        <w:rPr>
          <w:sz w:val="28"/>
          <w:szCs w:val="28"/>
        </w:rPr>
        <w:t>I. Общие положения</w:t>
      </w:r>
    </w:p>
    <w:p w:rsidR="00B96831" w:rsidRPr="00DB7596" w:rsidRDefault="00B96831" w:rsidP="005837E1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1. Настоящее Положение об организации учета детей (далее – Положение) разработано в целях осуществления ежегодного персонального учета детей, имеющих право на получение дошкольного образования каждого, определенных родителями (законными представит</w:t>
      </w:r>
      <w:r w:rsidR="00D97429">
        <w:rPr>
          <w:sz w:val="28"/>
          <w:szCs w:val="28"/>
        </w:rPr>
        <w:t>елями) детей на территории Камен</w:t>
      </w:r>
      <w:r w:rsidRPr="00DB7596">
        <w:rPr>
          <w:sz w:val="28"/>
          <w:szCs w:val="28"/>
        </w:rPr>
        <w:t xml:space="preserve">ского муниципального района Воронежской области (далее - учет детей), а также определения порядка его осуществления и взаимодействия органов, учреждений и организаций, участвующих в проведении учета детей. </w:t>
      </w:r>
    </w:p>
    <w:p w:rsidR="00B96831" w:rsidRPr="00DB7596" w:rsidRDefault="00B96831" w:rsidP="005837E1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2. Положение разработано в соответствии с:</w:t>
      </w:r>
    </w:p>
    <w:p w:rsidR="00B96831" w:rsidRPr="00DB7596" w:rsidRDefault="00B96831" w:rsidP="005837E1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1) Конституцией Российской Федерации;</w:t>
      </w:r>
    </w:p>
    <w:p w:rsidR="00B96831" w:rsidRPr="00DB7596" w:rsidRDefault="00B96831" w:rsidP="005837E1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 xml:space="preserve">2) Федеральным законом от 06.10.2003 № 131-ФЗ «Об общих принципах организации местного самоуправления в Российской Федерации»; </w:t>
      </w:r>
    </w:p>
    <w:p w:rsidR="00B96831" w:rsidRPr="00DB7596" w:rsidRDefault="00B96831" w:rsidP="005837E1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3) Законом Российской Федерации от 29.12.2012 №273-ФЗ «Об образовании в Российской Федерации»;</w:t>
      </w:r>
    </w:p>
    <w:p w:rsidR="00B96831" w:rsidRPr="00DB7596" w:rsidRDefault="00B96831" w:rsidP="005837E1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4) Федеральным законом от 24.06.1999 № 120-ФЗ «Об основах профилактики безнадзорности и правонарушений несовершеннолетних»;</w:t>
      </w:r>
    </w:p>
    <w:p w:rsidR="00B96831" w:rsidRPr="00DB7596" w:rsidRDefault="00B96831" w:rsidP="005837E1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 xml:space="preserve">3. </w:t>
      </w:r>
      <w:r w:rsidR="005837E1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Обязательному ежегодному персональному учету подлежат все дети в возрасте от 0 месяцев до 7 лет, проживающие (постоянно или временно) или</w:t>
      </w:r>
      <w:r w:rsidR="00D97429">
        <w:rPr>
          <w:sz w:val="28"/>
          <w:szCs w:val="28"/>
        </w:rPr>
        <w:t xml:space="preserve"> пребывающие на территории  Камен</w:t>
      </w:r>
      <w:r w:rsidRPr="00DB7596">
        <w:rPr>
          <w:sz w:val="28"/>
          <w:szCs w:val="28"/>
        </w:rPr>
        <w:t>ского муниципального района Воронежской области, независимо от наличия (отсутствия) регистрации по месту жительства (пребывания) в целях обеспечения их конституционного права на получение образования.</w:t>
      </w:r>
    </w:p>
    <w:p w:rsidR="00B96831" w:rsidRPr="00DB7596" w:rsidRDefault="00B96831" w:rsidP="005837E1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 xml:space="preserve">4. </w:t>
      </w:r>
      <w:r w:rsidR="005837E1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 xml:space="preserve">Информация по учету детей, собираемая в соответствии с настоящим Положением, подлежит сбору, передаче, хранению и использованию в порядке, обеспечивающем ее конфиденциальность, в соответствии с требованиями Федерального </w:t>
      </w:r>
      <w:r w:rsidRPr="00F26CFD">
        <w:rPr>
          <w:sz w:val="28"/>
          <w:szCs w:val="28"/>
        </w:rPr>
        <w:t>закона от 27.07.2006 № 149-ФЗ</w:t>
      </w:r>
      <w:r w:rsidRPr="00DB7596">
        <w:rPr>
          <w:sz w:val="28"/>
          <w:szCs w:val="28"/>
        </w:rPr>
        <w:t xml:space="preserve"> «Об информации, информационных технологиях и о защите информации».</w:t>
      </w:r>
    </w:p>
    <w:p w:rsidR="00B96831" w:rsidRPr="00DB7596" w:rsidRDefault="00B96831" w:rsidP="005837E1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lastRenderedPageBreak/>
        <w:t>I.​ Основные задачи и функции по ведению учета детей дошкольного возраста</w:t>
      </w:r>
    </w:p>
    <w:p w:rsidR="00B96831" w:rsidRPr="00DB7596" w:rsidRDefault="00B96831" w:rsidP="005837E1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1.1.</w:t>
      </w:r>
      <w:r w:rsidR="00D97429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Учет детей дошкольного возраста направлен на решение задач:</w:t>
      </w:r>
    </w:p>
    <w:p w:rsidR="00B96831" w:rsidRPr="00DB7596" w:rsidRDefault="00B96831" w:rsidP="005837E1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​ </w:t>
      </w:r>
      <w:r w:rsidRPr="00DB7596">
        <w:rPr>
          <w:sz w:val="28"/>
          <w:szCs w:val="28"/>
        </w:rPr>
        <w:sym w:font="Symbol" w:char="F02D"/>
      </w:r>
      <w:r w:rsidR="005837E1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обеспечение прав детей на получение бесплатного дошкольного образования;</w:t>
      </w:r>
    </w:p>
    <w:p w:rsidR="00B96831" w:rsidRPr="00DB7596" w:rsidRDefault="00B96831" w:rsidP="005837E1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​ </w:t>
      </w:r>
      <w:r w:rsidRPr="00DB7596">
        <w:rPr>
          <w:sz w:val="28"/>
          <w:szCs w:val="28"/>
        </w:rPr>
        <w:sym w:font="Symbol" w:char="F02D"/>
      </w:r>
      <w:r w:rsidR="005837E1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осуществление анализа состояния очередности на получение места в дошкольном учреждении;</w:t>
      </w:r>
    </w:p>
    <w:p w:rsidR="00B96831" w:rsidRPr="00DB7596" w:rsidRDefault="00B96831" w:rsidP="005837E1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​ </w:t>
      </w:r>
      <w:r w:rsidRPr="00DB7596">
        <w:rPr>
          <w:sz w:val="28"/>
          <w:szCs w:val="28"/>
        </w:rPr>
        <w:sym w:font="Symbol" w:char="F02D"/>
      </w:r>
      <w:r w:rsidR="005837E1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прогнозирование развития сети муниципальных образовательных учреждений, реализующих основную образовательную программу дошкольного образования;</w:t>
      </w:r>
    </w:p>
    <w:p w:rsidR="00B96831" w:rsidRPr="00DB7596" w:rsidRDefault="00B96831" w:rsidP="005837E1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​ </w:t>
      </w:r>
      <w:r w:rsidRPr="00DB7596">
        <w:rPr>
          <w:sz w:val="28"/>
          <w:szCs w:val="28"/>
        </w:rPr>
        <w:sym w:font="Symbol" w:char="F02D"/>
      </w:r>
      <w:r w:rsidR="005837E1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 xml:space="preserve">управление и контроль деятельности муниципальных </w:t>
      </w:r>
      <w:r w:rsidR="00F26CFD" w:rsidRPr="00DB7596">
        <w:rPr>
          <w:sz w:val="28"/>
          <w:szCs w:val="28"/>
        </w:rPr>
        <w:t>образовательных учреждений, реализующих основную образовательную программу дошкольного образования</w:t>
      </w:r>
      <w:r w:rsidR="00F26CFD">
        <w:rPr>
          <w:sz w:val="28"/>
          <w:szCs w:val="28"/>
        </w:rPr>
        <w:t>,</w:t>
      </w:r>
      <w:r w:rsidRPr="00DB7596">
        <w:rPr>
          <w:sz w:val="28"/>
          <w:szCs w:val="28"/>
        </w:rPr>
        <w:t xml:space="preserve"> в части их комплектования.</w:t>
      </w:r>
    </w:p>
    <w:p w:rsidR="00B96831" w:rsidRPr="00DB7596" w:rsidRDefault="00B96831" w:rsidP="005837E1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1.2</w:t>
      </w:r>
      <w:r w:rsidR="00D97429">
        <w:rPr>
          <w:sz w:val="28"/>
          <w:szCs w:val="28"/>
        </w:rPr>
        <w:t xml:space="preserve">. </w:t>
      </w:r>
      <w:r w:rsidRPr="00DB7596">
        <w:rPr>
          <w:sz w:val="28"/>
          <w:szCs w:val="28"/>
        </w:rPr>
        <w:t xml:space="preserve"> В соответствии с основными задачами по ведению учёта детей</w:t>
      </w:r>
      <w:r w:rsidR="00D97429">
        <w:rPr>
          <w:sz w:val="28"/>
          <w:szCs w:val="28"/>
        </w:rPr>
        <w:t xml:space="preserve"> дошкольного возраста   Отдел  образования</w:t>
      </w:r>
      <w:r w:rsidRPr="00DB7596">
        <w:rPr>
          <w:sz w:val="28"/>
          <w:szCs w:val="28"/>
        </w:rPr>
        <w:t> выполняет следующие функции:</w:t>
      </w:r>
    </w:p>
    <w:p w:rsidR="00B96831" w:rsidRPr="00DB7596" w:rsidRDefault="00B96831" w:rsidP="005837E1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​ </w:t>
      </w:r>
      <w:r w:rsidRPr="00DB7596">
        <w:rPr>
          <w:sz w:val="28"/>
          <w:szCs w:val="28"/>
        </w:rPr>
        <w:sym w:font="Symbol" w:char="F02D"/>
      </w:r>
      <w:r w:rsidR="005837E1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обеспечивает организационное и методическое руководство по учету детей дошкольного возраста;</w:t>
      </w:r>
    </w:p>
    <w:p w:rsidR="00B96831" w:rsidRPr="00DB7596" w:rsidRDefault="00B96831" w:rsidP="005837E1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​ </w:t>
      </w:r>
      <w:r w:rsidRPr="00DB7596">
        <w:rPr>
          <w:sz w:val="28"/>
          <w:szCs w:val="28"/>
        </w:rPr>
        <w:sym w:font="Symbol" w:char="F02D"/>
      </w:r>
      <w:r w:rsidR="005837E1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ведет банк данных о детях дошкольного возраста (от 0 до 7 лет),</w:t>
      </w:r>
      <w:r w:rsidR="00D97429">
        <w:rPr>
          <w:sz w:val="28"/>
          <w:szCs w:val="28"/>
        </w:rPr>
        <w:t xml:space="preserve"> проживающих на территории Камен</w:t>
      </w:r>
      <w:r w:rsidRPr="00DB7596">
        <w:rPr>
          <w:sz w:val="28"/>
          <w:szCs w:val="28"/>
        </w:rPr>
        <w:t>ского района;</w:t>
      </w:r>
    </w:p>
    <w:p w:rsidR="00B96831" w:rsidRPr="00DB7596" w:rsidRDefault="00B96831" w:rsidP="005837E1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​ </w:t>
      </w:r>
      <w:r w:rsidRPr="00DB7596">
        <w:rPr>
          <w:sz w:val="28"/>
          <w:szCs w:val="28"/>
        </w:rPr>
        <w:sym w:font="Symbol" w:char="F02D"/>
      </w:r>
      <w:r w:rsidR="005837E1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ведет учет очередности  детей на предоставление услуги дошкольного образования;</w:t>
      </w:r>
    </w:p>
    <w:p w:rsidR="00B96831" w:rsidRPr="00DB7596" w:rsidRDefault="00B96831" w:rsidP="005837E1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​ </w:t>
      </w:r>
      <w:r w:rsidRPr="00DB7596">
        <w:rPr>
          <w:sz w:val="28"/>
          <w:szCs w:val="28"/>
        </w:rPr>
        <w:sym w:font="Symbol" w:char="F02D"/>
      </w:r>
      <w:r w:rsidR="005837E1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 xml:space="preserve">осуществляет комплектование </w:t>
      </w:r>
      <w:r w:rsidR="00D97429" w:rsidRPr="00DB7596">
        <w:rPr>
          <w:sz w:val="28"/>
          <w:szCs w:val="28"/>
        </w:rPr>
        <w:t>муниципальных образовательных учреждений, реализующих основную образовательную программу дошкольного образования</w:t>
      </w:r>
      <w:r w:rsidRPr="00DB7596">
        <w:rPr>
          <w:sz w:val="28"/>
          <w:szCs w:val="28"/>
        </w:rPr>
        <w:t>;</w:t>
      </w:r>
    </w:p>
    <w:p w:rsidR="00B96831" w:rsidRPr="00DB7596" w:rsidRDefault="00B96831" w:rsidP="005837E1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​ </w:t>
      </w:r>
      <w:r w:rsidRPr="00DB7596">
        <w:rPr>
          <w:sz w:val="28"/>
          <w:szCs w:val="28"/>
        </w:rPr>
        <w:sym w:font="Symbol" w:char="F02D"/>
      </w:r>
      <w:r w:rsidR="005837E1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контролирует деятельность муниципальных образовательных учреждений, реализующих основную образовательную программу дошкольного образования, в части комплектования учреждения детьми.</w:t>
      </w:r>
    </w:p>
    <w:p w:rsidR="00B96831" w:rsidRPr="00DB7596" w:rsidRDefault="00B96831" w:rsidP="00D80562">
      <w:pPr>
        <w:spacing w:after="100" w:afterAutospacing="1"/>
        <w:rPr>
          <w:sz w:val="28"/>
          <w:szCs w:val="28"/>
        </w:rPr>
      </w:pPr>
      <w:r w:rsidRPr="00DB7596">
        <w:rPr>
          <w:sz w:val="28"/>
          <w:szCs w:val="28"/>
        </w:rPr>
        <w:t>II.​ Порядок организации учета детей</w:t>
      </w:r>
    </w:p>
    <w:p w:rsidR="00B96831" w:rsidRPr="00DB7596" w:rsidRDefault="00B96831" w:rsidP="00D80562">
      <w:pPr>
        <w:spacing w:after="100" w:afterAutospacing="1"/>
        <w:rPr>
          <w:sz w:val="28"/>
          <w:szCs w:val="28"/>
        </w:rPr>
      </w:pPr>
      <w:r w:rsidRPr="00DB7596">
        <w:rPr>
          <w:sz w:val="28"/>
          <w:szCs w:val="28"/>
        </w:rPr>
        <w:t>2.1. Учет детей дошкольного возраста осуществляется</w:t>
      </w:r>
      <w:r w:rsidR="00D97429">
        <w:rPr>
          <w:sz w:val="28"/>
          <w:szCs w:val="28"/>
        </w:rPr>
        <w:t xml:space="preserve"> </w:t>
      </w:r>
      <w:r w:rsidR="002234A5">
        <w:rPr>
          <w:sz w:val="28"/>
          <w:szCs w:val="28"/>
        </w:rPr>
        <w:t xml:space="preserve"> </w:t>
      </w:r>
      <w:r w:rsidR="00D97429">
        <w:rPr>
          <w:sz w:val="28"/>
          <w:szCs w:val="28"/>
        </w:rPr>
        <w:t>О</w:t>
      </w:r>
      <w:r w:rsidR="00053083">
        <w:rPr>
          <w:sz w:val="28"/>
          <w:szCs w:val="28"/>
        </w:rPr>
        <w:t>тд</w:t>
      </w:r>
      <w:r w:rsidRPr="00DB7596">
        <w:rPr>
          <w:sz w:val="28"/>
          <w:szCs w:val="28"/>
        </w:rPr>
        <w:t xml:space="preserve">елом </w:t>
      </w:r>
      <w:r w:rsidR="00D97429">
        <w:rPr>
          <w:sz w:val="28"/>
          <w:szCs w:val="28"/>
        </w:rPr>
        <w:t>образования</w:t>
      </w:r>
      <w:r w:rsidRPr="00DB7596">
        <w:rPr>
          <w:sz w:val="28"/>
          <w:szCs w:val="28"/>
        </w:rPr>
        <w:t xml:space="preserve"> во взаимодействии со следующими учреждениями и организациями:</w:t>
      </w:r>
    </w:p>
    <w:p w:rsidR="00B96831" w:rsidRPr="00DB7596" w:rsidRDefault="00B96831" w:rsidP="00D80562">
      <w:pPr>
        <w:spacing w:after="100" w:afterAutospacing="1"/>
        <w:rPr>
          <w:sz w:val="28"/>
          <w:szCs w:val="28"/>
        </w:rPr>
      </w:pPr>
      <w:r w:rsidRPr="00DB7596">
        <w:rPr>
          <w:sz w:val="28"/>
          <w:szCs w:val="28"/>
        </w:rPr>
        <w:t>​ </w:t>
      </w:r>
      <w:r w:rsidRPr="00DB7596">
        <w:rPr>
          <w:sz w:val="28"/>
          <w:szCs w:val="28"/>
        </w:rPr>
        <w:sym w:font="Symbol" w:char="F02D"/>
      </w:r>
      <w:r w:rsidR="008E6AE3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обр</w:t>
      </w:r>
      <w:r w:rsidR="00D97429">
        <w:rPr>
          <w:sz w:val="28"/>
          <w:szCs w:val="28"/>
        </w:rPr>
        <w:t>азовательными учреждениями Камен</w:t>
      </w:r>
      <w:r w:rsidRPr="00DB7596">
        <w:rPr>
          <w:sz w:val="28"/>
          <w:szCs w:val="28"/>
        </w:rPr>
        <w:t xml:space="preserve">ского </w:t>
      </w:r>
      <w:r w:rsidR="00053083">
        <w:rPr>
          <w:sz w:val="28"/>
          <w:szCs w:val="28"/>
        </w:rPr>
        <w:t xml:space="preserve">муниципального </w:t>
      </w:r>
      <w:r w:rsidRPr="00DB7596">
        <w:rPr>
          <w:sz w:val="28"/>
          <w:szCs w:val="28"/>
        </w:rPr>
        <w:t>района;</w:t>
      </w:r>
    </w:p>
    <w:p w:rsidR="00B96831" w:rsidRPr="00DB7596" w:rsidRDefault="00B96831" w:rsidP="00D80562">
      <w:pPr>
        <w:spacing w:after="100" w:afterAutospacing="1"/>
        <w:rPr>
          <w:sz w:val="28"/>
          <w:szCs w:val="28"/>
        </w:rPr>
      </w:pPr>
      <w:r w:rsidRPr="00DB7596">
        <w:rPr>
          <w:sz w:val="28"/>
          <w:szCs w:val="28"/>
        </w:rPr>
        <w:t>​ </w:t>
      </w:r>
      <w:r w:rsidRPr="00DB7596">
        <w:rPr>
          <w:sz w:val="28"/>
          <w:szCs w:val="28"/>
        </w:rPr>
        <w:sym w:font="Symbol" w:char="F02D"/>
      </w:r>
      <w:r w:rsidR="00D97429">
        <w:rPr>
          <w:sz w:val="28"/>
          <w:szCs w:val="28"/>
        </w:rPr>
        <w:t xml:space="preserve"> </w:t>
      </w:r>
      <w:r w:rsidR="008E6AE3">
        <w:rPr>
          <w:sz w:val="28"/>
          <w:szCs w:val="28"/>
        </w:rPr>
        <w:t xml:space="preserve"> </w:t>
      </w:r>
      <w:r w:rsidR="00D97429">
        <w:rPr>
          <w:sz w:val="28"/>
          <w:szCs w:val="28"/>
        </w:rPr>
        <w:t>БУЗ ВО «Камен</w:t>
      </w:r>
      <w:r w:rsidRPr="00DB7596">
        <w:rPr>
          <w:sz w:val="28"/>
          <w:szCs w:val="28"/>
        </w:rPr>
        <w:t>ская РБ»;</w:t>
      </w:r>
    </w:p>
    <w:p w:rsidR="00B96831" w:rsidRPr="00DB7596" w:rsidRDefault="00B96831" w:rsidP="00D80562">
      <w:pPr>
        <w:spacing w:after="100" w:afterAutospacing="1"/>
        <w:rPr>
          <w:sz w:val="28"/>
          <w:szCs w:val="28"/>
        </w:rPr>
      </w:pPr>
      <w:r w:rsidRPr="00DB7596">
        <w:rPr>
          <w:sz w:val="28"/>
          <w:szCs w:val="28"/>
        </w:rPr>
        <w:lastRenderedPageBreak/>
        <w:t>​ </w:t>
      </w:r>
      <w:r w:rsidRPr="00DB7596">
        <w:rPr>
          <w:sz w:val="28"/>
          <w:szCs w:val="28"/>
        </w:rPr>
        <w:sym w:font="Symbol" w:char="F02D"/>
      </w:r>
      <w:r w:rsidR="008E6AE3">
        <w:rPr>
          <w:sz w:val="28"/>
          <w:szCs w:val="28"/>
        </w:rPr>
        <w:t xml:space="preserve"> </w:t>
      </w:r>
      <w:r w:rsidR="006E1EB0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Те</w:t>
      </w:r>
      <w:r w:rsidR="00D97429">
        <w:rPr>
          <w:sz w:val="28"/>
          <w:szCs w:val="28"/>
        </w:rPr>
        <w:t>рриториальным отделом ЗАГС Камен</w:t>
      </w:r>
      <w:r w:rsidRPr="00DB7596">
        <w:rPr>
          <w:sz w:val="28"/>
          <w:szCs w:val="28"/>
        </w:rPr>
        <w:t>ского района управления ЗАГС Воронежской области;</w:t>
      </w:r>
    </w:p>
    <w:p w:rsidR="00B96831" w:rsidRPr="00DB7596" w:rsidRDefault="00B96831" w:rsidP="00D80562">
      <w:pPr>
        <w:spacing w:after="100" w:afterAutospacing="1"/>
        <w:rPr>
          <w:sz w:val="28"/>
          <w:szCs w:val="28"/>
        </w:rPr>
      </w:pPr>
      <w:r w:rsidRPr="00DB7596">
        <w:rPr>
          <w:sz w:val="28"/>
          <w:szCs w:val="28"/>
        </w:rPr>
        <w:t>​ </w:t>
      </w:r>
      <w:r w:rsidRPr="00DB7596">
        <w:rPr>
          <w:sz w:val="28"/>
          <w:szCs w:val="28"/>
        </w:rPr>
        <w:sym w:font="Symbol" w:char="F02D"/>
      </w:r>
      <w:r w:rsidR="008E6AE3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администрациями город</w:t>
      </w:r>
      <w:r w:rsidR="00D97429">
        <w:rPr>
          <w:sz w:val="28"/>
          <w:szCs w:val="28"/>
        </w:rPr>
        <w:t>ского и сельских поселений Камен</w:t>
      </w:r>
      <w:r w:rsidRPr="00DB7596">
        <w:rPr>
          <w:sz w:val="28"/>
          <w:szCs w:val="28"/>
        </w:rPr>
        <w:t>ского района.</w:t>
      </w:r>
    </w:p>
    <w:p w:rsidR="00B96831" w:rsidRPr="00DB7596" w:rsidRDefault="00B96831" w:rsidP="00D80562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2.2. Учет детей осуществляется путем формирования единой информационной базы данных несовершеннолетних в возрасте от 0 до 6,6 лет, постоянно (временно) проживающих (пребывающих) на территор</w:t>
      </w:r>
      <w:r w:rsidR="00D97429">
        <w:rPr>
          <w:sz w:val="28"/>
          <w:szCs w:val="28"/>
        </w:rPr>
        <w:t>ии Камен</w:t>
      </w:r>
      <w:r w:rsidRPr="00DB7596">
        <w:rPr>
          <w:sz w:val="28"/>
          <w:szCs w:val="28"/>
        </w:rPr>
        <w:t>ского муниципального района, которая формир</w:t>
      </w:r>
      <w:r w:rsidR="00D97429">
        <w:rPr>
          <w:sz w:val="28"/>
          <w:szCs w:val="28"/>
        </w:rPr>
        <w:t>уется и находится (хранится) в Отделе  образования администрации Камен</w:t>
      </w:r>
      <w:r w:rsidRPr="00DB7596">
        <w:rPr>
          <w:sz w:val="28"/>
          <w:szCs w:val="28"/>
        </w:rPr>
        <w:t>ского муниципального района (далее – единая информационная база данных). Данные о детях, проживающих на закрепленных территориях за образовательными организациями, хранятся в образовательных организаци</w:t>
      </w:r>
      <w:r w:rsidR="00D97429">
        <w:rPr>
          <w:sz w:val="28"/>
          <w:szCs w:val="28"/>
        </w:rPr>
        <w:t>ях и своевременно передаются в Отдел  образования</w:t>
      </w:r>
      <w:r w:rsidRPr="00DB7596">
        <w:rPr>
          <w:sz w:val="28"/>
          <w:szCs w:val="28"/>
        </w:rPr>
        <w:t>.</w:t>
      </w:r>
    </w:p>
    <w:p w:rsidR="00B96831" w:rsidRPr="00DB7596" w:rsidRDefault="00B96831" w:rsidP="006E1EB0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2.3.</w:t>
      </w:r>
      <w:r w:rsidR="002234A5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Источниками формирования единой информационной базы данных служат:</w:t>
      </w:r>
    </w:p>
    <w:p w:rsidR="00B96831" w:rsidRPr="00DB7596" w:rsidRDefault="00B96831" w:rsidP="00D80562">
      <w:pPr>
        <w:spacing w:after="100" w:afterAutospacing="1"/>
        <w:rPr>
          <w:sz w:val="28"/>
          <w:szCs w:val="28"/>
        </w:rPr>
      </w:pPr>
      <w:r w:rsidRPr="00DB7596">
        <w:rPr>
          <w:sz w:val="28"/>
          <w:szCs w:val="28"/>
        </w:rPr>
        <w:t>2.3.1.Данные общеобразовательных организаций о детях:</w:t>
      </w:r>
    </w:p>
    <w:p w:rsidR="00B96831" w:rsidRPr="00DB7596" w:rsidRDefault="00B96831" w:rsidP="00D80562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​ </w:t>
      </w:r>
      <w:r w:rsidRPr="00DB7596">
        <w:rPr>
          <w:sz w:val="28"/>
          <w:szCs w:val="28"/>
        </w:rPr>
        <w:sym w:font="Symbol" w:char="F02D"/>
      </w:r>
      <w:r w:rsidR="008E6AE3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проживающих на закрепленной территории, не посещающих образовательные организации;</w:t>
      </w:r>
    </w:p>
    <w:p w:rsidR="00B96831" w:rsidRPr="00DB7596" w:rsidRDefault="00B96831" w:rsidP="00D80562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​ </w:t>
      </w:r>
      <w:r w:rsidRPr="00DB7596">
        <w:rPr>
          <w:sz w:val="28"/>
          <w:szCs w:val="28"/>
        </w:rPr>
        <w:sym w:font="Symbol" w:char="F02D"/>
      </w:r>
      <w:r w:rsidR="008E6AE3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проживающих на закрепленной территории и обучающихся в образовательных организациях, реализующих программы дошкольного образования.</w:t>
      </w:r>
    </w:p>
    <w:p w:rsidR="00B96831" w:rsidRPr="00DB7596" w:rsidRDefault="00B96831" w:rsidP="00D80562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2.3.2.</w:t>
      </w:r>
      <w:r w:rsidR="00D97429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Данные органов здравоохранения о детском населении, в том числе о детях, не зарегистрированных по месту жительства, но фактически проживающих на соответствующей территории;</w:t>
      </w:r>
    </w:p>
    <w:p w:rsidR="00B96831" w:rsidRPr="00DB7596" w:rsidRDefault="00B96831" w:rsidP="00D80562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2.3.3.</w:t>
      </w:r>
      <w:r w:rsidR="00D97429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Данные о регистрации детей по месту жительства или месту пребывания (карточки регистрации, домовые (поквартирные) книги и т.д.).</w:t>
      </w:r>
    </w:p>
    <w:p w:rsidR="00B96831" w:rsidRPr="00DB7596" w:rsidRDefault="00B96831" w:rsidP="00D80562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2.3.4.</w:t>
      </w:r>
      <w:r w:rsidR="00D97429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Данные о детях, оформляются списками, содержащими персональные данные о детях, сформированными в алфавитном порядке по годам рождения.</w:t>
      </w:r>
    </w:p>
    <w:p w:rsidR="00B96831" w:rsidRPr="00DB7596" w:rsidRDefault="00B96831" w:rsidP="00D80562">
      <w:pPr>
        <w:spacing w:after="100" w:afterAutospacing="1"/>
        <w:rPr>
          <w:sz w:val="28"/>
          <w:szCs w:val="28"/>
        </w:rPr>
      </w:pPr>
      <w:r w:rsidRPr="00DB7596">
        <w:rPr>
          <w:sz w:val="28"/>
          <w:szCs w:val="28"/>
        </w:rPr>
        <w:t>III.​ Полномочия органов и учреждений, осуществляющих учет детей.</w:t>
      </w:r>
    </w:p>
    <w:p w:rsidR="00B96831" w:rsidRPr="00DB7596" w:rsidRDefault="00D97429" w:rsidP="00D80562">
      <w:pPr>
        <w:spacing w:after="100" w:afterAutospacing="1"/>
        <w:rPr>
          <w:sz w:val="28"/>
          <w:szCs w:val="28"/>
        </w:rPr>
      </w:pPr>
      <w:r>
        <w:rPr>
          <w:sz w:val="28"/>
          <w:szCs w:val="28"/>
        </w:rPr>
        <w:t>3.1.Отдел  образования</w:t>
      </w:r>
      <w:r w:rsidR="00B96831" w:rsidRPr="00DB7596">
        <w:rPr>
          <w:sz w:val="28"/>
          <w:szCs w:val="28"/>
        </w:rPr>
        <w:t>:</w:t>
      </w:r>
    </w:p>
    <w:p w:rsidR="00B96831" w:rsidRPr="00DB7596" w:rsidRDefault="00B96831" w:rsidP="00D80562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3.1.1.</w:t>
      </w:r>
      <w:r w:rsidR="002234A5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Осуществляет организационное и методическое руководство работой по учету детей в дошкольных образовательных учреждениях района, устанавливает формы баз данных, используемых при организации учета детей.</w:t>
      </w:r>
    </w:p>
    <w:p w:rsidR="00B96831" w:rsidRPr="00DB7596" w:rsidRDefault="00B96831" w:rsidP="00D80562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lastRenderedPageBreak/>
        <w:t>3.1.2.</w:t>
      </w:r>
      <w:r w:rsidR="002234A5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Ежегод</w:t>
      </w:r>
      <w:r w:rsidR="008E6AE3">
        <w:rPr>
          <w:sz w:val="28"/>
          <w:szCs w:val="28"/>
        </w:rPr>
        <w:t>но, по состоянию на</w:t>
      </w:r>
      <w:r w:rsidRPr="00DB7596">
        <w:rPr>
          <w:sz w:val="28"/>
          <w:szCs w:val="28"/>
        </w:rPr>
        <w:t xml:space="preserve"> </w:t>
      </w:r>
      <w:r w:rsidR="00F26CFD">
        <w:rPr>
          <w:sz w:val="28"/>
          <w:szCs w:val="28"/>
        </w:rPr>
        <w:t xml:space="preserve">1 сентября и на </w:t>
      </w:r>
      <w:r w:rsidRPr="00DB7596">
        <w:rPr>
          <w:sz w:val="28"/>
          <w:szCs w:val="28"/>
        </w:rPr>
        <w:t>1 января, запрашивает в учреждениях и организациях сведения о численности детей в возрасте от 0 до 7 лет (в соответствии с п.3.1.):</w:t>
      </w:r>
    </w:p>
    <w:p w:rsidR="00B96831" w:rsidRPr="00DB7596" w:rsidRDefault="00B96831" w:rsidP="00F26CFD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​ </w:t>
      </w:r>
      <w:r w:rsidRPr="00DB7596">
        <w:rPr>
          <w:sz w:val="28"/>
          <w:szCs w:val="28"/>
        </w:rPr>
        <w:sym w:font="Symbol" w:char="F02D"/>
      </w:r>
      <w:r w:rsidR="006E1EB0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 xml:space="preserve">проживающих (постоянно или временно) на территории </w:t>
      </w:r>
      <w:r w:rsidR="00D97429">
        <w:rPr>
          <w:sz w:val="28"/>
          <w:szCs w:val="28"/>
        </w:rPr>
        <w:t xml:space="preserve"> Каменс</w:t>
      </w:r>
      <w:r w:rsidRPr="00DB7596">
        <w:rPr>
          <w:sz w:val="28"/>
          <w:szCs w:val="28"/>
        </w:rPr>
        <w:t>кого района;</w:t>
      </w:r>
    </w:p>
    <w:p w:rsidR="00B96831" w:rsidRPr="00DB7596" w:rsidRDefault="00B96831" w:rsidP="00F26CFD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​ </w:t>
      </w:r>
      <w:r w:rsidRPr="00DB7596">
        <w:rPr>
          <w:sz w:val="28"/>
          <w:szCs w:val="28"/>
        </w:rPr>
        <w:sym w:font="Symbol" w:char="F02D"/>
      </w:r>
      <w:r w:rsidR="006E1EB0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охваченных услугами дошкольного образования,  присмотра и ухода за детьми дошкольного возраста.</w:t>
      </w:r>
    </w:p>
    <w:p w:rsidR="00B96831" w:rsidRPr="00DB7596" w:rsidRDefault="00B96831" w:rsidP="002234A5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3.1.3.</w:t>
      </w:r>
      <w:r w:rsidR="002234A5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Запрашивает от образовательных организаций сведения о численности детей, подлежащих приему в дошкольные образовательные учреждения, о детях, не получающих дошкольное образование, о детях, принимаемых в дошкольное образовательное учреждение или выбывающих из него в течение учебного года и за летний период.</w:t>
      </w:r>
    </w:p>
    <w:p w:rsidR="00B96831" w:rsidRPr="00DB7596" w:rsidRDefault="00B96831" w:rsidP="002234A5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3.1.4.</w:t>
      </w:r>
      <w:r w:rsidR="002234A5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Формирует сведения о детях, достигших возраста шести лет шести месяцев, не посещающих образовательные организации, и информацию о поступлении выпускников дошкольных образовательных учреждений в обще</w:t>
      </w:r>
      <w:r w:rsidR="002234A5">
        <w:rPr>
          <w:sz w:val="28"/>
          <w:szCs w:val="28"/>
        </w:rPr>
        <w:t>образовательные учреждения Камен</w:t>
      </w:r>
      <w:r w:rsidRPr="00DB7596">
        <w:rPr>
          <w:sz w:val="28"/>
          <w:szCs w:val="28"/>
        </w:rPr>
        <w:t>ского района.</w:t>
      </w:r>
    </w:p>
    <w:p w:rsidR="00B96831" w:rsidRPr="00DB7596" w:rsidRDefault="00B96831" w:rsidP="002234A5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3.1.5.</w:t>
      </w:r>
      <w:r w:rsidR="002234A5">
        <w:rPr>
          <w:sz w:val="28"/>
          <w:szCs w:val="28"/>
        </w:rPr>
        <w:t xml:space="preserve">  </w:t>
      </w:r>
      <w:r w:rsidRPr="00DB7596">
        <w:rPr>
          <w:sz w:val="28"/>
          <w:szCs w:val="28"/>
        </w:rPr>
        <w:t xml:space="preserve">Контролирует ведение документации в муниципальных дошкольных образовательных учреждениях и движение воспитанников, включая вопросы перевода, отчисления. </w:t>
      </w:r>
    </w:p>
    <w:p w:rsidR="00B96831" w:rsidRPr="00DB7596" w:rsidRDefault="00B96831" w:rsidP="002234A5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3.1.6.</w:t>
      </w:r>
      <w:r w:rsidR="002234A5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Формирует и ведет учет детей, нуждающихся в предоставлении места в образовательных учреждениях, реализующих образовательные программы дошкольного образования, в АИС «Комплектование ДОУ» («электронная очередь»).</w:t>
      </w:r>
    </w:p>
    <w:p w:rsidR="00B96831" w:rsidRPr="00DB7596" w:rsidRDefault="00B96831" w:rsidP="002234A5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3.1.7.</w:t>
      </w:r>
      <w:r w:rsidR="002234A5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 xml:space="preserve">Анализирует информацию, формирует базу данных о детях на уровне </w:t>
      </w:r>
      <w:r w:rsidR="002234A5">
        <w:rPr>
          <w:sz w:val="28"/>
          <w:szCs w:val="28"/>
        </w:rPr>
        <w:t>муниципального образования Каменский</w:t>
      </w:r>
      <w:r w:rsidRPr="00DB7596">
        <w:rPr>
          <w:sz w:val="28"/>
          <w:szCs w:val="28"/>
        </w:rPr>
        <w:t xml:space="preserve"> район.</w:t>
      </w:r>
    </w:p>
    <w:p w:rsidR="00B96831" w:rsidRPr="00DB7596" w:rsidRDefault="00B96831" w:rsidP="00D80562">
      <w:pPr>
        <w:spacing w:after="100" w:afterAutospacing="1"/>
        <w:rPr>
          <w:sz w:val="28"/>
          <w:szCs w:val="28"/>
        </w:rPr>
      </w:pPr>
      <w:r w:rsidRPr="00DB7596">
        <w:rPr>
          <w:sz w:val="28"/>
          <w:szCs w:val="28"/>
        </w:rPr>
        <w:t>4.1.</w:t>
      </w:r>
      <w:r w:rsidR="002234A5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Муниципальные дошкольные образовательные учреждения:</w:t>
      </w:r>
    </w:p>
    <w:p w:rsidR="00B96831" w:rsidRPr="00DB7596" w:rsidRDefault="00B96831" w:rsidP="006E1EB0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4.1.1.</w:t>
      </w:r>
      <w:r w:rsidR="002234A5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 xml:space="preserve">Организуют работу по учету детей в возрасте от 0 до 7 лет, подлежащих обязательному обучению, проживающих на территории, закрепленной </w:t>
      </w:r>
      <w:r w:rsidR="006E1EB0">
        <w:rPr>
          <w:sz w:val="28"/>
          <w:szCs w:val="28"/>
        </w:rPr>
        <w:t>Учредителем (Администрация Камен</w:t>
      </w:r>
      <w:r w:rsidRPr="00DB7596">
        <w:rPr>
          <w:sz w:val="28"/>
          <w:szCs w:val="28"/>
        </w:rPr>
        <w:t>ского муниципального района) за каждым дошкольным образовательным учреждением.</w:t>
      </w:r>
    </w:p>
    <w:p w:rsidR="00B96831" w:rsidRPr="00DB7596" w:rsidRDefault="00B96831" w:rsidP="006E1EB0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4.1.2.</w:t>
      </w:r>
      <w:r w:rsidR="006E1EB0">
        <w:rPr>
          <w:sz w:val="28"/>
          <w:szCs w:val="28"/>
        </w:rPr>
        <w:t xml:space="preserve"> </w:t>
      </w:r>
      <w:r w:rsidR="002234A5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 xml:space="preserve">Осуществляют учет детей дошкольного возраста по состоянию на 01 сентября на основании данных, полученных путем опроса родителей (законных представителей), детей по месту их фактического проживания. </w:t>
      </w:r>
    </w:p>
    <w:p w:rsidR="00B96831" w:rsidRPr="00DB7596" w:rsidRDefault="00B96831" w:rsidP="006E1EB0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4.1.3.</w:t>
      </w:r>
      <w:r w:rsidR="002234A5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Данные о детях, оформляют списками, сформированными в алфавитном порядке по годам рождения.</w:t>
      </w:r>
    </w:p>
    <w:p w:rsidR="00B96831" w:rsidRPr="00DB7596" w:rsidRDefault="00B96831" w:rsidP="006E1EB0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lastRenderedPageBreak/>
        <w:t>В обязанности ответственного за сбор информации о детях дошкольного возраста, проживающих на закрепленной территории, входит:</w:t>
      </w:r>
    </w:p>
    <w:p w:rsidR="00B96831" w:rsidRPr="00DB7596" w:rsidRDefault="00B96831" w:rsidP="006E1EB0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​ </w:t>
      </w:r>
      <w:r w:rsidRPr="00DB7596">
        <w:rPr>
          <w:sz w:val="28"/>
          <w:szCs w:val="28"/>
        </w:rPr>
        <w:sym w:font="Symbol" w:char="F02D"/>
      </w:r>
      <w:r w:rsidR="006E1EB0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установление фамилии, имени, отчества, даты и места рождения несовершеннолетнего (несовершеннолетних), проживающих в конкретном доме, квартире, адреса постоянной регистрации, места обучения (какое дошкольное учреждение посещает);</w:t>
      </w:r>
    </w:p>
    <w:p w:rsidR="00B96831" w:rsidRPr="00DB7596" w:rsidRDefault="00B96831" w:rsidP="006E1EB0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​ </w:t>
      </w:r>
      <w:r w:rsidRPr="00DB7596">
        <w:rPr>
          <w:sz w:val="28"/>
          <w:szCs w:val="28"/>
        </w:rPr>
        <w:sym w:font="Symbol" w:char="F02D"/>
      </w:r>
      <w:r w:rsidR="006E1EB0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составление в срок до 20 августа списков дошкольников, фактически проживающих на закрепленной террито</w:t>
      </w:r>
      <w:r w:rsidR="006E1EB0">
        <w:rPr>
          <w:sz w:val="28"/>
          <w:szCs w:val="28"/>
        </w:rPr>
        <w:t xml:space="preserve">рии, и представление списков в Отдел </w:t>
      </w:r>
      <w:r w:rsidRPr="00DB7596">
        <w:rPr>
          <w:sz w:val="28"/>
          <w:szCs w:val="28"/>
        </w:rPr>
        <w:t xml:space="preserve"> образовани</w:t>
      </w:r>
      <w:r w:rsidR="006E1EB0">
        <w:rPr>
          <w:sz w:val="28"/>
          <w:szCs w:val="28"/>
        </w:rPr>
        <w:t>я</w:t>
      </w:r>
      <w:r w:rsidRPr="00DB7596">
        <w:rPr>
          <w:sz w:val="28"/>
          <w:szCs w:val="28"/>
        </w:rPr>
        <w:t>.</w:t>
      </w:r>
    </w:p>
    <w:p w:rsidR="00B96831" w:rsidRPr="00DB7596" w:rsidRDefault="00B96831" w:rsidP="006E1EB0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4.1.4.</w:t>
      </w:r>
      <w:r w:rsidR="006E1EB0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 xml:space="preserve">Ежегодно в срок до 01 сентября предоставляют списки </w:t>
      </w:r>
      <w:r w:rsidR="006E1EB0">
        <w:rPr>
          <w:sz w:val="28"/>
          <w:szCs w:val="28"/>
        </w:rPr>
        <w:t>детей и сводный отчет в Отдел образования</w:t>
      </w:r>
      <w:r w:rsidRPr="00DB7596">
        <w:rPr>
          <w:sz w:val="28"/>
          <w:szCs w:val="28"/>
        </w:rPr>
        <w:t xml:space="preserve"> (в электронном виде и на бумажном носителе, заверенном подписью руководителя и печатью учрежден</w:t>
      </w:r>
      <w:r w:rsidR="00F26CFD">
        <w:rPr>
          <w:sz w:val="28"/>
          <w:szCs w:val="28"/>
        </w:rPr>
        <w:t xml:space="preserve">ия, по форме согласно приложениям </w:t>
      </w:r>
      <w:r w:rsidRPr="00DB7596">
        <w:rPr>
          <w:sz w:val="28"/>
          <w:szCs w:val="28"/>
        </w:rPr>
        <w:t xml:space="preserve"> №1, №2).</w:t>
      </w:r>
    </w:p>
    <w:p w:rsidR="00B96831" w:rsidRPr="00DB7596" w:rsidRDefault="00B96831" w:rsidP="006E1EB0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4.1.5.</w:t>
      </w:r>
      <w:r w:rsidR="006E1EB0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Ежегодно по состоянию на 01 января, производят сверку с данными переписи детского населения участковыми педиатрами учреждений здравоохранения о детях, фактически проживающих на территории, закрепленной за дошкольной образовательной организацией.</w:t>
      </w:r>
    </w:p>
    <w:p w:rsidR="00B96831" w:rsidRPr="00DB7596" w:rsidRDefault="00B96831" w:rsidP="006E1EB0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4.1.6.</w:t>
      </w:r>
      <w:r w:rsidR="006E1EB0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Ежегодно организуют и осуществляют текущий учет воспитанников в учреждении, вне зависимости от места их проживания – в связи с закреплением дошкольных образовательных организаций за конкретными территориями, закрепленная территория является приоритетной при приеме ребенка в дошкольное образовательное учреждение (по желанию родителей заявление о постановке на очередь может быть подано в любую дошкольную о</w:t>
      </w:r>
      <w:r w:rsidR="006E1EB0">
        <w:rPr>
          <w:sz w:val="28"/>
          <w:szCs w:val="28"/>
        </w:rPr>
        <w:t>бразовательную организацию Камен</w:t>
      </w:r>
      <w:r w:rsidRPr="00DB7596">
        <w:rPr>
          <w:sz w:val="28"/>
          <w:szCs w:val="28"/>
        </w:rPr>
        <w:t>ского муниципального района). Общие сведения о контингенте воспитанников оформляются в дошкольной образовательной организации ежегодно, по состоянию на 01 сентября.</w:t>
      </w:r>
    </w:p>
    <w:p w:rsidR="00B96831" w:rsidRPr="00DB7596" w:rsidRDefault="00B96831" w:rsidP="006E1EB0">
      <w:pPr>
        <w:spacing w:after="100" w:afterAutospacing="1"/>
        <w:jc w:val="both"/>
        <w:rPr>
          <w:sz w:val="28"/>
          <w:szCs w:val="28"/>
        </w:rPr>
      </w:pPr>
      <w:r w:rsidRPr="00F26CFD">
        <w:rPr>
          <w:sz w:val="28"/>
          <w:szCs w:val="28"/>
        </w:rPr>
        <w:t>4.1.6.</w:t>
      </w:r>
      <w:r w:rsidR="006E1EB0" w:rsidRPr="00F26CFD">
        <w:rPr>
          <w:sz w:val="28"/>
          <w:szCs w:val="28"/>
        </w:rPr>
        <w:t xml:space="preserve"> </w:t>
      </w:r>
      <w:r w:rsidRPr="00F26CFD">
        <w:rPr>
          <w:sz w:val="28"/>
          <w:szCs w:val="28"/>
        </w:rPr>
        <w:t>Осуществляют систематический контроль за посещением дошкольной образовательной организации воспитанниками, ведут индивидуальную профилактическую работу с родителями воспитанников, нерегулярно посещающих дошкольное образовательное учреждение.</w:t>
      </w:r>
    </w:p>
    <w:p w:rsidR="00B96831" w:rsidRPr="00DB7596" w:rsidRDefault="00B96831" w:rsidP="006E1EB0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4.1.7.</w:t>
      </w:r>
      <w:r w:rsidR="006E1EB0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Выявляют несовершеннолетних, находящихся в социально опасном положении, а также не посещающих или систематически пропускающих по неуважительным причинам дошкольное образовательное учреждение.</w:t>
      </w:r>
    </w:p>
    <w:p w:rsidR="00B96831" w:rsidRPr="00DB7596" w:rsidRDefault="00B96831" w:rsidP="006E1EB0">
      <w:pPr>
        <w:tabs>
          <w:tab w:val="left" w:pos="851"/>
        </w:tabs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4.1.8.</w:t>
      </w:r>
      <w:r w:rsidR="006E1EB0">
        <w:rPr>
          <w:sz w:val="28"/>
          <w:szCs w:val="28"/>
        </w:rPr>
        <w:t xml:space="preserve"> Информируют Отдел образования</w:t>
      </w:r>
      <w:r w:rsidRPr="00DB7596">
        <w:rPr>
          <w:sz w:val="28"/>
          <w:szCs w:val="28"/>
        </w:rPr>
        <w:t xml:space="preserve"> и комиссию по делам несовершеннолетних и за</w:t>
      </w:r>
      <w:r w:rsidR="006E1EB0">
        <w:rPr>
          <w:sz w:val="28"/>
          <w:szCs w:val="28"/>
        </w:rPr>
        <w:t>щите их прав администрации Камен</w:t>
      </w:r>
      <w:r w:rsidRPr="00DB7596">
        <w:rPr>
          <w:sz w:val="28"/>
          <w:szCs w:val="28"/>
        </w:rPr>
        <w:t xml:space="preserve">ского муниципального района о детях, прекративших обучение, не посещающих или систематически пропускающих по неуважительным причинам </w:t>
      </w:r>
      <w:r w:rsidRPr="00DB7596">
        <w:rPr>
          <w:sz w:val="28"/>
          <w:szCs w:val="28"/>
        </w:rPr>
        <w:lastRenderedPageBreak/>
        <w:t>дошкольное образовательное учреждение, находящихся в социально опасном положении.</w:t>
      </w:r>
    </w:p>
    <w:p w:rsidR="00B96831" w:rsidRPr="00DB7596" w:rsidRDefault="00B96831" w:rsidP="006E1EB0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4.1.9.</w:t>
      </w:r>
      <w:r w:rsidR="006E1EB0">
        <w:rPr>
          <w:sz w:val="28"/>
          <w:szCs w:val="28"/>
        </w:rPr>
        <w:t xml:space="preserve">  </w:t>
      </w:r>
      <w:r w:rsidRPr="00DB7596">
        <w:rPr>
          <w:sz w:val="28"/>
          <w:szCs w:val="28"/>
        </w:rPr>
        <w:t>Ежегодно, по состоянию на 01 сентября, производят сверку данных учета детей от 6 до 7 лет с общеобр</w:t>
      </w:r>
      <w:r w:rsidR="006E1EB0">
        <w:rPr>
          <w:sz w:val="28"/>
          <w:szCs w:val="28"/>
        </w:rPr>
        <w:t>азовательными учреждениями Камен</w:t>
      </w:r>
      <w:r w:rsidRPr="00DB7596">
        <w:rPr>
          <w:sz w:val="28"/>
          <w:szCs w:val="28"/>
        </w:rPr>
        <w:t>ского района.</w:t>
      </w:r>
    </w:p>
    <w:p w:rsidR="00B96831" w:rsidRPr="00DB7596" w:rsidRDefault="00B96831" w:rsidP="006E1EB0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4.1.10.</w:t>
      </w:r>
      <w:r w:rsidR="006E1EB0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Снимают ребенка с учета в следующих случаях:</w:t>
      </w:r>
    </w:p>
    <w:p w:rsidR="00B96831" w:rsidRPr="00DB7596" w:rsidRDefault="00B96831" w:rsidP="006E1EB0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​ </w:t>
      </w:r>
      <w:r w:rsidRPr="00DB7596">
        <w:rPr>
          <w:sz w:val="28"/>
          <w:szCs w:val="28"/>
        </w:rPr>
        <w:sym w:font="Symbol" w:char="F02D"/>
      </w:r>
      <w:r w:rsidR="006E1EB0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при перемене места жительства, если новое место жительства находится за пределами закрепленной территории;</w:t>
      </w:r>
    </w:p>
    <w:p w:rsidR="00B96831" w:rsidRPr="00DB7596" w:rsidRDefault="00B96831" w:rsidP="006E1EB0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​ </w:t>
      </w:r>
      <w:r w:rsidRPr="00DB7596">
        <w:rPr>
          <w:sz w:val="28"/>
          <w:szCs w:val="28"/>
        </w:rPr>
        <w:sym w:font="Symbol" w:char="F02D"/>
      </w:r>
      <w:r w:rsidR="006E1EB0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при зачислении ребенка в образовательную организацию, реализующую основную общеобразовательную программу начального общего образования.</w:t>
      </w:r>
    </w:p>
    <w:p w:rsidR="00B96831" w:rsidRPr="00DB7596" w:rsidRDefault="00B96831" w:rsidP="00F26CFD">
      <w:pPr>
        <w:spacing w:after="100" w:afterAutospacing="1"/>
        <w:jc w:val="both"/>
        <w:rPr>
          <w:sz w:val="28"/>
          <w:szCs w:val="28"/>
        </w:rPr>
      </w:pPr>
      <w:r w:rsidRPr="00DB7596">
        <w:rPr>
          <w:sz w:val="28"/>
          <w:szCs w:val="28"/>
        </w:rPr>
        <w:t>4.1.11.</w:t>
      </w:r>
      <w:r w:rsidR="006E1EB0">
        <w:rPr>
          <w:sz w:val="28"/>
          <w:szCs w:val="28"/>
        </w:rPr>
        <w:t xml:space="preserve"> </w:t>
      </w:r>
      <w:r w:rsidRPr="00DB7596">
        <w:rPr>
          <w:sz w:val="28"/>
          <w:szCs w:val="28"/>
        </w:rPr>
        <w:t>Обеспечивают надлежащую защиту сведений, содержащихся в базе данных в соответствии с требованиями Федерального закона Российской Федерации от 27.07.2006 № 152-ФЗ «О персональных данных».</w:t>
      </w:r>
    </w:p>
    <w:p w:rsidR="00B96831" w:rsidRPr="00DB7596" w:rsidRDefault="00B96831" w:rsidP="00D80562">
      <w:pPr>
        <w:rPr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99"/>
        <w:gridCol w:w="45"/>
      </w:tblGrid>
      <w:tr w:rsidR="00B96831" w:rsidRPr="00DB7596" w:rsidTr="00B9042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26CFD" w:rsidRDefault="00F26CFD" w:rsidP="001C4BA0">
            <w:pPr>
              <w:spacing w:after="100" w:afterAutospacing="1"/>
              <w:jc w:val="right"/>
            </w:pPr>
          </w:p>
          <w:p w:rsidR="00F26CFD" w:rsidRDefault="00F26CFD" w:rsidP="001C4BA0">
            <w:pPr>
              <w:spacing w:after="100" w:afterAutospacing="1"/>
              <w:jc w:val="right"/>
            </w:pPr>
          </w:p>
          <w:p w:rsidR="00F26CFD" w:rsidRDefault="00F26CFD" w:rsidP="001C4BA0">
            <w:pPr>
              <w:spacing w:after="100" w:afterAutospacing="1"/>
              <w:jc w:val="right"/>
            </w:pPr>
          </w:p>
          <w:p w:rsidR="00F26CFD" w:rsidRDefault="00F26CFD" w:rsidP="001C4BA0">
            <w:pPr>
              <w:spacing w:after="100" w:afterAutospacing="1"/>
              <w:jc w:val="right"/>
            </w:pPr>
          </w:p>
          <w:p w:rsidR="00F26CFD" w:rsidRDefault="00F26CFD" w:rsidP="001C4BA0">
            <w:pPr>
              <w:spacing w:after="100" w:afterAutospacing="1"/>
              <w:jc w:val="right"/>
            </w:pPr>
          </w:p>
          <w:p w:rsidR="00F26CFD" w:rsidRDefault="00F26CFD" w:rsidP="001C4BA0">
            <w:pPr>
              <w:spacing w:after="100" w:afterAutospacing="1"/>
              <w:jc w:val="right"/>
            </w:pPr>
          </w:p>
          <w:p w:rsidR="00F26CFD" w:rsidRDefault="00F26CFD" w:rsidP="001C4BA0">
            <w:pPr>
              <w:spacing w:after="100" w:afterAutospacing="1"/>
              <w:jc w:val="right"/>
            </w:pPr>
          </w:p>
          <w:p w:rsidR="00F26CFD" w:rsidRDefault="00F26CFD" w:rsidP="001C4BA0">
            <w:pPr>
              <w:spacing w:after="100" w:afterAutospacing="1"/>
              <w:jc w:val="right"/>
            </w:pPr>
          </w:p>
          <w:p w:rsidR="00F26CFD" w:rsidRDefault="00F26CFD" w:rsidP="001C4BA0">
            <w:pPr>
              <w:spacing w:after="100" w:afterAutospacing="1"/>
              <w:jc w:val="right"/>
            </w:pPr>
          </w:p>
          <w:p w:rsidR="00F26CFD" w:rsidRDefault="00F26CFD" w:rsidP="001C4BA0">
            <w:pPr>
              <w:spacing w:after="100" w:afterAutospacing="1"/>
              <w:jc w:val="right"/>
            </w:pPr>
          </w:p>
          <w:p w:rsidR="00F26CFD" w:rsidRDefault="00F26CFD" w:rsidP="001C4BA0">
            <w:pPr>
              <w:spacing w:after="100" w:afterAutospacing="1"/>
              <w:jc w:val="right"/>
            </w:pPr>
          </w:p>
          <w:p w:rsidR="00F26CFD" w:rsidRDefault="00F26CFD" w:rsidP="001C4BA0">
            <w:pPr>
              <w:spacing w:after="100" w:afterAutospacing="1"/>
              <w:jc w:val="right"/>
            </w:pPr>
          </w:p>
          <w:p w:rsidR="00F26CFD" w:rsidRDefault="00F26CFD" w:rsidP="001C4BA0">
            <w:pPr>
              <w:spacing w:after="100" w:afterAutospacing="1"/>
              <w:jc w:val="right"/>
            </w:pPr>
          </w:p>
          <w:p w:rsidR="00F26CFD" w:rsidRDefault="00F26CFD" w:rsidP="001C4BA0">
            <w:pPr>
              <w:spacing w:after="100" w:afterAutospacing="1"/>
              <w:jc w:val="right"/>
            </w:pPr>
          </w:p>
          <w:p w:rsidR="00F26CFD" w:rsidRDefault="00F26CFD" w:rsidP="001C4BA0">
            <w:pPr>
              <w:spacing w:after="100" w:afterAutospacing="1"/>
              <w:jc w:val="right"/>
            </w:pPr>
          </w:p>
          <w:p w:rsidR="00DB7596" w:rsidRPr="001C4BA0" w:rsidRDefault="00B96831" w:rsidP="001C4BA0">
            <w:pPr>
              <w:spacing w:after="100" w:afterAutospacing="1"/>
              <w:jc w:val="right"/>
            </w:pPr>
            <w:r w:rsidRPr="001C4BA0">
              <w:t>Приложение 1</w:t>
            </w:r>
            <w:r w:rsidR="001C4BA0" w:rsidRPr="001C4BA0">
              <w:t xml:space="preserve">                                                                                                                            </w:t>
            </w:r>
            <w:r w:rsidR="001C4BA0">
              <w:t xml:space="preserve">             </w:t>
            </w:r>
            <w:r w:rsidR="001C4BA0" w:rsidRPr="001C4BA0">
              <w:t xml:space="preserve">  </w:t>
            </w:r>
            <w:r w:rsidRPr="001C4BA0">
              <w:t>к Положению об организации учета детей, имеющих право на получение дошкольного</w:t>
            </w:r>
            <w:r w:rsidR="001C4BA0" w:rsidRPr="001C4BA0">
              <w:t xml:space="preserve"> образования на территории Камен</w:t>
            </w:r>
            <w:r w:rsidRPr="001C4BA0">
              <w:t>ского муниципального района Воронежской области</w:t>
            </w:r>
          </w:p>
        </w:tc>
      </w:tr>
      <w:tr w:rsidR="008A2C31" w:rsidRPr="008A2C31" w:rsidTr="008A2C3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A2C31" w:rsidRPr="008A2C31" w:rsidRDefault="008A2C31" w:rsidP="008A2C31">
            <w:pPr>
              <w:spacing w:before="100" w:beforeAutospacing="1" w:after="100" w:afterAutospacing="1"/>
            </w:pPr>
          </w:p>
        </w:tc>
      </w:tr>
    </w:tbl>
    <w:p w:rsidR="008A2C31" w:rsidRPr="008A2C31" w:rsidRDefault="001C4BA0" w:rsidP="001C4BA0">
      <w:pPr>
        <w:spacing w:before="100" w:beforeAutospacing="1" w:after="100" w:afterAutospacing="1"/>
        <w:jc w:val="center"/>
      </w:pPr>
      <w:r w:rsidRPr="001C4BA0">
        <w:rPr>
          <w:sz w:val="28"/>
          <w:szCs w:val="28"/>
        </w:rPr>
        <w:t xml:space="preserve">Список </w:t>
      </w:r>
      <w:r w:rsidR="008A2C31" w:rsidRPr="001C4BA0">
        <w:rPr>
          <w:sz w:val="28"/>
          <w:szCs w:val="28"/>
        </w:rPr>
        <w:t>детей от 0 до 7 лет, фактически проживающих на территории, закрепленных за образовательным учреждением</w:t>
      </w:r>
      <w:r>
        <w:rPr>
          <w:sz w:val="28"/>
          <w:szCs w:val="28"/>
        </w:rPr>
        <w:t xml:space="preserve">                                                                   </w:t>
      </w:r>
      <w:r w:rsidR="008A2C31" w:rsidRPr="008A2C31">
        <w:t>(по состоянию на 01._____.20______ г.)</w:t>
      </w:r>
    </w:p>
    <w:p w:rsidR="001C4BA0" w:rsidRDefault="001C4BA0" w:rsidP="008A2C31">
      <w:pPr>
        <w:spacing w:before="100" w:beforeAutospacing="1" w:after="100" w:afterAutospacing="1"/>
      </w:pPr>
      <w:r>
        <w:t xml:space="preserve">_____________________________________________________________________________ </w:t>
      </w:r>
    </w:p>
    <w:p w:rsidR="008A2C31" w:rsidRPr="008A2C31" w:rsidRDefault="008A2C31" w:rsidP="008A2C31">
      <w:pPr>
        <w:spacing w:before="100" w:beforeAutospacing="1" w:after="100" w:afterAutospacing="1"/>
      </w:pPr>
      <w:r w:rsidRPr="008A2C31">
        <w:t>(наименование общеобразовательной организации)</w:t>
      </w:r>
    </w:p>
    <w:p w:rsidR="001C4BA0" w:rsidRDefault="001C4BA0" w:rsidP="008A2C31">
      <w:pPr>
        <w:spacing w:before="100" w:beforeAutospacing="1" w:after="100" w:afterAutospacing="1"/>
      </w:pPr>
      <w:r>
        <w:t>_____________________________________________________________________________</w:t>
      </w:r>
    </w:p>
    <w:p w:rsidR="008A2C31" w:rsidRDefault="008A2C31" w:rsidP="008A2C31">
      <w:pPr>
        <w:spacing w:before="100" w:beforeAutospacing="1" w:after="100" w:afterAutospacing="1"/>
      </w:pPr>
      <w:r w:rsidRPr="008A2C31">
        <w:t>(адрес образовательного учреждения)</w:t>
      </w:r>
    </w:p>
    <w:tbl>
      <w:tblPr>
        <w:tblStyle w:val="aa"/>
        <w:tblW w:w="9606" w:type="dxa"/>
        <w:tblLayout w:type="fixed"/>
        <w:tblLook w:val="04A0"/>
      </w:tblPr>
      <w:tblGrid>
        <w:gridCol w:w="445"/>
        <w:gridCol w:w="1493"/>
        <w:gridCol w:w="1572"/>
        <w:gridCol w:w="992"/>
        <w:gridCol w:w="1560"/>
        <w:gridCol w:w="1701"/>
        <w:gridCol w:w="1843"/>
      </w:tblGrid>
      <w:tr w:rsidR="008A2C31" w:rsidTr="00053083">
        <w:tc>
          <w:tcPr>
            <w:tcW w:w="445" w:type="dxa"/>
            <w:vAlign w:val="center"/>
          </w:tcPr>
          <w:p w:rsidR="008A2C31" w:rsidRPr="008A2C31" w:rsidRDefault="008A2C31" w:rsidP="001667E8">
            <w:pPr>
              <w:spacing w:before="100" w:beforeAutospacing="1" w:after="100" w:afterAutospacing="1"/>
            </w:pPr>
            <w:r w:rsidRPr="008A2C31">
              <w:t>№</w:t>
            </w:r>
          </w:p>
        </w:tc>
        <w:tc>
          <w:tcPr>
            <w:tcW w:w="1493" w:type="dxa"/>
          </w:tcPr>
          <w:p w:rsidR="008A2C31" w:rsidRDefault="008A2C31" w:rsidP="008A2C31">
            <w:pPr>
              <w:spacing w:before="100" w:beforeAutospacing="1" w:after="100" w:afterAutospacing="1"/>
            </w:pPr>
            <w:r w:rsidRPr="008A2C31">
              <w:t>Фамилия, имя, отчество ребенка (полностью)</w:t>
            </w:r>
          </w:p>
        </w:tc>
        <w:tc>
          <w:tcPr>
            <w:tcW w:w="1572" w:type="dxa"/>
          </w:tcPr>
          <w:p w:rsidR="008A2C31" w:rsidRDefault="008A2C31" w:rsidP="008A2C31">
            <w:pPr>
              <w:spacing w:before="100" w:beforeAutospacing="1" w:after="100" w:afterAutospacing="1"/>
            </w:pPr>
            <w:r w:rsidRPr="008A2C31">
              <w:t>Число, месяц, год рождения (ДД.ММ.ГГГГ)</w:t>
            </w:r>
          </w:p>
        </w:tc>
        <w:tc>
          <w:tcPr>
            <w:tcW w:w="992" w:type="dxa"/>
          </w:tcPr>
          <w:p w:rsidR="008A2C31" w:rsidRDefault="008A2C31" w:rsidP="008A2C31">
            <w:pPr>
              <w:spacing w:before="100" w:beforeAutospacing="1" w:after="100" w:afterAutospacing="1"/>
            </w:pPr>
            <w:r w:rsidRPr="008A2C31">
              <w:t>К-во полных лет (лет,</w:t>
            </w:r>
            <w:r w:rsidR="00053083">
              <w:t xml:space="preserve"> </w:t>
            </w:r>
            <w:r w:rsidRPr="008A2C31">
              <w:t>мес.)</w:t>
            </w:r>
          </w:p>
        </w:tc>
        <w:tc>
          <w:tcPr>
            <w:tcW w:w="1560" w:type="dxa"/>
          </w:tcPr>
          <w:p w:rsidR="008A2C31" w:rsidRDefault="008A2C31" w:rsidP="008A2C31">
            <w:pPr>
              <w:spacing w:before="100" w:beforeAutospacing="1" w:after="100" w:afterAutospacing="1"/>
            </w:pPr>
            <w:r w:rsidRPr="008A2C31">
              <w:t>Домашний адрес (по фактическому месту проживания)</w:t>
            </w:r>
          </w:p>
        </w:tc>
        <w:tc>
          <w:tcPr>
            <w:tcW w:w="1701" w:type="dxa"/>
          </w:tcPr>
          <w:p w:rsidR="008A2C31" w:rsidRDefault="008A2C31" w:rsidP="008A2C31">
            <w:pPr>
              <w:spacing w:before="100" w:beforeAutospacing="1" w:after="100" w:afterAutospacing="1"/>
            </w:pPr>
            <w:r w:rsidRPr="008A2C31">
              <w:t>Посещает ли ребенок МКДОУ, (другие формы дошкольного образования)</w:t>
            </w:r>
          </w:p>
        </w:tc>
        <w:tc>
          <w:tcPr>
            <w:tcW w:w="1843" w:type="dxa"/>
            <w:vAlign w:val="center"/>
          </w:tcPr>
          <w:p w:rsidR="008A2C31" w:rsidRPr="008A2C31" w:rsidRDefault="008A2C31" w:rsidP="001667E8">
            <w:pPr>
              <w:spacing w:before="100" w:beforeAutospacing="1" w:after="100" w:afterAutospacing="1"/>
            </w:pPr>
            <w:r w:rsidRPr="008A2C31">
              <w:t xml:space="preserve">Ф.И.О. </w:t>
            </w:r>
            <w:r w:rsidR="00053083">
              <w:t xml:space="preserve">одного из родителей (законного </w:t>
            </w:r>
            <w:r w:rsidRPr="008A2C31">
              <w:t>представителя) Номер телефона</w:t>
            </w:r>
          </w:p>
        </w:tc>
      </w:tr>
      <w:tr w:rsidR="008A2C31" w:rsidTr="00053083">
        <w:tc>
          <w:tcPr>
            <w:tcW w:w="445" w:type="dxa"/>
          </w:tcPr>
          <w:p w:rsidR="008A2C31" w:rsidRDefault="008A2C31" w:rsidP="008A2C31">
            <w:pPr>
              <w:spacing w:before="100" w:beforeAutospacing="1" w:after="100" w:afterAutospacing="1"/>
            </w:pPr>
          </w:p>
        </w:tc>
        <w:tc>
          <w:tcPr>
            <w:tcW w:w="1493" w:type="dxa"/>
          </w:tcPr>
          <w:p w:rsidR="008A2C31" w:rsidRDefault="008A2C31" w:rsidP="008A2C31">
            <w:pPr>
              <w:spacing w:before="100" w:beforeAutospacing="1" w:after="100" w:afterAutospacing="1"/>
            </w:pPr>
          </w:p>
        </w:tc>
        <w:tc>
          <w:tcPr>
            <w:tcW w:w="1572" w:type="dxa"/>
          </w:tcPr>
          <w:p w:rsidR="008A2C31" w:rsidRDefault="008A2C31" w:rsidP="008A2C31">
            <w:pPr>
              <w:spacing w:before="100" w:beforeAutospacing="1" w:after="100" w:afterAutospacing="1"/>
            </w:pPr>
          </w:p>
        </w:tc>
        <w:tc>
          <w:tcPr>
            <w:tcW w:w="992" w:type="dxa"/>
          </w:tcPr>
          <w:p w:rsidR="008A2C31" w:rsidRDefault="008A2C31" w:rsidP="008A2C31">
            <w:pPr>
              <w:spacing w:before="100" w:beforeAutospacing="1" w:after="100" w:afterAutospacing="1"/>
            </w:pPr>
          </w:p>
        </w:tc>
        <w:tc>
          <w:tcPr>
            <w:tcW w:w="1560" w:type="dxa"/>
          </w:tcPr>
          <w:p w:rsidR="008A2C31" w:rsidRDefault="008A2C31" w:rsidP="008A2C31">
            <w:pPr>
              <w:spacing w:before="100" w:beforeAutospacing="1" w:after="100" w:afterAutospacing="1"/>
            </w:pPr>
          </w:p>
        </w:tc>
        <w:tc>
          <w:tcPr>
            <w:tcW w:w="1701" w:type="dxa"/>
          </w:tcPr>
          <w:p w:rsidR="008A2C31" w:rsidRDefault="008A2C31" w:rsidP="008A2C31">
            <w:pPr>
              <w:spacing w:before="100" w:beforeAutospacing="1" w:after="100" w:afterAutospacing="1"/>
            </w:pPr>
          </w:p>
        </w:tc>
        <w:tc>
          <w:tcPr>
            <w:tcW w:w="1843" w:type="dxa"/>
            <w:vAlign w:val="center"/>
          </w:tcPr>
          <w:p w:rsidR="008A2C31" w:rsidRPr="008A2C31" w:rsidRDefault="008A2C31" w:rsidP="001667E8"/>
        </w:tc>
      </w:tr>
      <w:tr w:rsidR="008A2C31" w:rsidTr="00053083">
        <w:tc>
          <w:tcPr>
            <w:tcW w:w="445" w:type="dxa"/>
          </w:tcPr>
          <w:p w:rsidR="008A2C31" w:rsidRDefault="008A2C31" w:rsidP="008A2C31">
            <w:pPr>
              <w:spacing w:before="100" w:beforeAutospacing="1" w:after="100" w:afterAutospacing="1"/>
            </w:pPr>
          </w:p>
        </w:tc>
        <w:tc>
          <w:tcPr>
            <w:tcW w:w="1493" w:type="dxa"/>
          </w:tcPr>
          <w:p w:rsidR="008A2C31" w:rsidRDefault="008A2C31" w:rsidP="008A2C31">
            <w:pPr>
              <w:spacing w:before="100" w:beforeAutospacing="1" w:after="100" w:afterAutospacing="1"/>
            </w:pPr>
          </w:p>
        </w:tc>
        <w:tc>
          <w:tcPr>
            <w:tcW w:w="1572" w:type="dxa"/>
          </w:tcPr>
          <w:p w:rsidR="008A2C31" w:rsidRDefault="008A2C31" w:rsidP="008A2C31">
            <w:pPr>
              <w:spacing w:before="100" w:beforeAutospacing="1" w:after="100" w:afterAutospacing="1"/>
            </w:pPr>
          </w:p>
        </w:tc>
        <w:tc>
          <w:tcPr>
            <w:tcW w:w="992" w:type="dxa"/>
          </w:tcPr>
          <w:p w:rsidR="008A2C31" w:rsidRDefault="008A2C31" w:rsidP="008A2C31">
            <w:pPr>
              <w:spacing w:before="100" w:beforeAutospacing="1" w:after="100" w:afterAutospacing="1"/>
            </w:pPr>
          </w:p>
        </w:tc>
        <w:tc>
          <w:tcPr>
            <w:tcW w:w="1560" w:type="dxa"/>
          </w:tcPr>
          <w:p w:rsidR="008A2C31" w:rsidRDefault="008A2C31" w:rsidP="008A2C31">
            <w:pPr>
              <w:spacing w:before="100" w:beforeAutospacing="1" w:after="100" w:afterAutospacing="1"/>
            </w:pPr>
          </w:p>
        </w:tc>
        <w:tc>
          <w:tcPr>
            <w:tcW w:w="1701" w:type="dxa"/>
          </w:tcPr>
          <w:p w:rsidR="008A2C31" w:rsidRDefault="008A2C31" w:rsidP="008A2C31">
            <w:pPr>
              <w:spacing w:before="100" w:beforeAutospacing="1" w:after="100" w:afterAutospacing="1"/>
            </w:pPr>
          </w:p>
        </w:tc>
        <w:tc>
          <w:tcPr>
            <w:tcW w:w="1843" w:type="dxa"/>
            <w:vAlign w:val="center"/>
          </w:tcPr>
          <w:p w:rsidR="008A2C31" w:rsidRPr="008A2C31" w:rsidRDefault="008A2C31" w:rsidP="001667E8">
            <w:pPr>
              <w:rPr>
                <w:sz w:val="20"/>
                <w:szCs w:val="20"/>
              </w:rPr>
            </w:pP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99"/>
        <w:gridCol w:w="45"/>
      </w:tblGrid>
      <w:tr w:rsidR="001C4BA0" w:rsidRPr="00FA3B3D" w:rsidTr="00EC644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A3B3D" w:rsidRPr="00FA3B3D" w:rsidRDefault="00FA3B3D" w:rsidP="00EC6441">
            <w:pPr>
              <w:spacing w:after="100" w:afterAutospacing="1"/>
              <w:jc w:val="right"/>
            </w:pPr>
          </w:p>
          <w:p w:rsidR="00F26CFD" w:rsidRDefault="00FA3B3D" w:rsidP="00EC6441">
            <w:pPr>
              <w:spacing w:after="100" w:afterAutospacing="1"/>
              <w:jc w:val="right"/>
            </w:pPr>
            <w:r>
              <w:t xml:space="preserve">                </w:t>
            </w:r>
          </w:p>
          <w:p w:rsidR="00F26CFD" w:rsidRDefault="00F26CFD" w:rsidP="00EC6441">
            <w:pPr>
              <w:spacing w:after="100" w:afterAutospacing="1"/>
              <w:jc w:val="right"/>
            </w:pPr>
          </w:p>
          <w:p w:rsidR="00F26CFD" w:rsidRDefault="00F26CFD" w:rsidP="00EC6441">
            <w:pPr>
              <w:spacing w:after="100" w:afterAutospacing="1"/>
              <w:jc w:val="right"/>
            </w:pPr>
          </w:p>
          <w:p w:rsidR="00F26CFD" w:rsidRDefault="00F26CFD" w:rsidP="00EC6441">
            <w:pPr>
              <w:spacing w:after="100" w:afterAutospacing="1"/>
              <w:jc w:val="right"/>
            </w:pPr>
          </w:p>
          <w:p w:rsidR="00F26CFD" w:rsidRDefault="00F26CFD" w:rsidP="00EC6441">
            <w:pPr>
              <w:spacing w:after="100" w:afterAutospacing="1"/>
              <w:jc w:val="right"/>
            </w:pPr>
          </w:p>
          <w:p w:rsidR="00F26CFD" w:rsidRDefault="00F26CFD" w:rsidP="00EC6441">
            <w:pPr>
              <w:spacing w:after="100" w:afterAutospacing="1"/>
              <w:jc w:val="right"/>
            </w:pPr>
          </w:p>
          <w:p w:rsidR="00F26CFD" w:rsidRDefault="00F26CFD" w:rsidP="00EC6441">
            <w:pPr>
              <w:spacing w:after="100" w:afterAutospacing="1"/>
              <w:jc w:val="right"/>
            </w:pPr>
          </w:p>
          <w:p w:rsidR="00F26CFD" w:rsidRDefault="00F26CFD" w:rsidP="00EC6441">
            <w:pPr>
              <w:spacing w:after="100" w:afterAutospacing="1"/>
              <w:jc w:val="right"/>
            </w:pPr>
          </w:p>
          <w:p w:rsidR="00F26CFD" w:rsidRDefault="00F26CFD" w:rsidP="00EC6441">
            <w:pPr>
              <w:spacing w:after="100" w:afterAutospacing="1"/>
              <w:jc w:val="right"/>
            </w:pPr>
          </w:p>
          <w:p w:rsidR="00F26CFD" w:rsidRDefault="00F26CFD" w:rsidP="00EC6441">
            <w:pPr>
              <w:spacing w:after="100" w:afterAutospacing="1"/>
              <w:jc w:val="right"/>
            </w:pPr>
          </w:p>
          <w:p w:rsidR="00F26CFD" w:rsidRDefault="00F26CFD" w:rsidP="00EC6441">
            <w:pPr>
              <w:spacing w:after="100" w:afterAutospacing="1"/>
              <w:jc w:val="right"/>
            </w:pPr>
          </w:p>
          <w:p w:rsidR="001C4BA0" w:rsidRPr="00FA3B3D" w:rsidRDefault="00F26CFD" w:rsidP="00F26CFD">
            <w:pPr>
              <w:spacing w:after="100" w:afterAutospacing="1"/>
            </w:pPr>
            <w:r>
              <w:lastRenderedPageBreak/>
              <w:t xml:space="preserve">                                                                                                                          </w:t>
            </w:r>
            <w:r w:rsidR="001C4BA0" w:rsidRPr="00FA3B3D">
              <w:t>Приложение 2                                                                                                                              к Положению об организации учета детей, имеющих право на получение дошкольного образования на территории Каменского муниципального района Воронежской области</w:t>
            </w:r>
          </w:p>
        </w:tc>
      </w:tr>
      <w:tr w:rsidR="001C4BA0" w:rsidRPr="008A2C31" w:rsidTr="00EC644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1C4BA0" w:rsidRPr="008A2C31" w:rsidRDefault="001C4BA0" w:rsidP="00EC6441">
            <w:pPr>
              <w:spacing w:before="100" w:beforeAutospacing="1" w:after="100" w:afterAutospacing="1"/>
            </w:pPr>
          </w:p>
        </w:tc>
      </w:tr>
    </w:tbl>
    <w:p w:rsidR="00FA3B3D" w:rsidRDefault="00FA3B3D" w:rsidP="00FA3B3D">
      <w:pPr>
        <w:pStyle w:val="p2"/>
        <w:jc w:val="center"/>
      </w:pPr>
      <w:r w:rsidRPr="00FA3B3D">
        <w:rPr>
          <w:sz w:val="28"/>
          <w:szCs w:val="28"/>
        </w:rPr>
        <w:t xml:space="preserve">Сводный отчет об учете детей дошкольного возраста,                                                            проживающих на территории, </w:t>
      </w:r>
      <w:r>
        <w:rPr>
          <w:sz w:val="28"/>
          <w:szCs w:val="28"/>
        </w:rPr>
        <w:t xml:space="preserve">                                                                         </w:t>
      </w:r>
      <w:r w:rsidRPr="00FA3B3D">
        <w:rPr>
          <w:sz w:val="28"/>
          <w:szCs w:val="28"/>
        </w:rPr>
        <w:t>закрепленной за образовательным учреждением</w:t>
      </w:r>
      <w:r>
        <w:t xml:space="preserve">                                                                     (по состоянию на 01._____.20______ г.)</w:t>
      </w:r>
    </w:p>
    <w:p w:rsidR="00FA3B3D" w:rsidRDefault="00FA3B3D" w:rsidP="00FA3B3D">
      <w:pPr>
        <w:spacing w:before="100" w:beforeAutospacing="1" w:after="100" w:afterAutospacing="1"/>
      </w:pPr>
      <w:r>
        <w:t xml:space="preserve">_____________________________________________________________________________ </w:t>
      </w:r>
    </w:p>
    <w:p w:rsidR="00FA3B3D" w:rsidRPr="008A2C31" w:rsidRDefault="00FA3B3D" w:rsidP="00FA3B3D">
      <w:pPr>
        <w:spacing w:before="100" w:beforeAutospacing="1" w:after="100" w:afterAutospacing="1"/>
      </w:pPr>
      <w:r w:rsidRPr="008A2C31">
        <w:t>(наименование общеобразовательной организации)</w:t>
      </w:r>
    </w:p>
    <w:p w:rsidR="00FA3B3D" w:rsidRDefault="00FA3B3D" w:rsidP="00FA3B3D">
      <w:pPr>
        <w:spacing w:before="100" w:beforeAutospacing="1" w:after="100" w:afterAutospacing="1"/>
      </w:pPr>
      <w:r>
        <w:t>_____________________________________________________________________________</w:t>
      </w:r>
    </w:p>
    <w:p w:rsidR="00FA3B3D" w:rsidRDefault="00FA3B3D" w:rsidP="00FA3B3D">
      <w:pPr>
        <w:spacing w:before="100" w:beforeAutospacing="1" w:after="100" w:afterAutospacing="1"/>
      </w:pPr>
      <w:r w:rsidRPr="008A2C31">
        <w:t>(адрес образовательного учреждения)</w:t>
      </w:r>
    </w:p>
    <w:tbl>
      <w:tblPr>
        <w:tblStyle w:val="aa"/>
        <w:tblW w:w="0" w:type="auto"/>
        <w:tblLook w:val="04A0"/>
      </w:tblPr>
      <w:tblGrid>
        <w:gridCol w:w="1470"/>
        <w:gridCol w:w="948"/>
        <w:gridCol w:w="948"/>
        <w:gridCol w:w="948"/>
        <w:gridCol w:w="948"/>
        <w:gridCol w:w="948"/>
        <w:gridCol w:w="948"/>
        <w:gridCol w:w="948"/>
        <w:gridCol w:w="907"/>
        <w:gridCol w:w="557"/>
      </w:tblGrid>
      <w:tr w:rsidR="00845264" w:rsidTr="00CC5D18">
        <w:tc>
          <w:tcPr>
            <w:tcW w:w="1470" w:type="dxa"/>
            <w:vMerge w:val="restart"/>
          </w:tcPr>
          <w:p w:rsidR="00845264" w:rsidRPr="00845264" w:rsidRDefault="00845264" w:rsidP="00EC6441">
            <w:pPr>
              <w:pStyle w:val="p2"/>
              <w:jc w:val="center"/>
              <w:rPr>
                <w:sz w:val="20"/>
                <w:szCs w:val="20"/>
              </w:rPr>
            </w:pPr>
            <w:r w:rsidRPr="00845264">
              <w:rPr>
                <w:bCs/>
                <w:sz w:val="20"/>
                <w:szCs w:val="20"/>
              </w:rPr>
              <w:t>Категория несовершеннолетних детей</w:t>
            </w:r>
          </w:p>
        </w:tc>
        <w:tc>
          <w:tcPr>
            <w:tcW w:w="7285" w:type="dxa"/>
            <w:gridSpan w:val="8"/>
          </w:tcPr>
          <w:p w:rsidR="00845264" w:rsidRPr="00845264" w:rsidRDefault="00845264" w:rsidP="00EC6441">
            <w:pPr>
              <w:pStyle w:val="p2"/>
              <w:jc w:val="center"/>
              <w:rPr>
                <w:sz w:val="20"/>
                <w:szCs w:val="20"/>
              </w:rPr>
            </w:pPr>
            <w:r w:rsidRPr="00845264">
              <w:rPr>
                <w:sz w:val="20"/>
                <w:szCs w:val="20"/>
              </w:rPr>
              <w:t>Населенный пункт</w:t>
            </w:r>
          </w:p>
        </w:tc>
        <w:tc>
          <w:tcPr>
            <w:tcW w:w="815" w:type="dxa"/>
            <w:vMerge w:val="restart"/>
          </w:tcPr>
          <w:p w:rsidR="00845264" w:rsidRPr="00845264" w:rsidRDefault="00845264" w:rsidP="00EC6441">
            <w:pPr>
              <w:pStyle w:val="p2"/>
              <w:jc w:val="center"/>
              <w:rPr>
                <w:sz w:val="20"/>
                <w:szCs w:val="20"/>
              </w:rPr>
            </w:pPr>
            <w:r w:rsidRPr="00845264">
              <w:rPr>
                <w:sz w:val="20"/>
                <w:szCs w:val="20"/>
              </w:rPr>
              <w:t>Всего</w:t>
            </w:r>
          </w:p>
        </w:tc>
      </w:tr>
      <w:tr w:rsidR="00845264" w:rsidTr="00CC5D18">
        <w:tc>
          <w:tcPr>
            <w:tcW w:w="1470" w:type="dxa"/>
            <w:vMerge/>
          </w:tcPr>
          <w:p w:rsidR="00845264" w:rsidRPr="00845264" w:rsidRDefault="00845264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EC6441">
            <w:pPr>
              <w:pStyle w:val="p2"/>
              <w:jc w:val="center"/>
              <w:rPr>
                <w:sz w:val="20"/>
                <w:szCs w:val="20"/>
              </w:rPr>
            </w:pPr>
            <w:r w:rsidRPr="00845264">
              <w:rPr>
                <w:bCs/>
                <w:sz w:val="20"/>
                <w:szCs w:val="20"/>
              </w:rPr>
              <w:t>(название населенного пункта)</w:t>
            </w:r>
          </w:p>
        </w:tc>
        <w:tc>
          <w:tcPr>
            <w:tcW w:w="948" w:type="dxa"/>
          </w:tcPr>
          <w:p w:rsidR="00845264" w:rsidRPr="00845264" w:rsidRDefault="00845264" w:rsidP="00EC6441">
            <w:pPr>
              <w:pStyle w:val="p2"/>
              <w:jc w:val="center"/>
              <w:rPr>
                <w:sz w:val="20"/>
                <w:szCs w:val="20"/>
              </w:rPr>
            </w:pPr>
            <w:r w:rsidRPr="00845264">
              <w:rPr>
                <w:bCs/>
                <w:sz w:val="20"/>
                <w:szCs w:val="20"/>
              </w:rPr>
              <w:t>(название населенного пункта)</w:t>
            </w:r>
          </w:p>
        </w:tc>
        <w:tc>
          <w:tcPr>
            <w:tcW w:w="948" w:type="dxa"/>
          </w:tcPr>
          <w:p w:rsidR="00845264" w:rsidRPr="00845264" w:rsidRDefault="00845264" w:rsidP="00EC6441">
            <w:pPr>
              <w:pStyle w:val="p2"/>
              <w:jc w:val="center"/>
              <w:rPr>
                <w:sz w:val="20"/>
                <w:szCs w:val="20"/>
              </w:rPr>
            </w:pPr>
            <w:r w:rsidRPr="00845264">
              <w:rPr>
                <w:bCs/>
                <w:sz w:val="20"/>
                <w:szCs w:val="20"/>
              </w:rPr>
              <w:t>(название населенного пункта)</w:t>
            </w:r>
          </w:p>
        </w:tc>
        <w:tc>
          <w:tcPr>
            <w:tcW w:w="948" w:type="dxa"/>
          </w:tcPr>
          <w:p w:rsidR="00845264" w:rsidRPr="00845264" w:rsidRDefault="00845264" w:rsidP="00EC6441">
            <w:pPr>
              <w:pStyle w:val="p2"/>
              <w:jc w:val="center"/>
              <w:rPr>
                <w:sz w:val="20"/>
                <w:szCs w:val="20"/>
              </w:rPr>
            </w:pPr>
            <w:r w:rsidRPr="00845264">
              <w:rPr>
                <w:bCs/>
                <w:sz w:val="20"/>
                <w:szCs w:val="20"/>
              </w:rPr>
              <w:t>(название населенного пункта)</w:t>
            </w:r>
          </w:p>
        </w:tc>
        <w:tc>
          <w:tcPr>
            <w:tcW w:w="948" w:type="dxa"/>
          </w:tcPr>
          <w:p w:rsidR="00845264" w:rsidRPr="00845264" w:rsidRDefault="00845264" w:rsidP="00EC6441">
            <w:pPr>
              <w:pStyle w:val="p2"/>
              <w:jc w:val="center"/>
              <w:rPr>
                <w:sz w:val="20"/>
                <w:szCs w:val="20"/>
              </w:rPr>
            </w:pPr>
            <w:r w:rsidRPr="00845264">
              <w:rPr>
                <w:bCs/>
                <w:sz w:val="20"/>
                <w:szCs w:val="20"/>
              </w:rPr>
              <w:t>(название населенного пункта)</w:t>
            </w:r>
          </w:p>
        </w:tc>
        <w:tc>
          <w:tcPr>
            <w:tcW w:w="948" w:type="dxa"/>
          </w:tcPr>
          <w:p w:rsidR="00845264" w:rsidRPr="00845264" w:rsidRDefault="00845264" w:rsidP="00EC6441">
            <w:pPr>
              <w:pStyle w:val="p2"/>
              <w:jc w:val="center"/>
              <w:rPr>
                <w:sz w:val="20"/>
                <w:szCs w:val="20"/>
              </w:rPr>
            </w:pPr>
            <w:r w:rsidRPr="00845264">
              <w:rPr>
                <w:bCs/>
                <w:sz w:val="20"/>
                <w:szCs w:val="20"/>
              </w:rPr>
              <w:t>(название населенного пункта)</w:t>
            </w:r>
          </w:p>
        </w:tc>
        <w:tc>
          <w:tcPr>
            <w:tcW w:w="948" w:type="dxa"/>
          </w:tcPr>
          <w:p w:rsidR="00845264" w:rsidRPr="00845264" w:rsidRDefault="00845264" w:rsidP="00EC6441">
            <w:pPr>
              <w:pStyle w:val="p2"/>
              <w:jc w:val="center"/>
              <w:rPr>
                <w:sz w:val="20"/>
                <w:szCs w:val="20"/>
              </w:rPr>
            </w:pPr>
            <w:r w:rsidRPr="00845264">
              <w:rPr>
                <w:bCs/>
                <w:sz w:val="20"/>
                <w:szCs w:val="20"/>
              </w:rPr>
              <w:t>(название населенного пункта)</w:t>
            </w:r>
          </w:p>
        </w:tc>
        <w:tc>
          <w:tcPr>
            <w:tcW w:w="649" w:type="dxa"/>
          </w:tcPr>
          <w:p w:rsidR="00845264" w:rsidRPr="00CC5D18" w:rsidRDefault="00CC5D18" w:rsidP="00EC6441">
            <w:pPr>
              <w:pStyle w:val="p2"/>
              <w:jc w:val="center"/>
              <w:rPr>
                <w:sz w:val="20"/>
                <w:szCs w:val="20"/>
              </w:rPr>
            </w:pPr>
            <w:r w:rsidRPr="00CC5D18">
              <w:rPr>
                <w:sz w:val="20"/>
                <w:szCs w:val="20"/>
              </w:rPr>
              <w:t>Другие населенные пункты*</w:t>
            </w:r>
          </w:p>
        </w:tc>
        <w:tc>
          <w:tcPr>
            <w:tcW w:w="815" w:type="dxa"/>
            <w:vMerge/>
          </w:tcPr>
          <w:p w:rsidR="00845264" w:rsidRPr="00845264" w:rsidRDefault="00845264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FA3B3D" w:rsidTr="00CC5D18">
        <w:tc>
          <w:tcPr>
            <w:tcW w:w="1470" w:type="dxa"/>
          </w:tcPr>
          <w:p w:rsidR="00FA3B3D" w:rsidRPr="00845264" w:rsidRDefault="00845264" w:rsidP="00845264">
            <w:pPr>
              <w:pStyle w:val="p22"/>
              <w:rPr>
                <w:sz w:val="20"/>
                <w:szCs w:val="20"/>
              </w:rPr>
            </w:pPr>
            <w:r w:rsidRPr="00845264">
              <w:rPr>
                <w:sz w:val="20"/>
                <w:szCs w:val="20"/>
              </w:rPr>
              <w:t xml:space="preserve">Число детей, </w:t>
            </w:r>
            <w:r w:rsidRPr="00845264">
              <w:rPr>
                <w:rStyle w:val="s7"/>
                <w:sz w:val="20"/>
                <w:szCs w:val="20"/>
              </w:rPr>
              <w:t>проживающих</w:t>
            </w:r>
            <w:r w:rsidRPr="00845264">
              <w:rPr>
                <w:sz w:val="20"/>
                <w:szCs w:val="20"/>
              </w:rPr>
              <w:t xml:space="preserve"> на территории поселений:</w:t>
            </w: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FA3B3D" w:rsidTr="00CC5D18">
        <w:tc>
          <w:tcPr>
            <w:tcW w:w="1470" w:type="dxa"/>
          </w:tcPr>
          <w:p w:rsidR="00FA3B3D" w:rsidRPr="00845264" w:rsidRDefault="00845264" w:rsidP="00EC6441">
            <w:pPr>
              <w:pStyle w:val="p2"/>
              <w:jc w:val="center"/>
              <w:rPr>
                <w:sz w:val="20"/>
                <w:szCs w:val="20"/>
              </w:rPr>
            </w:pPr>
            <w:r>
              <w:t>в возрасте до 1 г. 6 мес.</w:t>
            </w: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FA3B3D" w:rsidTr="00CC5D18">
        <w:tc>
          <w:tcPr>
            <w:tcW w:w="1470" w:type="dxa"/>
          </w:tcPr>
          <w:p w:rsidR="00FA3B3D" w:rsidRPr="00845264" w:rsidRDefault="00845264" w:rsidP="00EC6441">
            <w:pPr>
              <w:pStyle w:val="p2"/>
              <w:jc w:val="center"/>
              <w:rPr>
                <w:sz w:val="20"/>
                <w:szCs w:val="20"/>
              </w:rPr>
            </w:pPr>
            <w:r>
              <w:t>в возрасте от 1 г. 6 мес. до 2 лет</w:t>
            </w: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FA3B3D" w:rsidTr="00CC5D18">
        <w:tc>
          <w:tcPr>
            <w:tcW w:w="1470" w:type="dxa"/>
          </w:tcPr>
          <w:p w:rsidR="00FA3B3D" w:rsidRPr="00845264" w:rsidRDefault="00845264" w:rsidP="00845264">
            <w:pPr>
              <w:pStyle w:val="p2"/>
              <w:jc w:val="center"/>
              <w:rPr>
                <w:sz w:val="20"/>
                <w:szCs w:val="20"/>
              </w:rPr>
            </w:pPr>
            <w:r>
              <w:t>в возрасте от 2 лет до 2 лет 6 мес.</w:t>
            </w: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FA3B3D" w:rsidRPr="00845264" w:rsidRDefault="00FA3B3D" w:rsidP="00EC6441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FA3B3D" w:rsidTr="00CC5D18">
        <w:tc>
          <w:tcPr>
            <w:tcW w:w="1470" w:type="dxa"/>
          </w:tcPr>
          <w:p w:rsidR="00FA3B3D" w:rsidRPr="00845264" w:rsidRDefault="00845264" w:rsidP="00FA3B3D">
            <w:pPr>
              <w:pStyle w:val="p2"/>
              <w:jc w:val="center"/>
              <w:rPr>
                <w:sz w:val="20"/>
                <w:szCs w:val="20"/>
              </w:rPr>
            </w:pPr>
            <w:r>
              <w:t xml:space="preserve">в возрасте от 2 лет 6 мес. до 3 лет </w:t>
            </w:r>
          </w:p>
        </w:tc>
        <w:tc>
          <w:tcPr>
            <w:tcW w:w="948" w:type="dxa"/>
          </w:tcPr>
          <w:p w:rsidR="00FA3B3D" w:rsidRPr="00845264" w:rsidRDefault="00FA3B3D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A3B3D" w:rsidRPr="00845264" w:rsidRDefault="00FA3B3D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FA3B3D" w:rsidRPr="00845264" w:rsidRDefault="00FA3B3D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FA3B3D" w:rsidRPr="00845264" w:rsidRDefault="00FA3B3D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845264" w:rsidTr="00CC5D18">
        <w:tc>
          <w:tcPr>
            <w:tcW w:w="1470" w:type="dxa"/>
          </w:tcPr>
          <w:p w:rsidR="00845264" w:rsidRPr="00845264" w:rsidRDefault="00845264" w:rsidP="00374439">
            <w:pPr>
              <w:pStyle w:val="p2"/>
              <w:jc w:val="center"/>
              <w:rPr>
                <w:b/>
              </w:rPr>
            </w:pPr>
            <w:r w:rsidRPr="00845264">
              <w:rPr>
                <w:rStyle w:val="s1"/>
                <w:b/>
              </w:rPr>
              <w:t>Всего детей от 0 до 3 лет</w:t>
            </w: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845264" w:rsidTr="00CC5D18">
        <w:tc>
          <w:tcPr>
            <w:tcW w:w="1470" w:type="dxa"/>
          </w:tcPr>
          <w:p w:rsidR="00845264" w:rsidRDefault="00F31CFC" w:rsidP="00374439">
            <w:pPr>
              <w:pStyle w:val="p2"/>
              <w:jc w:val="center"/>
            </w:pPr>
            <w:r>
              <w:t>в возрасте от 3 лет до 3 лет 6 мес.</w:t>
            </w: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845264" w:rsidTr="00CC5D18">
        <w:tc>
          <w:tcPr>
            <w:tcW w:w="1470" w:type="dxa"/>
          </w:tcPr>
          <w:p w:rsidR="00845264" w:rsidRDefault="00F31CFC" w:rsidP="00F31CFC">
            <w:pPr>
              <w:pStyle w:val="p2"/>
              <w:jc w:val="center"/>
            </w:pPr>
            <w:r>
              <w:t>в возрасте от 3 лет 6 мес. до 4 лет</w:t>
            </w: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845264" w:rsidTr="00CC5D18">
        <w:tc>
          <w:tcPr>
            <w:tcW w:w="1470" w:type="dxa"/>
          </w:tcPr>
          <w:p w:rsidR="00845264" w:rsidRDefault="00F31CFC" w:rsidP="00F31CFC">
            <w:pPr>
              <w:pStyle w:val="p2"/>
              <w:jc w:val="center"/>
            </w:pPr>
            <w:r>
              <w:t xml:space="preserve">в возрасте </w:t>
            </w:r>
            <w:r>
              <w:lastRenderedPageBreak/>
              <w:t>от 4 лет  до 4 лет 6 мес.</w:t>
            </w: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845264" w:rsidTr="00CC5D18">
        <w:tc>
          <w:tcPr>
            <w:tcW w:w="1470" w:type="dxa"/>
          </w:tcPr>
          <w:p w:rsidR="00845264" w:rsidRDefault="00F31CFC" w:rsidP="00F31CFC">
            <w:pPr>
              <w:pStyle w:val="p2"/>
              <w:jc w:val="center"/>
            </w:pPr>
            <w:r>
              <w:lastRenderedPageBreak/>
              <w:t xml:space="preserve">в возрасте от 4 лет 6 мес. до 5 лет </w:t>
            </w: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845264" w:rsidTr="00CC5D18">
        <w:tc>
          <w:tcPr>
            <w:tcW w:w="1470" w:type="dxa"/>
          </w:tcPr>
          <w:p w:rsidR="00845264" w:rsidRDefault="00F31CFC" w:rsidP="00F31CFC">
            <w:pPr>
              <w:pStyle w:val="p2"/>
              <w:jc w:val="center"/>
            </w:pPr>
            <w:r>
              <w:t>в возрасте от 5 лет  до 5 лет 6 мес.</w:t>
            </w: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845264" w:rsidTr="00CC5D18">
        <w:tc>
          <w:tcPr>
            <w:tcW w:w="1470" w:type="dxa"/>
          </w:tcPr>
          <w:p w:rsidR="00845264" w:rsidRDefault="00F31CFC" w:rsidP="00F31CFC">
            <w:pPr>
              <w:pStyle w:val="p2"/>
              <w:jc w:val="center"/>
            </w:pPr>
            <w:r>
              <w:t>в возрасте от 5 лет 6 мес. до 6 лет</w:t>
            </w: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845264" w:rsidTr="00CC5D18">
        <w:tc>
          <w:tcPr>
            <w:tcW w:w="1470" w:type="dxa"/>
          </w:tcPr>
          <w:p w:rsidR="00845264" w:rsidRDefault="00F31CFC" w:rsidP="00374439">
            <w:pPr>
              <w:pStyle w:val="p2"/>
              <w:jc w:val="center"/>
            </w:pPr>
            <w:r>
              <w:t>в возрасте от 6 лет  до 6 лет 6 мес.</w:t>
            </w: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845264" w:rsidTr="00CC5D18">
        <w:tc>
          <w:tcPr>
            <w:tcW w:w="1470" w:type="dxa"/>
          </w:tcPr>
          <w:p w:rsidR="00845264" w:rsidRDefault="00F31CFC" w:rsidP="00374439">
            <w:pPr>
              <w:pStyle w:val="p2"/>
              <w:jc w:val="center"/>
            </w:pPr>
            <w:r>
              <w:t>в возрасте от 6 лет 6 мес. до 7 лет</w:t>
            </w: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845264" w:rsidTr="00CC5D18">
        <w:tc>
          <w:tcPr>
            <w:tcW w:w="1470" w:type="dxa"/>
          </w:tcPr>
          <w:p w:rsidR="00845264" w:rsidRPr="00F31CFC" w:rsidRDefault="00F31CFC" w:rsidP="00374439">
            <w:pPr>
              <w:pStyle w:val="p2"/>
              <w:jc w:val="center"/>
              <w:rPr>
                <w:b/>
              </w:rPr>
            </w:pPr>
            <w:r w:rsidRPr="00F31CFC">
              <w:rPr>
                <w:rStyle w:val="s1"/>
                <w:b/>
              </w:rPr>
              <w:t>Всего детей от 3 до 7 лет</w:t>
            </w: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845264" w:rsidTr="00CC5D18">
        <w:tc>
          <w:tcPr>
            <w:tcW w:w="1470" w:type="dxa"/>
          </w:tcPr>
          <w:p w:rsidR="00F31CFC" w:rsidRDefault="00F31CFC" w:rsidP="00F31CFC">
            <w:pPr>
              <w:pStyle w:val="p28"/>
            </w:pPr>
            <w:r>
              <w:rPr>
                <w:rStyle w:val="s1"/>
              </w:rPr>
              <w:t xml:space="preserve">Всего детей в возрасте от 0 до 7 лет, </w:t>
            </w:r>
            <w:r>
              <w:rPr>
                <w:rStyle w:val="s7"/>
              </w:rPr>
              <w:t>проживающих</w:t>
            </w:r>
            <w:r>
              <w:rPr>
                <w:rStyle w:val="s1"/>
              </w:rPr>
              <w:t xml:space="preserve"> на территории поселений</w:t>
            </w:r>
          </w:p>
          <w:p w:rsidR="00845264" w:rsidRDefault="00845264" w:rsidP="00374439">
            <w:pPr>
              <w:pStyle w:val="p2"/>
              <w:jc w:val="center"/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845264" w:rsidTr="00CC5D18">
        <w:tc>
          <w:tcPr>
            <w:tcW w:w="1470" w:type="dxa"/>
          </w:tcPr>
          <w:p w:rsidR="00845264" w:rsidRDefault="00F31CFC" w:rsidP="00D41F8F">
            <w:pPr>
              <w:pStyle w:val="p22"/>
            </w:pPr>
            <w:r>
              <w:rPr>
                <w:rStyle w:val="s8"/>
              </w:rPr>
              <w:t xml:space="preserve">В </w:t>
            </w:r>
            <w:r>
              <w:rPr>
                <w:rStyle w:val="s7"/>
              </w:rPr>
              <w:t>том числе</w:t>
            </w:r>
            <w:r>
              <w:rPr>
                <w:rStyle w:val="s8"/>
              </w:rPr>
              <w:t xml:space="preserve"> число детей, </w:t>
            </w:r>
            <w:r>
              <w:rPr>
                <w:rStyle w:val="s7"/>
              </w:rPr>
              <w:t>посещающих ДОУ:</w:t>
            </w: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845264" w:rsidRPr="00845264" w:rsidRDefault="00845264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CC5D18" w:rsidTr="00CC5D18">
        <w:tc>
          <w:tcPr>
            <w:tcW w:w="1470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  <w:r>
              <w:t>в возрасте до 1 г. 6 мес.</w:t>
            </w: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CC5D18" w:rsidTr="00CC5D18">
        <w:tc>
          <w:tcPr>
            <w:tcW w:w="1470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  <w:r>
              <w:t>в возрасте от 1 г. 6 мес. до 2 лет</w:t>
            </w: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CC5D18" w:rsidTr="00CC5D18">
        <w:tc>
          <w:tcPr>
            <w:tcW w:w="1470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  <w:r>
              <w:t>в возрасте от 2 лет до 2 лет 6 мес.</w:t>
            </w: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CC5D18" w:rsidTr="00CC5D18">
        <w:tc>
          <w:tcPr>
            <w:tcW w:w="1470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  <w:r>
              <w:t xml:space="preserve">в возрасте от 2 лет 6 мес. до 3 лет </w:t>
            </w: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CC5D18" w:rsidTr="00CC5D18">
        <w:tc>
          <w:tcPr>
            <w:tcW w:w="1470" w:type="dxa"/>
          </w:tcPr>
          <w:p w:rsidR="00CC5D18" w:rsidRPr="00845264" w:rsidRDefault="00CC5D18" w:rsidP="00374439">
            <w:pPr>
              <w:pStyle w:val="p2"/>
              <w:jc w:val="center"/>
              <w:rPr>
                <w:b/>
              </w:rPr>
            </w:pPr>
            <w:r w:rsidRPr="00845264">
              <w:rPr>
                <w:rStyle w:val="s1"/>
                <w:b/>
              </w:rPr>
              <w:lastRenderedPageBreak/>
              <w:t>Всего детей от 0 до 3 лет</w:t>
            </w: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CC5D18" w:rsidTr="00CC5D18">
        <w:tc>
          <w:tcPr>
            <w:tcW w:w="1470" w:type="dxa"/>
          </w:tcPr>
          <w:p w:rsidR="00CC5D18" w:rsidRDefault="00CC5D18" w:rsidP="00374439">
            <w:pPr>
              <w:pStyle w:val="p2"/>
              <w:jc w:val="center"/>
            </w:pPr>
            <w:r>
              <w:t>в возрасте от 3 лет до 3 лет 6 мес.</w:t>
            </w: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CC5D18" w:rsidTr="00CC5D18">
        <w:tc>
          <w:tcPr>
            <w:tcW w:w="1470" w:type="dxa"/>
          </w:tcPr>
          <w:p w:rsidR="00CC5D18" w:rsidRDefault="00CC5D18" w:rsidP="00374439">
            <w:pPr>
              <w:pStyle w:val="p2"/>
              <w:jc w:val="center"/>
            </w:pPr>
            <w:r>
              <w:t>в возрасте от 3 лет 6 мес. до 4 лет</w:t>
            </w: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CC5D18" w:rsidTr="00CC5D18">
        <w:tc>
          <w:tcPr>
            <w:tcW w:w="1470" w:type="dxa"/>
          </w:tcPr>
          <w:p w:rsidR="00CC5D18" w:rsidRDefault="00CC5D18" w:rsidP="00374439">
            <w:pPr>
              <w:pStyle w:val="p2"/>
              <w:jc w:val="center"/>
            </w:pPr>
            <w:r>
              <w:t>в возрасте от 4 лет  до 4 лет 6 мес.</w:t>
            </w: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CC5D18" w:rsidTr="00CC5D18">
        <w:tc>
          <w:tcPr>
            <w:tcW w:w="1470" w:type="dxa"/>
          </w:tcPr>
          <w:p w:rsidR="00CC5D18" w:rsidRDefault="00CC5D18" w:rsidP="00374439">
            <w:pPr>
              <w:pStyle w:val="p2"/>
              <w:jc w:val="center"/>
            </w:pPr>
            <w:r>
              <w:t xml:space="preserve">в возрасте от 4 лет 6 мес. до 5 лет </w:t>
            </w:r>
          </w:p>
        </w:tc>
        <w:tc>
          <w:tcPr>
            <w:tcW w:w="948" w:type="dxa"/>
          </w:tcPr>
          <w:p w:rsidR="00CC5D18" w:rsidRPr="00845264" w:rsidRDefault="00CC5D18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CC5D18" w:rsidRPr="00845264" w:rsidRDefault="00CC5D18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CC5D18" w:rsidRPr="00845264" w:rsidRDefault="00CC5D18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CC5D18" w:rsidTr="00CC5D18">
        <w:tc>
          <w:tcPr>
            <w:tcW w:w="1470" w:type="dxa"/>
          </w:tcPr>
          <w:p w:rsidR="00CC5D18" w:rsidRDefault="00CC5D18" w:rsidP="00374439">
            <w:pPr>
              <w:pStyle w:val="p2"/>
              <w:jc w:val="center"/>
            </w:pPr>
            <w:r>
              <w:t>в возрасте от 5 лет  до 5 лет 6 мес.</w:t>
            </w: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CC5D18" w:rsidTr="00CC5D18">
        <w:tc>
          <w:tcPr>
            <w:tcW w:w="1470" w:type="dxa"/>
          </w:tcPr>
          <w:p w:rsidR="00CC5D18" w:rsidRDefault="00CC5D18" w:rsidP="00374439">
            <w:pPr>
              <w:pStyle w:val="p2"/>
              <w:jc w:val="center"/>
            </w:pPr>
            <w:r>
              <w:t>в возрасте от 5 лет 6 мес. до 6 лет</w:t>
            </w: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CC5D18" w:rsidTr="00CC5D18">
        <w:tc>
          <w:tcPr>
            <w:tcW w:w="1470" w:type="dxa"/>
          </w:tcPr>
          <w:p w:rsidR="00CC5D18" w:rsidRDefault="00CC5D18" w:rsidP="00374439">
            <w:pPr>
              <w:pStyle w:val="p2"/>
              <w:jc w:val="center"/>
            </w:pPr>
            <w:r>
              <w:t>в возрасте от 6 лет  до 6 лет 6 мес.</w:t>
            </w: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CC5D18" w:rsidTr="00CC5D18">
        <w:tc>
          <w:tcPr>
            <w:tcW w:w="1470" w:type="dxa"/>
          </w:tcPr>
          <w:p w:rsidR="00CC5D18" w:rsidRDefault="00CC5D18" w:rsidP="00374439">
            <w:pPr>
              <w:pStyle w:val="p2"/>
              <w:jc w:val="center"/>
            </w:pPr>
            <w:r>
              <w:t>в возрасте от 6 лет 6 мес. до 7 лет</w:t>
            </w: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CC5D18" w:rsidTr="00CC5D18">
        <w:tc>
          <w:tcPr>
            <w:tcW w:w="1470" w:type="dxa"/>
          </w:tcPr>
          <w:p w:rsidR="00CC5D18" w:rsidRPr="00CC5D18" w:rsidRDefault="00CC5D18" w:rsidP="00374439">
            <w:pPr>
              <w:pStyle w:val="p2"/>
              <w:jc w:val="center"/>
              <w:rPr>
                <w:b/>
                <w:sz w:val="20"/>
                <w:szCs w:val="20"/>
              </w:rPr>
            </w:pPr>
            <w:r w:rsidRPr="00CC5D18">
              <w:rPr>
                <w:rStyle w:val="s1"/>
                <w:b/>
                <w:sz w:val="20"/>
                <w:szCs w:val="20"/>
              </w:rPr>
              <w:t>Всего детей от 3 до 7 лет</w:t>
            </w: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CC5D18" w:rsidRPr="00845264" w:rsidRDefault="00CC5D18" w:rsidP="00374439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CC5D18" w:rsidTr="00CC5D18">
        <w:tc>
          <w:tcPr>
            <w:tcW w:w="1470" w:type="dxa"/>
          </w:tcPr>
          <w:p w:rsidR="00CC5D18" w:rsidRPr="00CC5D18" w:rsidRDefault="00CC5D18" w:rsidP="00FA3B3D">
            <w:pPr>
              <w:pStyle w:val="p2"/>
              <w:jc w:val="center"/>
              <w:rPr>
                <w:b/>
                <w:sz w:val="20"/>
                <w:szCs w:val="20"/>
              </w:rPr>
            </w:pPr>
            <w:r w:rsidRPr="00CC5D18">
              <w:rPr>
                <w:rStyle w:val="s1"/>
                <w:b/>
                <w:sz w:val="20"/>
                <w:szCs w:val="20"/>
              </w:rPr>
              <w:t>Всего детей, посещающих ДОУ</w:t>
            </w:r>
          </w:p>
        </w:tc>
        <w:tc>
          <w:tcPr>
            <w:tcW w:w="948" w:type="dxa"/>
          </w:tcPr>
          <w:p w:rsidR="00CC5D18" w:rsidRPr="00845264" w:rsidRDefault="00CC5D18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CC5D18" w:rsidRPr="00845264" w:rsidRDefault="00CC5D18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CC5D18" w:rsidRPr="00845264" w:rsidRDefault="00CC5D18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CC5D18" w:rsidRPr="00845264" w:rsidRDefault="00CC5D18" w:rsidP="00FA3B3D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</w:tbl>
    <w:p w:rsidR="00CC5D18" w:rsidRDefault="00CC5D18" w:rsidP="00CC5D18">
      <w:pPr>
        <w:pStyle w:val="p26"/>
      </w:pPr>
      <w:r>
        <w:rPr>
          <w:rStyle w:val="s9"/>
        </w:rPr>
        <w:t xml:space="preserve">*Примечание: </w:t>
      </w:r>
      <w:r>
        <w:t>В связи с закреплением дошкольных образовательных организаций за конкретными территориями, закрепленная территория является приоритетной при приеме ребенка в дошкольное образовательное учреждение. По желанию родителей заявление о постановке на очередь может быть подано в любую дошкольную образовательную организацию Каменского муниципального района.</w:t>
      </w:r>
    </w:p>
    <w:p w:rsidR="008A2C31" w:rsidRPr="00DB7596" w:rsidRDefault="008A2C31" w:rsidP="00CC5D18">
      <w:pPr>
        <w:pStyle w:val="p2"/>
        <w:jc w:val="center"/>
        <w:rPr>
          <w:sz w:val="28"/>
          <w:szCs w:val="28"/>
        </w:rPr>
      </w:pPr>
    </w:p>
    <w:sectPr w:rsidR="008A2C31" w:rsidRPr="00DB7596" w:rsidSect="00053083">
      <w:footnotePr>
        <w:numRestart w:val="eachPage"/>
      </w:footnotePr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38E" w:rsidRDefault="0000338E" w:rsidP="00E05685">
      <w:r>
        <w:separator/>
      </w:r>
    </w:p>
  </w:endnote>
  <w:endnote w:type="continuationSeparator" w:id="1">
    <w:p w:rsidR="0000338E" w:rsidRDefault="0000338E" w:rsidP="00E05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38E" w:rsidRDefault="0000338E" w:rsidP="00E05685">
      <w:r>
        <w:separator/>
      </w:r>
    </w:p>
  </w:footnote>
  <w:footnote w:type="continuationSeparator" w:id="1">
    <w:p w:rsidR="0000338E" w:rsidRDefault="0000338E" w:rsidP="00E05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18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cs="Times New Roman" w:hint="default"/>
      </w:rPr>
    </w:lvl>
  </w:abstractNum>
  <w:abstractNum w:abstractNumId="1">
    <w:nsid w:val="089E3A50"/>
    <w:multiLevelType w:val="hybridMultilevel"/>
    <w:tmpl w:val="82DC9BD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76F2CCE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259572B8"/>
    <w:multiLevelType w:val="multilevel"/>
    <w:tmpl w:val="7B3A07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9F033C"/>
    <w:multiLevelType w:val="hybridMultilevel"/>
    <w:tmpl w:val="FB605B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abstractNum w:abstractNumId="8">
    <w:nsid w:val="50DA7068"/>
    <w:multiLevelType w:val="hybridMultilevel"/>
    <w:tmpl w:val="93189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785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cs="Times New Roman" w:hint="default"/>
      </w:rPr>
    </w:lvl>
  </w:abstractNum>
  <w:abstractNum w:abstractNumId="11">
    <w:nsid w:val="5E8322BE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cs="Times New Roman" w:hint="default"/>
      </w:rPr>
    </w:lvl>
  </w:abstractNum>
  <w:abstractNum w:abstractNumId="12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0"/>
  </w:num>
  <w:num w:numId="8">
    <w:abstractNumId w:val="7"/>
  </w:num>
  <w:num w:numId="9">
    <w:abstractNumId w:val="2"/>
  </w:num>
  <w:num w:numId="10">
    <w:abstractNumId w:val="1"/>
  </w:num>
  <w:num w:numId="11">
    <w:abstractNumId w:val="6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211D45"/>
    <w:rsid w:val="0000338E"/>
    <w:rsid w:val="00037E55"/>
    <w:rsid w:val="00052A84"/>
    <w:rsid w:val="00053083"/>
    <w:rsid w:val="00080FEF"/>
    <w:rsid w:val="00082608"/>
    <w:rsid w:val="000C1169"/>
    <w:rsid w:val="000D26D3"/>
    <w:rsid w:val="000D6614"/>
    <w:rsid w:val="000E37EE"/>
    <w:rsid w:val="000F0059"/>
    <w:rsid w:val="001021EF"/>
    <w:rsid w:val="001379C3"/>
    <w:rsid w:val="00155320"/>
    <w:rsid w:val="001774FA"/>
    <w:rsid w:val="001A34A8"/>
    <w:rsid w:val="001A6F9B"/>
    <w:rsid w:val="001A7CEC"/>
    <w:rsid w:val="001C253F"/>
    <w:rsid w:val="001C4BA0"/>
    <w:rsid w:val="001C6664"/>
    <w:rsid w:val="001D7988"/>
    <w:rsid w:val="001E7D8C"/>
    <w:rsid w:val="00201C0E"/>
    <w:rsid w:val="00211D45"/>
    <w:rsid w:val="002213EE"/>
    <w:rsid w:val="002234A5"/>
    <w:rsid w:val="002248FF"/>
    <w:rsid w:val="0023296C"/>
    <w:rsid w:val="00246FDA"/>
    <w:rsid w:val="0026479B"/>
    <w:rsid w:val="0026650F"/>
    <w:rsid w:val="002665A1"/>
    <w:rsid w:val="00285C56"/>
    <w:rsid w:val="002907EB"/>
    <w:rsid w:val="00297E32"/>
    <w:rsid w:val="002B5ACA"/>
    <w:rsid w:val="002B792C"/>
    <w:rsid w:val="002D3AB3"/>
    <w:rsid w:val="003045D1"/>
    <w:rsid w:val="00312EDE"/>
    <w:rsid w:val="00317526"/>
    <w:rsid w:val="003312A6"/>
    <w:rsid w:val="00374B98"/>
    <w:rsid w:val="003B548D"/>
    <w:rsid w:val="003D35E9"/>
    <w:rsid w:val="003E7593"/>
    <w:rsid w:val="003F36AE"/>
    <w:rsid w:val="00400B76"/>
    <w:rsid w:val="00411460"/>
    <w:rsid w:val="00413BA2"/>
    <w:rsid w:val="0041636B"/>
    <w:rsid w:val="0042406C"/>
    <w:rsid w:val="00424B14"/>
    <w:rsid w:val="00425DD3"/>
    <w:rsid w:val="0043379C"/>
    <w:rsid w:val="0043415F"/>
    <w:rsid w:val="004412CC"/>
    <w:rsid w:val="00446FEE"/>
    <w:rsid w:val="00450EA1"/>
    <w:rsid w:val="004614F4"/>
    <w:rsid w:val="00462A19"/>
    <w:rsid w:val="00485027"/>
    <w:rsid w:val="0049504E"/>
    <w:rsid w:val="004963EC"/>
    <w:rsid w:val="004976C3"/>
    <w:rsid w:val="004B1480"/>
    <w:rsid w:val="004C16B9"/>
    <w:rsid w:val="004E69EF"/>
    <w:rsid w:val="004E7F7A"/>
    <w:rsid w:val="00512ACC"/>
    <w:rsid w:val="00536107"/>
    <w:rsid w:val="005411C8"/>
    <w:rsid w:val="00541A52"/>
    <w:rsid w:val="005467F2"/>
    <w:rsid w:val="00555519"/>
    <w:rsid w:val="00556267"/>
    <w:rsid w:val="0056601F"/>
    <w:rsid w:val="00566EE5"/>
    <w:rsid w:val="005812B7"/>
    <w:rsid w:val="005837E1"/>
    <w:rsid w:val="00593FB3"/>
    <w:rsid w:val="005A0E42"/>
    <w:rsid w:val="005B3F81"/>
    <w:rsid w:val="005E0EC3"/>
    <w:rsid w:val="00604F27"/>
    <w:rsid w:val="0060512C"/>
    <w:rsid w:val="00617CCA"/>
    <w:rsid w:val="0063514C"/>
    <w:rsid w:val="00640BCC"/>
    <w:rsid w:val="006516E5"/>
    <w:rsid w:val="00652CB0"/>
    <w:rsid w:val="00654017"/>
    <w:rsid w:val="00657710"/>
    <w:rsid w:val="006651A5"/>
    <w:rsid w:val="00686EC9"/>
    <w:rsid w:val="00696742"/>
    <w:rsid w:val="006B165B"/>
    <w:rsid w:val="006C640B"/>
    <w:rsid w:val="006E1EB0"/>
    <w:rsid w:val="006F4EBE"/>
    <w:rsid w:val="00705E41"/>
    <w:rsid w:val="0070771F"/>
    <w:rsid w:val="00707E74"/>
    <w:rsid w:val="00723C75"/>
    <w:rsid w:val="007477FA"/>
    <w:rsid w:val="00757E00"/>
    <w:rsid w:val="00762F6B"/>
    <w:rsid w:val="00781D48"/>
    <w:rsid w:val="007A1B82"/>
    <w:rsid w:val="007C604B"/>
    <w:rsid w:val="007E0898"/>
    <w:rsid w:val="007E3616"/>
    <w:rsid w:val="007F6DDE"/>
    <w:rsid w:val="00800C51"/>
    <w:rsid w:val="00800D2B"/>
    <w:rsid w:val="00834AAA"/>
    <w:rsid w:val="00840191"/>
    <w:rsid w:val="008409A2"/>
    <w:rsid w:val="00841E01"/>
    <w:rsid w:val="00845264"/>
    <w:rsid w:val="00850BCD"/>
    <w:rsid w:val="0088443C"/>
    <w:rsid w:val="00886A18"/>
    <w:rsid w:val="00894E6E"/>
    <w:rsid w:val="008A2C31"/>
    <w:rsid w:val="008A4ED4"/>
    <w:rsid w:val="008B1C98"/>
    <w:rsid w:val="008D0533"/>
    <w:rsid w:val="008D37D5"/>
    <w:rsid w:val="008D4DBD"/>
    <w:rsid w:val="008E65FB"/>
    <w:rsid w:val="008E6AE3"/>
    <w:rsid w:val="008F1CAB"/>
    <w:rsid w:val="008F326E"/>
    <w:rsid w:val="00903B4E"/>
    <w:rsid w:val="0094127B"/>
    <w:rsid w:val="00950450"/>
    <w:rsid w:val="00967E0F"/>
    <w:rsid w:val="0098621A"/>
    <w:rsid w:val="00996750"/>
    <w:rsid w:val="009A2A79"/>
    <w:rsid w:val="009B3A3A"/>
    <w:rsid w:val="009C0A18"/>
    <w:rsid w:val="009C1DB6"/>
    <w:rsid w:val="009C4E2B"/>
    <w:rsid w:val="009E1A05"/>
    <w:rsid w:val="009E25C3"/>
    <w:rsid w:val="00A02E5B"/>
    <w:rsid w:val="00A135A5"/>
    <w:rsid w:val="00A17CF3"/>
    <w:rsid w:val="00A31B77"/>
    <w:rsid w:val="00A351F2"/>
    <w:rsid w:val="00A41698"/>
    <w:rsid w:val="00A51AAD"/>
    <w:rsid w:val="00A52951"/>
    <w:rsid w:val="00A70853"/>
    <w:rsid w:val="00A70ED2"/>
    <w:rsid w:val="00A7270E"/>
    <w:rsid w:val="00A855CE"/>
    <w:rsid w:val="00A86FEF"/>
    <w:rsid w:val="00A90F0C"/>
    <w:rsid w:val="00A94872"/>
    <w:rsid w:val="00A94F54"/>
    <w:rsid w:val="00AD2EBC"/>
    <w:rsid w:val="00AE7548"/>
    <w:rsid w:val="00AE7B12"/>
    <w:rsid w:val="00AF3869"/>
    <w:rsid w:val="00B41DEB"/>
    <w:rsid w:val="00B54474"/>
    <w:rsid w:val="00B54E3D"/>
    <w:rsid w:val="00B61489"/>
    <w:rsid w:val="00B616E8"/>
    <w:rsid w:val="00B768F4"/>
    <w:rsid w:val="00B96831"/>
    <w:rsid w:val="00BA1D5D"/>
    <w:rsid w:val="00BA22AA"/>
    <w:rsid w:val="00BB39D2"/>
    <w:rsid w:val="00BF3CF3"/>
    <w:rsid w:val="00BF3FB8"/>
    <w:rsid w:val="00BF42DF"/>
    <w:rsid w:val="00C07823"/>
    <w:rsid w:val="00C111A9"/>
    <w:rsid w:val="00C22E00"/>
    <w:rsid w:val="00C27687"/>
    <w:rsid w:val="00C37601"/>
    <w:rsid w:val="00C46BBA"/>
    <w:rsid w:val="00C62F46"/>
    <w:rsid w:val="00C64EBD"/>
    <w:rsid w:val="00C911B1"/>
    <w:rsid w:val="00CA2501"/>
    <w:rsid w:val="00CA42AE"/>
    <w:rsid w:val="00CA6807"/>
    <w:rsid w:val="00CC2FD7"/>
    <w:rsid w:val="00CC5D18"/>
    <w:rsid w:val="00CC7ECB"/>
    <w:rsid w:val="00CD16C8"/>
    <w:rsid w:val="00D24EBF"/>
    <w:rsid w:val="00D25C87"/>
    <w:rsid w:val="00D41F8F"/>
    <w:rsid w:val="00D649E3"/>
    <w:rsid w:val="00D80562"/>
    <w:rsid w:val="00D936AC"/>
    <w:rsid w:val="00D94657"/>
    <w:rsid w:val="00D97429"/>
    <w:rsid w:val="00DA5E9E"/>
    <w:rsid w:val="00DD7E40"/>
    <w:rsid w:val="00E00D6C"/>
    <w:rsid w:val="00E05685"/>
    <w:rsid w:val="00E54A36"/>
    <w:rsid w:val="00E54F91"/>
    <w:rsid w:val="00E66821"/>
    <w:rsid w:val="00E7096B"/>
    <w:rsid w:val="00E85884"/>
    <w:rsid w:val="00E951D1"/>
    <w:rsid w:val="00EA0E8A"/>
    <w:rsid w:val="00EA1AA4"/>
    <w:rsid w:val="00EB49F7"/>
    <w:rsid w:val="00EC24F6"/>
    <w:rsid w:val="00ED04D2"/>
    <w:rsid w:val="00EE6B46"/>
    <w:rsid w:val="00EF797C"/>
    <w:rsid w:val="00F06411"/>
    <w:rsid w:val="00F07C83"/>
    <w:rsid w:val="00F1145B"/>
    <w:rsid w:val="00F26CFD"/>
    <w:rsid w:val="00F31CFC"/>
    <w:rsid w:val="00F44BA4"/>
    <w:rsid w:val="00F57EEE"/>
    <w:rsid w:val="00F626C9"/>
    <w:rsid w:val="00F67930"/>
    <w:rsid w:val="00F7650D"/>
    <w:rsid w:val="00F770A6"/>
    <w:rsid w:val="00F81479"/>
    <w:rsid w:val="00FA3510"/>
    <w:rsid w:val="00FA3B3D"/>
    <w:rsid w:val="00FB5766"/>
    <w:rsid w:val="00FB7573"/>
    <w:rsid w:val="00FC697B"/>
    <w:rsid w:val="00FE34EE"/>
    <w:rsid w:val="00FE3DFB"/>
    <w:rsid w:val="00FF17E0"/>
    <w:rsid w:val="00FF1B8E"/>
    <w:rsid w:val="00FF1F70"/>
    <w:rsid w:val="00FF4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3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8A4ED4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8A4ED4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B7573"/>
    <w:pPr>
      <w:ind w:left="720"/>
      <w:contextualSpacing/>
    </w:pPr>
  </w:style>
  <w:style w:type="paragraph" w:customStyle="1" w:styleId="ConsPlusNormal">
    <w:name w:val="ConsPlusNormal"/>
    <w:uiPriority w:val="99"/>
    <w:rsid w:val="004976C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976C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976C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4">
    <w:name w:val="footnote text"/>
    <w:basedOn w:val="a"/>
    <w:link w:val="a5"/>
    <w:uiPriority w:val="99"/>
    <w:rsid w:val="001A7CEC"/>
    <w:rPr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1A7CEC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E05685"/>
    <w:rPr>
      <w:rFonts w:cs="Times New Roman"/>
      <w:vertAlign w:val="superscript"/>
    </w:rPr>
  </w:style>
  <w:style w:type="paragraph" w:styleId="a7">
    <w:name w:val="endnote text"/>
    <w:basedOn w:val="a"/>
    <w:link w:val="a8"/>
    <w:uiPriority w:val="99"/>
    <w:semiHidden/>
    <w:rsid w:val="0043415F"/>
    <w:rPr>
      <w:sz w:val="20"/>
      <w:szCs w:val="20"/>
    </w:rPr>
  </w:style>
  <w:style w:type="character" w:customStyle="1" w:styleId="a8">
    <w:name w:val="Текст концевой сноски Знак"/>
    <w:link w:val="a7"/>
    <w:uiPriority w:val="99"/>
    <w:semiHidden/>
    <w:locked/>
    <w:rsid w:val="0043415F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endnote reference"/>
    <w:uiPriority w:val="99"/>
    <w:semiHidden/>
    <w:rsid w:val="0043415F"/>
    <w:rPr>
      <w:rFonts w:cs="Times New Roman"/>
      <w:vertAlign w:val="superscript"/>
    </w:rPr>
  </w:style>
  <w:style w:type="table" w:styleId="aa">
    <w:name w:val="Table Grid"/>
    <w:basedOn w:val="a1"/>
    <w:uiPriority w:val="99"/>
    <w:rsid w:val="00E85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4C16B9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60512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60512C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41636B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f">
    <w:name w:val="Верхний колонтитул Знак"/>
    <w:link w:val="ae"/>
    <w:uiPriority w:val="99"/>
    <w:locked/>
    <w:rsid w:val="0041636B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rsid w:val="00080FE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080FE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A4ED4"/>
    <w:rPr>
      <w:rFonts w:ascii="Times New Roman" w:eastAsia="Times New Roman" w:hAnsi="Times New Roman"/>
      <w:b/>
      <w:sz w:val="24"/>
    </w:rPr>
  </w:style>
  <w:style w:type="character" w:customStyle="1" w:styleId="20">
    <w:name w:val="Заголовок 2 Знак"/>
    <w:basedOn w:val="a0"/>
    <w:link w:val="2"/>
    <w:semiHidden/>
    <w:rsid w:val="008A4ED4"/>
    <w:rPr>
      <w:rFonts w:ascii="Times New Roman" w:eastAsia="Times New Roman" w:hAnsi="Times New Roman"/>
      <w:b/>
      <w:sz w:val="36"/>
    </w:rPr>
  </w:style>
  <w:style w:type="paragraph" w:customStyle="1" w:styleId="p21">
    <w:name w:val="p21"/>
    <w:basedOn w:val="a"/>
    <w:rsid w:val="008A2C31"/>
    <w:pPr>
      <w:spacing w:before="100" w:beforeAutospacing="1" w:after="100" w:afterAutospacing="1"/>
    </w:pPr>
  </w:style>
  <w:style w:type="paragraph" w:customStyle="1" w:styleId="p9">
    <w:name w:val="p9"/>
    <w:basedOn w:val="a"/>
    <w:rsid w:val="008A2C31"/>
    <w:pPr>
      <w:spacing w:before="100" w:beforeAutospacing="1" w:after="100" w:afterAutospacing="1"/>
    </w:pPr>
  </w:style>
  <w:style w:type="paragraph" w:customStyle="1" w:styleId="p22">
    <w:name w:val="p22"/>
    <w:basedOn w:val="a"/>
    <w:rsid w:val="008A2C31"/>
    <w:pPr>
      <w:spacing w:before="100" w:beforeAutospacing="1" w:after="100" w:afterAutospacing="1"/>
    </w:pPr>
  </w:style>
  <w:style w:type="paragraph" w:customStyle="1" w:styleId="p2">
    <w:name w:val="p2"/>
    <w:basedOn w:val="a"/>
    <w:rsid w:val="008A2C31"/>
    <w:pPr>
      <w:spacing w:before="100" w:beforeAutospacing="1" w:after="100" w:afterAutospacing="1"/>
    </w:pPr>
  </w:style>
  <w:style w:type="paragraph" w:customStyle="1" w:styleId="p24">
    <w:name w:val="p24"/>
    <w:basedOn w:val="a"/>
    <w:rsid w:val="008A2C31"/>
    <w:pPr>
      <w:spacing w:before="100" w:beforeAutospacing="1" w:after="100" w:afterAutospacing="1"/>
    </w:pPr>
  </w:style>
  <w:style w:type="character" w:customStyle="1" w:styleId="s1">
    <w:name w:val="s1"/>
    <w:basedOn w:val="a0"/>
    <w:rsid w:val="00FA3B3D"/>
  </w:style>
  <w:style w:type="paragraph" w:customStyle="1" w:styleId="p27">
    <w:name w:val="p27"/>
    <w:basedOn w:val="a"/>
    <w:rsid w:val="00FA3B3D"/>
    <w:pPr>
      <w:spacing w:before="100" w:beforeAutospacing="1" w:after="100" w:afterAutospacing="1"/>
    </w:pPr>
  </w:style>
  <w:style w:type="character" w:customStyle="1" w:styleId="s7">
    <w:name w:val="s7"/>
    <w:basedOn w:val="a0"/>
    <w:rsid w:val="00FA3B3D"/>
  </w:style>
  <w:style w:type="paragraph" w:customStyle="1" w:styleId="p28">
    <w:name w:val="p28"/>
    <w:basedOn w:val="a"/>
    <w:rsid w:val="00FA3B3D"/>
    <w:pPr>
      <w:spacing w:before="100" w:beforeAutospacing="1" w:after="100" w:afterAutospacing="1"/>
    </w:pPr>
  </w:style>
  <w:style w:type="character" w:customStyle="1" w:styleId="s8">
    <w:name w:val="s8"/>
    <w:basedOn w:val="a0"/>
    <w:rsid w:val="00F31CFC"/>
  </w:style>
  <w:style w:type="paragraph" w:customStyle="1" w:styleId="p26">
    <w:name w:val="p26"/>
    <w:basedOn w:val="a"/>
    <w:rsid w:val="00CC5D18"/>
    <w:pPr>
      <w:spacing w:before="100" w:beforeAutospacing="1" w:after="100" w:afterAutospacing="1"/>
    </w:pPr>
  </w:style>
  <w:style w:type="character" w:customStyle="1" w:styleId="s9">
    <w:name w:val="s9"/>
    <w:basedOn w:val="a0"/>
    <w:rsid w:val="00CC5D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3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B7573"/>
    <w:pPr>
      <w:ind w:left="720"/>
      <w:contextualSpacing/>
    </w:pPr>
  </w:style>
  <w:style w:type="paragraph" w:customStyle="1" w:styleId="ConsPlusNormal">
    <w:name w:val="ConsPlusNormal"/>
    <w:uiPriority w:val="99"/>
    <w:rsid w:val="004976C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976C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976C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4">
    <w:name w:val="footnote text"/>
    <w:basedOn w:val="a"/>
    <w:link w:val="a5"/>
    <w:uiPriority w:val="99"/>
    <w:rsid w:val="001A7CEC"/>
    <w:rPr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1A7CEC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E05685"/>
    <w:rPr>
      <w:rFonts w:cs="Times New Roman"/>
      <w:vertAlign w:val="superscript"/>
    </w:rPr>
  </w:style>
  <w:style w:type="paragraph" w:styleId="a7">
    <w:name w:val="endnote text"/>
    <w:basedOn w:val="a"/>
    <w:link w:val="a8"/>
    <w:uiPriority w:val="99"/>
    <w:semiHidden/>
    <w:rsid w:val="0043415F"/>
    <w:rPr>
      <w:sz w:val="20"/>
      <w:szCs w:val="20"/>
    </w:rPr>
  </w:style>
  <w:style w:type="character" w:customStyle="1" w:styleId="a8">
    <w:name w:val="Текст концевой сноски Знак"/>
    <w:link w:val="a7"/>
    <w:uiPriority w:val="99"/>
    <w:semiHidden/>
    <w:locked/>
    <w:rsid w:val="0043415F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endnote reference"/>
    <w:uiPriority w:val="99"/>
    <w:semiHidden/>
    <w:rsid w:val="0043415F"/>
    <w:rPr>
      <w:rFonts w:cs="Times New Roman"/>
      <w:vertAlign w:val="superscript"/>
    </w:rPr>
  </w:style>
  <w:style w:type="table" w:styleId="aa">
    <w:name w:val="Table Grid"/>
    <w:basedOn w:val="a1"/>
    <w:uiPriority w:val="99"/>
    <w:rsid w:val="00E85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4C16B9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60512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60512C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41636B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f">
    <w:name w:val="Верхний колонтитул Знак"/>
    <w:link w:val="ae"/>
    <w:uiPriority w:val="99"/>
    <w:locked/>
    <w:rsid w:val="0041636B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rsid w:val="00080FE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080FE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5FB0F-B762-4656-B5F9-C9F04F6DB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2561</Words>
  <Characters>14599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Надточиева</cp:lastModifiedBy>
  <cp:revision>20</cp:revision>
  <cp:lastPrinted>2017-02-13T11:54:00Z</cp:lastPrinted>
  <dcterms:created xsi:type="dcterms:W3CDTF">2017-02-07T11:50:00Z</dcterms:created>
  <dcterms:modified xsi:type="dcterms:W3CDTF">2017-02-14T14:01:00Z</dcterms:modified>
</cp:coreProperties>
</file>