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D4" w:rsidRDefault="008A4ED4" w:rsidP="008A4ED4">
      <w:pPr>
        <w:ind w:left="3780"/>
      </w:pPr>
      <w:r>
        <w:rPr>
          <w:noProof/>
        </w:rPr>
        <w:drawing>
          <wp:inline distT="0" distB="0" distL="0" distR="0">
            <wp:extent cx="69024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D4" w:rsidRDefault="008A4ED4" w:rsidP="008A4ED4"/>
    <w:p w:rsidR="008A4ED4" w:rsidRDefault="008A4ED4" w:rsidP="008A4ED4">
      <w:pPr>
        <w:pStyle w:val="1"/>
      </w:pPr>
      <w:r>
        <w:t>Администрация Каменского муниципального района</w:t>
      </w:r>
    </w:p>
    <w:p w:rsidR="008A4ED4" w:rsidRDefault="008A4ED4" w:rsidP="008A4ED4">
      <w:pPr>
        <w:jc w:val="center"/>
        <w:rPr>
          <w:b/>
        </w:rPr>
      </w:pPr>
      <w:r>
        <w:rPr>
          <w:b/>
        </w:rPr>
        <w:t>Воронежской области</w:t>
      </w:r>
    </w:p>
    <w:p w:rsidR="008A4ED4" w:rsidRDefault="008A4ED4" w:rsidP="008A4ED4">
      <w:pPr>
        <w:jc w:val="center"/>
        <w:rPr>
          <w:b/>
        </w:rPr>
      </w:pPr>
    </w:p>
    <w:p w:rsidR="008A4ED4" w:rsidRDefault="008A4ED4" w:rsidP="007678C3">
      <w:pPr>
        <w:pStyle w:val="2"/>
        <w:rPr>
          <w:sz w:val="24"/>
        </w:rPr>
      </w:pPr>
      <w:r>
        <w:t>ПОСТАНОВЛЕНИЕ</w:t>
      </w:r>
    </w:p>
    <w:p w:rsidR="008A4ED4" w:rsidRDefault="008A4ED4" w:rsidP="008A4ED4">
      <w:pPr>
        <w:jc w:val="center"/>
      </w:pP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062951">
        <w:rPr>
          <w:sz w:val="28"/>
          <w:szCs w:val="28"/>
          <w:u w:val="single"/>
        </w:rPr>
        <w:t>06</w:t>
      </w:r>
      <w:r>
        <w:rPr>
          <w:sz w:val="28"/>
          <w:szCs w:val="28"/>
        </w:rPr>
        <w:t xml:space="preserve"> ” </w:t>
      </w:r>
      <w:r w:rsidR="00062951">
        <w:rPr>
          <w:sz w:val="28"/>
          <w:szCs w:val="28"/>
          <w:u w:val="single"/>
        </w:rPr>
        <w:t xml:space="preserve">февраля </w:t>
      </w:r>
      <w:r>
        <w:rPr>
          <w:sz w:val="28"/>
          <w:szCs w:val="28"/>
        </w:rPr>
        <w:t xml:space="preserve">2017 г.                                                           </w:t>
      </w:r>
      <w:r w:rsidR="0006295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№ </w:t>
      </w:r>
      <w:r w:rsidR="00062951">
        <w:rPr>
          <w:sz w:val="28"/>
          <w:szCs w:val="28"/>
          <w:u w:val="single"/>
        </w:rPr>
        <w:t>3</w:t>
      </w:r>
      <w:r w:rsidR="004A3E2F">
        <w:rPr>
          <w:sz w:val="28"/>
          <w:szCs w:val="28"/>
          <w:u w:val="single"/>
        </w:rPr>
        <w:t>5</w:t>
      </w:r>
    </w:p>
    <w:p w:rsidR="008A4ED4" w:rsidRDefault="008A4ED4" w:rsidP="008A4ED4">
      <w:pPr>
        <w:rPr>
          <w:sz w:val="28"/>
          <w:szCs w:val="28"/>
        </w:rPr>
      </w:pPr>
    </w:p>
    <w:p w:rsidR="00E54F91" w:rsidRDefault="008A4ED4" w:rsidP="008A4ED4">
      <w:pPr>
        <w:tabs>
          <w:tab w:val="left" w:pos="4500"/>
        </w:tabs>
        <w:autoSpaceDE w:val="0"/>
        <w:autoSpaceDN w:val="0"/>
        <w:adjustRightInd w:val="0"/>
        <w:ind w:left="180" w:right="4854"/>
        <w:rPr>
          <w:sz w:val="28"/>
          <w:szCs w:val="28"/>
        </w:rPr>
      </w:pPr>
      <w:r w:rsidRPr="008A4ED4">
        <w:rPr>
          <w:sz w:val="28"/>
          <w:szCs w:val="28"/>
        </w:rPr>
        <w:t xml:space="preserve">Об утверждении Положения об организации </w:t>
      </w:r>
      <w:r w:rsidR="00512ACC">
        <w:rPr>
          <w:sz w:val="28"/>
          <w:szCs w:val="28"/>
        </w:rPr>
        <w:t xml:space="preserve">предоставления общедоступного </w:t>
      </w:r>
      <w:r w:rsidR="00E54F91">
        <w:rPr>
          <w:sz w:val="28"/>
          <w:szCs w:val="28"/>
        </w:rPr>
        <w:t>бесплатного дошко</w:t>
      </w:r>
      <w:r w:rsidRPr="008A4ED4">
        <w:rPr>
          <w:sz w:val="28"/>
          <w:szCs w:val="28"/>
        </w:rPr>
        <w:t xml:space="preserve">льного образования </w:t>
      </w:r>
    </w:p>
    <w:p w:rsidR="008A4ED4" w:rsidRPr="008A4ED4" w:rsidRDefault="008A4ED4" w:rsidP="008A4ED4">
      <w:pPr>
        <w:tabs>
          <w:tab w:val="left" w:pos="4500"/>
        </w:tabs>
        <w:autoSpaceDE w:val="0"/>
        <w:autoSpaceDN w:val="0"/>
        <w:adjustRightInd w:val="0"/>
        <w:ind w:left="180" w:right="4854"/>
        <w:rPr>
          <w:sz w:val="28"/>
          <w:szCs w:val="28"/>
        </w:rPr>
      </w:pPr>
      <w:r w:rsidRPr="008A4ED4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Каменского</w:t>
      </w:r>
      <w:r w:rsidRPr="008A4ED4">
        <w:rPr>
          <w:sz w:val="28"/>
          <w:szCs w:val="28"/>
        </w:rPr>
        <w:t xml:space="preserve"> муниципального района Воронежской области</w:t>
      </w:r>
    </w:p>
    <w:p w:rsidR="008A4ED4" w:rsidRDefault="008A4ED4" w:rsidP="008A4ED4">
      <w:pPr>
        <w:rPr>
          <w:sz w:val="28"/>
          <w:szCs w:val="28"/>
        </w:rPr>
      </w:pPr>
    </w:p>
    <w:p w:rsidR="00E54F91" w:rsidRPr="00E54F91" w:rsidRDefault="008A4ED4" w:rsidP="009E1A05">
      <w:pPr>
        <w:jc w:val="both"/>
        <w:rPr>
          <w:sz w:val="28"/>
          <w:szCs w:val="28"/>
        </w:rPr>
      </w:pPr>
      <w:r>
        <w:tab/>
      </w:r>
      <w:r w:rsidR="00E54F91" w:rsidRPr="00E54F91">
        <w:rPr>
          <w:sz w:val="28"/>
          <w:szCs w:val="28"/>
        </w:rPr>
        <w:t xml:space="preserve">Во исполнение Федерального закона Российской Федерации </w:t>
      </w:r>
      <w:hyperlink r:id="rId9" w:history="1">
        <w:r w:rsidR="00E54F91" w:rsidRPr="00E54F91">
          <w:rPr>
            <w:rStyle w:val="ab"/>
            <w:color w:val="auto"/>
            <w:sz w:val="28"/>
            <w:szCs w:val="28"/>
            <w:u w:val="none"/>
          </w:rPr>
          <w:t xml:space="preserve">от 29.12.2012 </w:t>
        </w:r>
        <w:r w:rsidR="00E54F91">
          <w:rPr>
            <w:rStyle w:val="ab"/>
            <w:color w:val="auto"/>
            <w:sz w:val="28"/>
            <w:szCs w:val="28"/>
            <w:u w:val="none"/>
          </w:rPr>
          <w:t>№</w:t>
        </w:r>
        <w:r w:rsidR="00E54F91" w:rsidRPr="00E54F91">
          <w:rPr>
            <w:rStyle w:val="ab"/>
            <w:color w:val="auto"/>
            <w:sz w:val="28"/>
            <w:szCs w:val="28"/>
            <w:u w:val="none"/>
          </w:rPr>
          <w:t xml:space="preserve"> 273-ФЗ "Об образовании в Российской Федерации"</w:t>
        </w:r>
      </w:hyperlink>
      <w:r w:rsidR="00E54F91" w:rsidRPr="00E54F91">
        <w:rPr>
          <w:sz w:val="28"/>
          <w:szCs w:val="28"/>
        </w:rPr>
        <w:t xml:space="preserve">, Федерального закона Российской Федерации </w:t>
      </w:r>
      <w:hyperlink r:id="rId10" w:history="1">
        <w:r w:rsidR="00E54F91">
          <w:rPr>
            <w:rStyle w:val="ab"/>
            <w:color w:val="auto"/>
            <w:sz w:val="28"/>
            <w:szCs w:val="28"/>
            <w:u w:val="none"/>
          </w:rPr>
          <w:t>от 06.10.2003 №</w:t>
        </w:r>
        <w:r w:rsidR="00E54F91" w:rsidRPr="00E54F91">
          <w:rPr>
            <w:rStyle w:val="ab"/>
            <w:color w:val="auto"/>
            <w:sz w:val="28"/>
            <w:szCs w:val="28"/>
            <w:u w:val="none"/>
          </w:rPr>
          <w:t xml:space="preserve"> 131-ФЗ "Об общих принципах организации местного самоуправления в Российской Федерации"</w:t>
        </w:r>
      </w:hyperlink>
      <w:r w:rsidR="00E54F91" w:rsidRPr="00E54F91">
        <w:rPr>
          <w:sz w:val="28"/>
          <w:szCs w:val="28"/>
        </w:rPr>
        <w:t xml:space="preserve">, приказа Министерства образования и науки РФ от 30.08.2014 </w:t>
      </w:r>
      <w:r w:rsidR="00E54F91">
        <w:rPr>
          <w:sz w:val="28"/>
          <w:szCs w:val="28"/>
        </w:rPr>
        <w:t>№</w:t>
      </w:r>
      <w:r w:rsidR="00E54F91" w:rsidRPr="00E54F91">
        <w:rPr>
          <w:sz w:val="28"/>
          <w:szCs w:val="28"/>
        </w:rPr>
        <w:t xml:space="preserve">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</w:t>
      </w:r>
      <w:r w:rsidR="009E1A05">
        <w:rPr>
          <w:sz w:val="28"/>
          <w:szCs w:val="28"/>
        </w:rPr>
        <w:t xml:space="preserve">  администрация Каменского муниципального района</w:t>
      </w:r>
    </w:p>
    <w:p w:rsidR="00A70ED2" w:rsidRDefault="00A70ED2" w:rsidP="00A70ED2">
      <w:pPr>
        <w:jc w:val="center"/>
        <w:rPr>
          <w:sz w:val="28"/>
          <w:szCs w:val="28"/>
        </w:rPr>
      </w:pPr>
    </w:p>
    <w:p w:rsidR="00EF797C" w:rsidRDefault="00EF797C" w:rsidP="00A70E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678C3" w:rsidRDefault="00EF797C" w:rsidP="007678C3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678C3">
        <w:rPr>
          <w:sz w:val="28"/>
          <w:szCs w:val="28"/>
        </w:rPr>
        <w:t xml:space="preserve">Утвердить Положение об организации предоставления </w:t>
      </w:r>
      <w:r w:rsidR="00512ACC" w:rsidRPr="007678C3">
        <w:rPr>
          <w:sz w:val="28"/>
          <w:szCs w:val="28"/>
        </w:rPr>
        <w:t xml:space="preserve">общедоступного бесплатного </w:t>
      </w:r>
      <w:r w:rsidRPr="007678C3">
        <w:rPr>
          <w:sz w:val="28"/>
          <w:szCs w:val="28"/>
        </w:rPr>
        <w:t>до</w:t>
      </w:r>
      <w:r w:rsidR="00E54F91" w:rsidRPr="007678C3">
        <w:rPr>
          <w:sz w:val="28"/>
          <w:szCs w:val="28"/>
        </w:rPr>
        <w:t>шко</w:t>
      </w:r>
      <w:r w:rsidRPr="007678C3">
        <w:rPr>
          <w:sz w:val="28"/>
          <w:szCs w:val="28"/>
        </w:rPr>
        <w:t>льного образования на территории Каменского муниципального района</w:t>
      </w:r>
      <w:r w:rsidR="00A70ED2" w:rsidRPr="007678C3">
        <w:rPr>
          <w:sz w:val="28"/>
          <w:szCs w:val="28"/>
        </w:rPr>
        <w:t xml:space="preserve"> согласно приложению №1</w:t>
      </w:r>
      <w:r w:rsidRPr="007678C3">
        <w:rPr>
          <w:sz w:val="28"/>
          <w:szCs w:val="28"/>
        </w:rPr>
        <w:t>.</w:t>
      </w:r>
    </w:p>
    <w:p w:rsidR="007678C3" w:rsidRDefault="00EF797C" w:rsidP="007678C3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678C3">
        <w:rPr>
          <w:sz w:val="28"/>
          <w:szCs w:val="28"/>
        </w:rPr>
        <w:t>Настоящее постановление вступает в силу с момента его подписания и подлежит размещению на официальном сайте администрации Каменского муниципального района Воронежской области.</w:t>
      </w:r>
    </w:p>
    <w:p w:rsidR="008A4ED4" w:rsidRPr="007678C3" w:rsidRDefault="008A4ED4" w:rsidP="007678C3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678C3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социальным вопросам – руководителя отдела по культуре </w:t>
      </w:r>
      <w:r w:rsidR="00EF797C" w:rsidRPr="007678C3">
        <w:rPr>
          <w:sz w:val="28"/>
          <w:szCs w:val="28"/>
        </w:rPr>
        <w:t>Бурляева С.И.</w:t>
      </w:r>
    </w:p>
    <w:p w:rsidR="008A4ED4" w:rsidRDefault="008A4ED4" w:rsidP="00A70ED2">
      <w:pPr>
        <w:rPr>
          <w:sz w:val="28"/>
          <w:szCs w:val="28"/>
        </w:rPr>
      </w:pPr>
    </w:p>
    <w:p w:rsidR="00A70ED2" w:rsidRDefault="00A70ED2" w:rsidP="008A4ED4">
      <w:pPr>
        <w:rPr>
          <w:sz w:val="28"/>
          <w:szCs w:val="28"/>
        </w:rPr>
      </w:pP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 xml:space="preserve">Каменского муниципального района                                              </w:t>
      </w:r>
      <w:r w:rsidR="00A70ED2">
        <w:rPr>
          <w:sz w:val="28"/>
          <w:szCs w:val="28"/>
        </w:rPr>
        <w:t>А.С.</w:t>
      </w:r>
      <w:r w:rsidR="009E1A05">
        <w:rPr>
          <w:sz w:val="28"/>
          <w:szCs w:val="28"/>
        </w:rPr>
        <w:t xml:space="preserve"> </w:t>
      </w:r>
      <w:r w:rsidR="00A70ED2">
        <w:rPr>
          <w:sz w:val="28"/>
          <w:szCs w:val="28"/>
        </w:rPr>
        <w:t>Кателкин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7678C3" w:rsidRDefault="007678C3" w:rsidP="00A70ED2">
      <w:pPr>
        <w:jc w:val="right"/>
      </w:pPr>
    </w:p>
    <w:p w:rsidR="00A70ED2" w:rsidRPr="00915AE7" w:rsidRDefault="00A70ED2" w:rsidP="00A70ED2">
      <w:pPr>
        <w:jc w:val="right"/>
      </w:pPr>
      <w:r w:rsidRPr="00915AE7">
        <w:lastRenderedPageBreak/>
        <w:t>Приложение№1</w:t>
      </w:r>
    </w:p>
    <w:p w:rsidR="00A70ED2" w:rsidRPr="00915AE7" w:rsidRDefault="00A70ED2" w:rsidP="00A70ED2">
      <w:pPr>
        <w:jc w:val="right"/>
      </w:pPr>
      <w:r w:rsidRPr="00915AE7">
        <w:t xml:space="preserve"> к постановлению администрации  </w:t>
      </w:r>
    </w:p>
    <w:p w:rsidR="00A70ED2" w:rsidRPr="00915AE7" w:rsidRDefault="00A70ED2" w:rsidP="00A70ED2">
      <w:pPr>
        <w:jc w:val="right"/>
      </w:pPr>
      <w:r w:rsidRPr="00915AE7">
        <w:t>Каменского муниципального района</w:t>
      </w:r>
    </w:p>
    <w:p w:rsidR="00A70ED2" w:rsidRPr="00915AE7" w:rsidRDefault="00A70ED2" w:rsidP="00A70ED2">
      <w:pPr>
        <w:jc w:val="right"/>
      </w:pPr>
    </w:p>
    <w:p w:rsidR="00A70ED2" w:rsidRPr="00915AE7" w:rsidRDefault="00A70ED2" w:rsidP="00A70ED2">
      <w:pPr>
        <w:jc w:val="right"/>
      </w:pPr>
      <w:r w:rsidRPr="00915AE7">
        <w:t xml:space="preserve">№ </w:t>
      </w:r>
      <w:r w:rsidR="00062951" w:rsidRPr="00062951">
        <w:rPr>
          <w:u w:val="single"/>
        </w:rPr>
        <w:t>3</w:t>
      </w:r>
      <w:r w:rsidR="004A3E2F">
        <w:rPr>
          <w:u w:val="single"/>
        </w:rPr>
        <w:t>5</w:t>
      </w:r>
      <w:r w:rsidRPr="00915AE7">
        <w:t xml:space="preserve">   от </w:t>
      </w:r>
      <w:r w:rsidR="00062951">
        <w:rPr>
          <w:u w:val="single"/>
        </w:rPr>
        <w:t>06.02.</w:t>
      </w:r>
      <w:r w:rsidRPr="00915AE7">
        <w:t>201</w:t>
      </w:r>
      <w:r>
        <w:t>7</w:t>
      </w:r>
      <w:r w:rsidRPr="00915AE7">
        <w:t>г.</w:t>
      </w:r>
    </w:p>
    <w:p w:rsidR="00E54F91" w:rsidRDefault="00E54F91" w:rsidP="00E54F91">
      <w:pPr>
        <w:ind w:firstLine="709"/>
        <w:jc w:val="center"/>
        <w:rPr>
          <w:b/>
          <w:sz w:val="28"/>
          <w:szCs w:val="28"/>
        </w:rPr>
      </w:pPr>
    </w:p>
    <w:p w:rsidR="00762F6B" w:rsidRPr="00E54F91" w:rsidRDefault="00E54F91" w:rsidP="00E54F91">
      <w:pPr>
        <w:ind w:firstLine="709"/>
        <w:jc w:val="center"/>
        <w:rPr>
          <w:b/>
          <w:caps/>
          <w:color w:val="000000"/>
          <w:sz w:val="28"/>
          <w:szCs w:val="28"/>
        </w:rPr>
      </w:pPr>
      <w:r w:rsidRPr="00E54F91">
        <w:rPr>
          <w:b/>
          <w:sz w:val="28"/>
          <w:szCs w:val="28"/>
        </w:rPr>
        <w:t>Положение об организации предоставления общедоступного бесплатного дошкольного образования на территории Каменского муниципального района</w:t>
      </w:r>
    </w:p>
    <w:p w:rsidR="00F67930" w:rsidRPr="00E54F91" w:rsidRDefault="00F67930" w:rsidP="00E54F91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 xml:space="preserve">Настоящее положение разработано в соответствии с Федеральным законом Российской Федерации </w:t>
      </w:r>
      <w:hyperlink r:id="rId11" w:history="1">
        <w:r w:rsidR="00E54F91">
          <w:rPr>
            <w:rStyle w:val="ab"/>
            <w:color w:val="auto"/>
            <w:sz w:val="28"/>
            <w:szCs w:val="28"/>
            <w:u w:val="none"/>
          </w:rPr>
          <w:t>от 29.12.2012 №</w:t>
        </w:r>
        <w:r w:rsidRPr="00E54F91">
          <w:rPr>
            <w:rStyle w:val="ab"/>
            <w:color w:val="auto"/>
            <w:sz w:val="28"/>
            <w:szCs w:val="28"/>
            <w:u w:val="none"/>
          </w:rPr>
          <w:t xml:space="preserve"> 273-ФЗ "Об образовании в Российской Федерации"</w:t>
        </w:r>
      </w:hyperlink>
      <w:r w:rsidRPr="00E54F91">
        <w:rPr>
          <w:sz w:val="28"/>
          <w:szCs w:val="28"/>
        </w:rPr>
        <w:t xml:space="preserve">, Федеральным законом Российской Федерации </w:t>
      </w:r>
      <w:hyperlink r:id="rId12" w:history="1">
        <w:r w:rsidR="00E54F91">
          <w:rPr>
            <w:rStyle w:val="ab"/>
            <w:color w:val="auto"/>
            <w:sz w:val="28"/>
            <w:szCs w:val="28"/>
            <w:u w:val="none"/>
          </w:rPr>
          <w:t>от 06.10.2003 №</w:t>
        </w:r>
        <w:r w:rsidRPr="00E54F91">
          <w:rPr>
            <w:rStyle w:val="ab"/>
            <w:color w:val="auto"/>
            <w:sz w:val="28"/>
            <w:szCs w:val="28"/>
            <w:u w:val="none"/>
          </w:rPr>
          <w:t xml:space="preserve"> 131-ФЗ "Об общих принципах организации местного самоуправления в Российской Федерации"</w:t>
        </w:r>
      </w:hyperlink>
      <w:r w:rsidR="00E54F91">
        <w:rPr>
          <w:sz w:val="28"/>
          <w:szCs w:val="28"/>
        </w:rPr>
        <w:t xml:space="preserve">, </w:t>
      </w:r>
      <w:r w:rsidR="00E54F91" w:rsidRPr="00E54F91">
        <w:rPr>
          <w:sz w:val="28"/>
          <w:szCs w:val="28"/>
        </w:rPr>
        <w:t xml:space="preserve"> приказа Министерства образования и науки РФ от 30.08.2014 </w:t>
      </w:r>
      <w:r w:rsidR="00E54F91">
        <w:rPr>
          <w:sz w:val="28"/>
          <w:szCs w:val="28"/>
        </w:rPr>
        <w:t>№</w:t>
      </w:r>
      <w:r w:rsidR="00E54F91" w:rsidRPr="00E54F91">
        <w:rPr>
          <w:sz w:val="28"/>
          <w:szCs w:val="28"/>
        </w:rPr>
        <w:t xml:space="preserve">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</w:t>
      </w:r>
      <w:r w:rsidRPr="00E54F91">
        <w:rPr>
          <w:sz w:val="28"/>
          <w:szCs w:val="28"/>
        </w:rPr>
        <w:t xml:space="preserve"> и регулирует организацию пре</w:t>
      </w:r>
      <w:r w:rsidR="00E54F91">
        <w:rPr>
          <w:sz w:val="28"/>
          <w:szCs w:val="28"/>
        </w:rPr>
        <w:t xml:space="preserve">доставления общедоступного </w:t>
      </w:r>
      <w:r w:rsidRPr="00E54F91">
        <w:rPr>
          <w:sz w:val="28"/>
          <w:szCs w:val="28"/>
        </w:rPr>
        <w:t xml:space="preserve">бесплатного дошкольного образования по основным общеобразовательным программам - образовательным программам дошкольного образования на территории </w:t>
      </w:r>
      <w:r w:rsidR="00E54F91">
        <w:rPr>
          <w:sz w:val="28"/>
          <w:szCs w:val="28"/>
        </w:rPr>
        <w:t xml:space="preserve"> Каменского </w:t>
      </w:r>
      <w:r w:rsidRPr="00E54F91">
        <w:rPr>
          <w:sz w:val="28"/>
          <w:szCs w:val="28"/>
        </w:rPr>
        <w:t>муниципального</w:t>
      </w:r>
      <w:r w:rsidR="00E54F91">
        <w:rPr>
          <w:sz w:val="28"/>
          <w:szCs w:val="28"/>
        </w:rPr>
        <w:t xml:space="preserve"> района Воронежской области образования</w:t>
      </w:r>
      <w:r w:rsidRPr="00E54F91">
        <w:rPr>
          <w:sz w:val="28"/>
          <w:szCs w:val="28"/>
        </w:rPr>
        <w:t>.</w:t>
      </w:r>
    </w:p>
    <w:p w:rsidR="00F67930" w:rsidRPr="00E54F91" w:rsidRDefault="00F67930" w:rsidP="005411C8">
      <w:pPr>
        <w:spacing w:before="100" w:beforeAutospacing="1" w:after="100" w:afterAutospacing="1"/>
        <w:ind w:firstLine="708"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>1. Организации предоставления общедос</w:t>
      </w:r>
      <w:r w:rsidR="005411C8">
        <w:rPr>
          <w:bCs/>
          <w:sz w:val="28"/>
          <w:szCs w:val="28"/>
        </w:rPr>
        <w:t xml:space="preserve">тупного </w:t>
      </w:r>
      <w:r w:rsidRPr="00E54F91">
        <w:rPr>
          <w:bCs/>
          <w:sz w:val="28"/>
          <w:szCs w:val="28"/>
        </w:rPr>
        <w:t xml:space="preserve">бесплатного дошкольного образования на территории </w:t>
      </w:r>
      <w:r w:rsidR="005411C8">
        <w:rPr>
          <w:bCs/>
          <w:sz w:val="28"/>
          <w:szCs w:val="28"/>
        </w:rPr>
        <w:t xml:space="preserve">Каменского </w:t>
      </w:r>
      <w:r w:rsidRPr="00E54F91">
        <w:rPr>
          <w:bCs/>
          <w:sz w:val="28"/>
          <w:szCs w:val="28"/>
        </w:rPr>
        <w:t xml:space="preserve">муниципального </w:t>
      </w:r>
      <w:r w:rsidR="005411C8">
        <w:rPr>
          <w:bCs/>
          <w:sz w:val="28"/>
          <w:szCs w:val="28"/>
        </w:rPr>
        <w:t>района Воронежской области</w:t>
      </w:r>
    </w:p>
    <w:p w:rsidR="00BF3FB8" w:rsidRDefault="00F67930" w:rsidP="004963EC">
      <w:pPr>
        <w:tabs>
          <w:tab w:val="left" w:pos="709"/>
        </w:tabs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 xml:space="preserve">1.1. Организация предоставления общедоступного бесплатного дошкольного образования по основным общеобразовательным программам - образовательным программам дошкольного образования на территории </w:t>
      </w:r>
      <w:r w:rsidR="005411C8">
        <w:rPr>
          <w:sz w:val="28"/>
          <w:szCs w:val="28"/>
        </w:rPr>
        <w:t xml:space="preserve">Каменского </w:t>
      </w:r>
      <w:r w:rsidRPr="00E54F91">
        <w:rPr>
          <w:sz w:val="28"/>
          <w:szCs w:val="28"/>
        </w:rPr>
        <w:t xml:space="preserve">муниципального </w:t>
      </w:r>
      <w:r w:rsidR="005411C8">
        <w:rPr>
          <w:sz w:val="28"/>
          <w:szCs w:val="28"/>
        </w:rPr>
        <w:t>района</w:t>
      </w:r>
      <w:r w:rsidRPr="00E54F91">
        <w:rPr>
          <w:sz w:val="28"/>
          <w:szCs w:val="28"/>
        </w:rPr>
        <w:t xml:space="preserve"> осуществляется </w:t>
      </w:r>
      <w:r w:rsidR="005411C8">
        <w:rPr>
          <w:sz w:val="28"/>
          <w:szCs w:val="28"/>
        </w:rPr>
        <w:t xml:space="preserve">администрацией Каменского муниципального района </w:t>
      </w:r>
      <w:r w:rsidRPr="00E54F91">
        <w:rPr>
          <w:sz w:val="28"/>
          <w:szCs w:val="28"/>
        </w:rPr>
        <w:t xml:space="preserve">в лице уполномоченного  органа  со статусом юридического лица </w:t>
      </w:r>
      <w:r w:rsidR="005411C8">
        <w:rPr>
          <w:sz w:val="28"/>
          <w:szCs w:val="28"/>
        </w:rPr>
        <w:t>–</w:t>
      </w:r>
      <w:r w:rsidRPr="00E54F91">
        <w:rPr>
          <w:sz w:val="28"/>
          <w:szCs w:val="28"/>
        </w:rPr>
        <w:t xml:space="preserve"> </w:t>
      </w:r>
      <w:r w:rsidR="005411C8">
        <w:rPr>
          <w:sz w:val="28"/>
          <w:szCs w:val="28"/>
        </w:rPr>
        <w:t>отдела образования, молодежной политики, спорта и туризма администрации Каменского муниципального района</w:t>
      </w:r>
      <w:r w:rsidRPr="00E54F91">
        <w:rPr>
          <w:sz w:val="28"/>
          <w:szCs w:val="28"/>
        </w:rPr>
        <w:t xml:space="preserve">. </w:t>
      </w:r>
      <w:r w:rsidR="005411C8">
        <w:rPr>
          <w:sz w:val="28"/>
          <w:szCs w:val="28"/>
        </w:rPr>
        <w:t xml:space="preserve">             </w:t>
      </w:r>
      <w:r w:rsidRPr="00E54F91">
        <w:rPr>
          <w:sz w:val="28"/>
          <w:szCs w:val="28"/>
        </w:rPr>
        <w:t xml:space="preserve">К полномочиям </w:t>
      </w:r>
      <w:r w:rsidR="005411C8">
        <w:rPr>
          <w:sz w:val="28"/>
          <w:szCs w:val="28"/>
        </w:rPr>
        <w:t xml:space="preserve">отдела образования, молодежной политики, спорта и туризма </w:t>
      </w:r>
      <w:r w:rsidRPr="00E54F91">
        <w:rPr>
          <w:sz w:val="28"/>
          <w:szCs w:val="28"/>
        </w:rPr>
        <w:t>относятся:</w:t>
      </w:r>
      <w:r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   </w:t>
      </w:r>
      <w:r w:rsidRPr="00E54F91">
        <w:rPr>
          <w:sz w:val="28"/>
          <w:szCs w:val="28"/>
        </w:rPr>
        <w:t xml:space="preserve">- организация предоставления общедоступного бесплатного дошкольного образования по основным общеобразовательным программам - образовательным программам дошкольного образования в муниципальных </w:t>
      </w:r>
      <w:r w:rsidR="005411C8">
        <w:rPr>
          <w:sz w:val="28"/>
          <w:szCs w:val="28"/>
        </w:rPr>
        <w:t xml:space="preserve">казенных </w:t>
      </w:r>
      <w:r w:rsidRPr="00E54F91">
        <w:rPr>
          <w:sz w:val="28"/>
          <w:szCs w:val="28"/>
        </w:rPr>
        <w:t xml:space="preserve">дошкольных образовательных </w:t>
      </w:r>
      <w:r w:rsidR="005411C8">
        <w:rPr>
          <w:sz w:val="28"/>
          <w:szCs w:val="28"/>
        </w:rPr>
        <w:t>учреждениях</w:t>
      </w:r>
      <w:r w:rsidR="00BF3FB8">
        <w:rPr>
          <w:sz w:val="28"/>
          <w:szCs w:val="28"/>
        </w:rPr>
        <w:t>; в муниципальных казенных учреждениях основного общего образования, имеющих лицензию на осуществление образовательной деятельности по</w:t>
      </w:r>
      <w:r w:rsidR="00BF3FB8" w:rsidRPr="00E54F91">
        <w:rPr>
          <w:sz w:val="28"/>
          <w:szCs w:val="28"/>
        </w:rPr>
        <w:t xml:space="preserve"> основным общеобразовательным программам - образовательным программам дошкольного образования</w:t>
      </w:r>
      <w:r w:rsidR="00BF3FB8">
        <w:rPr>
          <w:sz w:val="28"/>
          <w:szCs w:val="28"/>
        </w:rPr>
        <w:t>;</w:t>
      </w:r>
    </w:p>
    <w:p w:rsidR="009E1A05" w:rsidRDefault="00F67930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lastRenderedPageBreak/>
        <w:t>- обеспечение содержания зданий и сооружений муниципальных</w:t>
      </w:r>
      <w:r w:rsidR="00C07823">
        <w:rPr>
          <w:sz w:val="28"/>
          <w:szCs w:val="28"/>
        </w:rPr>
        <w:t xml:space="preserve"> учреждений, </w:t>
      </w:r>
      <w:r w:rsidR="00C07823" w:rsidRPr="00E54F91">
        <w:rPr>
          <w:sz w:val="28"/>
          <w:szCs w:val="28"/>
        </w:rPr>
        <w:t>реализующие образовательные программы дошкольного образования</w:t>
      </w:r>
      <w:r w:rsidRPr="00C07823">
        <w:rPr>
          <w:sz w:val="28"/>
          <w:szCs w:val="28"/>
        </w:rPr>
        <w:t>,</w:t>
      </w:r>
      <w:r w:rsidRPr="00E54F91">
        <w:rPr>
          <w:sz w:val="28"/>
          <w:szCs w:val="28"/>
        </w:rPr>
        <w:t xml:space="preserve"> обустройство прилегающих к ним территорий;</w:t>
      </w:r>
      <w:r w:rsidRPr="00E54F91">
        <w:rPr>
          <w:sz w:val="28"/>
          <w:szCs w:val="28"/>
        </w:rPr>
        <w:br/>
      </w:r>
      <w:r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</w:t>
      </w:r>
      <w:r w:rsidRPr="00E54F91">
        <w:rPr>
          <w:sz w:val="28"/>
          <w:szCs w:val="28"/>
        </w:rPr>
        <w:t>- установление платы, взимаемой с родителей (законных представителей) за присмотр и уход за ребенком в муниципальной дошкольной образовательной организации;</w:t>
      </w:r>
    </w:p>
    <w:p w:rsidR="009E1A05" w:rsidRDefault="00F67930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учет детей в возрасте от 0 до 7 лет, не посещающих и посещающих дошкольные образовательные организации, реализующие образовательные</w:t>
      </w:r>
      <w:r w:rsidR="008409A2">
        <w:rPr>
          <w:sz w:val="28"/>
          <w:szCs w:val="28"/>
        </w:rPr>
        <w:t xml:space="preserve"> программы дошкольного образования;</w:t>
      </w:r>
    </w:p>
    <w:p w:rsidR="00F67930" w:rsidRPr="00E54F91" w:rsidRDefault="00F67930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комплектование муниципальных дошкольных образовательных организаций по спискам, сформированным в АИС "</w:t>
      </w:r>
      <w:r w:rsidR="00C07823">
        <w:rPr>
          <w:sz w:val="28"/>
          <w:szCs w:val="28"/>
        </w:rPr>
        <w:t>Комплектование ДОУ</w:t>
      </w:r>
      <w:r w:rsidRPr="00E54F91">
        <w:rPr>
          <w:sz w:val="28"/>
          <w:szCs w:val="28"/>
        </w:rPr>
        <w:t xml:space="preserve">", в соответствии с закрепленными территориями </w:t>
      </w:r>
      <w:r w:rsidR="008409A2">
        <w:rPr>
          <w:sz w:val="28"/>
          <w:szCs w:val="28"/>
        </w:rPr>
        <w:t>Каменского муниципального района</w:t>
      </w:r>
      <w:r w:rsidRPr="00E54F91">
        <w:rPr>
          <w:sz w:val="28"/>
          <w:szCs w:val="28"/>
        </w:rPr>
        <w:t>;</w:t>
      </w:r>
      <w:r w:rsidRPr="00E54F91">
        <w:rPr>
          <w:sz w:val="28"/>
          <w:szCs w:val="28"/>
        </w:rPr>
        <w:br/>
      </w:r>
      <w:r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 </w:t>
      </w:r>
      <w:r w:rsidRPr="00E54F91">
        <w:rPr>
          <w:sz w:val="28"/>
          <w:szCs w:val="28"/>
        </w:rPr>
        <w:t>- осуществление иных, установленных законодательством, полномочий в сфере образования.</w:t>
      </w:r>
    </w:p>
    <w:p w:rsidR="00F67930" w:rsidRPr="00E54F91" w:rsidRDefault="00F67930" w:rsidP="004963EC">
      <w:pPr>
        <w:spacing w:before="100" w:beforeAutospacing="1" w:after="100" w:afterAutospacing="1"/>
        <w:ind w:firstLine="708"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 xml:space="preserve">2. Система дошкольного образования на территории </w:t>
      </w:r>
      <w:r w:rsidR="00C07823">
        <w:rPr>
          <w:bCs/>
          <w:sz w:val="28"/>
          <w:szCs w:val="28"/>
        </w:rPr>
        <w:t xml:space="preserve">Каменского </w:t>
      </w:r>
      <w:r w:rsidRPr="00E54F91">
        <w:rPr>
          <w:bCs/>
          <w:sz w:val="28"/>
          <w:szCs w:val="28"/>
        </w:rPr>
        <w:t xml:space="preserve">муниципального </w:t>
      </w:r>
      <w:r w:rsidR="00C07823">
        <w:rPr>
          <w:bCs/>
          <w:sz w:val="28"/>
          <w:szCs w:val="28"/>
        </w:rPr>
        <w:t>рай</w:t>
      </w:r>
      <w:r w:rsidRPr="00E54F91">
        <w:rPr>
          <w:bCs/>
          <w:sz w:val="28"/>
          <w:szCs w:val="28"/>
        </w:rPr>
        <w:t>о</w:t>
      </w:r>
      <w:r w:rsidR="00C07823">
        <w:rPr>
          <w:bCs/>
          <w:sz w:val="28"/>
          <w:szCs w:val="28"/>
        </w:rPr>
        <w:t>на</w:t>
      </w:r>
    </w:p>
    <w:p w:rsidR="009E1A05" w:rsidRDefault="00C07823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Общедоступное </w:t>
      </w:r>
      <w:r w:rsidR="00F67930" w:rsidRPr="00E54F91">
        <w:rPr>
          <w:sz w:val="28"/>
          <w:szCs w:val="28"/>
        </w:rPr>
        <w:t xml:space="preserve"> бесплатное дошкольное образование предоставляется муниципальными образовательными организациями, реализующими основные общеобразовательные программы - образовательные программы дошкольного образования.</w:t>
      </w:r>
    </w:p>
    <w:p w:rsidR="009E1A05" w:rsidRDefault="00F67930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>2.2. Систем</w:t>
      </w:r>
      <w:r w:rsidR="00C07823">
        <w:rPr>
          <w:sz w:val="28"/>
          <w:szCs w:val="28"/>
        </w:rPr>
        <w:t xml:space="preserve">а дошкольного образования Каменского муниципального района </w:t>
      </w:r>
      <w:r w:rsidRPr="00E54F91">
        <w:rPr>
          <w:sz w:val="28"/>
          <w:szCs w:val="28"/>
        </w:rPr>
        <w:t xml:space="preserve"> предоставлена совокупностью образовательных организаций различных типов и видов, реализующих основные общеобразовательные программы - образовательные программы дошкольного образования в образователь</w:t>
      </w:r>
      <w:r w:rsidR="008409A2">
        <w:rPr>
          <w:sz w:val="28"/>
          <w:szCs w:val="28"/>
        </w:rPr>
        <w:t>ных организациях:</w:t>
      </w:r>
    </w:p>
    <w:p w:rsidR="00640BCC" w:rsidRDefault="008409A2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муниципальные казенные учреждения дошкольного образования</w:t>
      </w:r>
      <w:r w:rsidR="00F67930" w:rsidRPr="00E54F91">
        <w:rPr>
          <w:sz w:val="28"/>
          <w:szCs w:val="28"/>
        </w:rPr>
        <w:t>;</w:t>
      </w:r>
      <w:r w:rsidR="00F67930" w:rsidRPr="00E54F91">
        <w:rPr>
          <w:sz w:val="28"/>
          <w:szCs w:val="28"/>
        </w:rPr>
        <w:br/>
      </w:r>
      <w:r w:rsidR="00F67930"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</w:t>
      </w:r>
      <w:r w:rsidR="009E1A05">
        <w:rPr>
          <w:sz w:val="28"/>
          <w:szCs w:val="28"/>
        </w:rPr>
        <w:t xml:space="preserve"> </w:t>
      </w:r>
      <w:r w:rsidR="00F67930" w:rsidRPr="00E54F91">
        <w:rPr>
          <w:sz w:val="28"/>
          <w:szCs w:val="28"/>
        </w:rPr>
        <w:t xml:space="preserve">- </w:t>
      </w:r>
      <w:r w:rsidR="00640BCC">
        <w:rPr>
          <w:sz w:val="28"/>
          <w:szCs w:val="28"/>
        </w:rPr>
        <w:t xml:space="preserve">муниципальные казенные учреждения основного общего образования, </w:t>
      </w:r>
      <w:r w:rsidR="00640BCC" w:rsidRPr="00E54F91">
        <w:rPr>
          <w:sz w:val="28"/>
          <w:szCs w:val="28"/>
        </w:rPr>
        <w:t xml:space="preserve">реализующих основные общеобразовательные программы - образовательные программы дошкольного образования </w:t>
      </w:r>
      <w:r w:rsidR="00640BCC">
        <w:rPr>
          <w:sz w:val="28"/>
          <w:szCs w:val="28"/>
        </w:rPr>
        <w:t>;</w:t>
      </w:r>
    </w:p>
    <w:p w:rsidR="00F67930" w:rsidRPr="00E54F91" w:rsidRDefault="00F67930" w:rsidP="004963EC">
      <w:pPr>
        <w:spacing w:before="100" w:beforeAutospacing="1" w:after="100" w:afterAutospacing="1"/>
        <w:ind w:firstLine="708"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 xml:space="preserve">3. Организация и осуществление образовательной </w:t>
      </w:r>
      <w:r w:rsidR="00640BCC">
        <w:rPr>
          <w:bCs/>
          <w:sz w:val="28"/>
          <w:szCs w:val="28"/>
        </w:rPr>
        <w:t>по дошкольному образованию</w:t>
      </w:r>
      <w:r w:rsidRPr="00E54F91">
        <w:rPr>
          <w:bCs/>
          <w:sz w:val="28"/>
          <w:szCs w:val="28"/>
        </w:rPr>
        <w:t xml:space="preserve"> на территории </w:t>
      </w:r>
      <w:r w:rsidR="00640BCC">
        <w:rPr>
          <w:bCs/>
          <w:sz w:val="28"/>
          <w:szCs w:val="28"/>
        </w:rPr>
        <w:t xml:space="preserve">Каменского </w:t>
      </w:r>
      <w:r w:rsidRPr="00E54F91">
        <w:rPr>
          <w:bCs/>
          <w:sz w:val="28"/>
          <w:szCs w:val="28"/>
        </w:rPr>
        <w:t xml:space="preserve">муниципального </w:t>
      </w:r>
      <w:r w:rsidR="00640BCC">
        <w:rPr>
          <w:bCs/>
          <w:sz w:val="28"/>
          <w:szCs w:val="28"/>
        </w:rPr>
        <w:t>района</w:t>
      </w:r>
    </w:p>
    <w:p w:rsidR="009E1A05" w:rsidRDefault="00640BCC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F67930" w:rsidRPr="00E54F91">
        <w:rPr>
          <w:sz w:val="28"/>
          <w:szCs w:val="28"/>
        </w:rPr>
        <w:t xml:space="preserve">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</w:t>
      </w:r>
      <w:r w:rsidR="00F67930" w:rsidRPr="00E54F91">
        <w:rPr>
          <w:sz w:val="28"/>
          <w:szCs w:val="28"/>
        </w:rPr>
        <w:lastRenderedPageBreak/>
        <w:t>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организациями.</w:t>
      </w:r>
      <w:r w:rsidR="00F67930" w:rsidRPr="00E54F91">
        <w:rPr>
          <w:sz w:val="28"/>
          <w:szCs w:val="28"/>
        </w:rPr>
        <w:br/>
      </w:r>
      <w:r w:rsidR="00F67930"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 </w:t>
      </w:r>
      <w:r w:rsidR="00F67930" w:rsidRPr="00E54F91">
        <w:rPr>
          <w:sz w:val="28"/>
          <w:szCs w:val="28"/>
        </w:rPr>
        <w:t>3.2. Прием в образовательную организацию осуществляется в соответствии с нормами</w:t>
      </w:r>
      <w:r w:rsidR="007678C3">
        <w:rPr>
          <w:sz w:val="28"/>
          <w:szCs w:val="28"/>
        </w:rPr>
        <w:t>,</w:t>
      </w:r>
      <w:r w:rsidR="00F67930" w:rsidRPr="00E54F91">
        <w:rPr>
          <w:sz w:val="28"/>
          <w:szCs w:val="28"/>
        </w:rPr>
        <w:t xml:space="preserve"> установленными статьей 67 </w:t>
      </w:r>
      <w:hyperlink r:id="rId13" w:history="1">
        <w:r w:rsidR="00F67930" w:rsidRPr="00640BCC">
          <w:rPr>
            <w:rStyle w:val="ab"/>
            <w:color w:val="auto"/>
            <w:sz w:val="28"/>
            <w:szCs w:val="28"/>
            <w:u w:val="none"/>
          </w:rPr>
          <w:t>Закона Российской Федерации "Об образовании в Российской Федерации"</w:t>
        </w:r>
      </w:hyperlink>
      <w:r w:rsidR="00F67930" w:rsidRPr="00640BCC">
        <w:rPr>
          <w:sz w:val="28"/>
          <w:szCs w:val="28"/>
        </w:rPr>
        <w:t>.</w:t>
      </w:r>
    </w:p>
    <w:p w:rsidR="00F67930" w:rsidRPr="00E54F91" w:rsidRDefault="00F67930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>3.3. Образовательная деятельность по образовательным программам дошкольного образования в муниципальных</w:t>
      </w:r>
      <w:r w:rsidR="00640BCC">
        <w:rPr>
          <w:sz w:val="28"/>
          <w:szCs w:val="28"/>
        </w:rPr>
        <w:t xml:space="preserve"> оргнизациях, </w:t>
      </w:r>
      <w:r w:rsidR="00640BCC" w:rsidRPr="00E54F91">
        <w:rPr>
          <w:sz w:val="28"/>
          <w:szCs w:val="28"/>
        </w:rPr>
        <w:t>реализующих основные общеобразовательные программы - образовательные программы дошкольного образования</w:t>
      </w:r>
      <w:r w:rsidR="00640BCC">
        <w:rPr>
          <w:sz w:val="28"/>
          <w:szCs w:val="28"/>
        </w:rPr>
        <w:t>,</w:t>
      </w:r>
      <w:r w:rsidRPr="00E54F91">
        <w:rPr>
          <w:sz w:val="28"/>
          <w:szCs w:val="28"/>
        </w:rPr>
        <w:t xml:space="preserve"> осуществляется в группах общеразвивающей, компенсирующей, оздоровительной и комбинированной направленности.</w:t>
      </w:r>
      <w:r w:rsidRPr="00E54F91">
        <w:rPr>
          <w:sz w:val="28"/>
          <w:szCs w:val="28"/>
        </w:rPr>
        <w:br/>
      </w:r>
      <w:r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 3.4. </w:t>
      </w:r>
      <w:r w:rsidRPr="00E54F91">
        <w:rPr>
          <w:sz w:val="28"/>
          <w:szCs w:val="28"/>
        </w:rPr>
        <w:t xml:space="preserve">Содержание дошкольного образования определяется образовательной программой дошкольного образования. Требования к структуре, объему, условиям реализации и результатам освоения образовательной программы дошкольного образования определяется федеральным государственным образовательным стандартом. Образовательные программы дошкольного образования самостоятельно разрабатываются и утверждаются образовательными организациями в соответствии с федеральным государственным образовательным стандартом. </w:t>
      </w:r>
      <w:r w:rsidRPr="00E54F91">
        <w:rPr>
          <w:sz w:val="28"/>
          <w:szCs w:val="28"/>
        </w:rPr>
        <w:br/>
      </w:r>
      <w:r w:rsidRPr="00E54F91">
        <w:rPr>
          <w:sz w:val="28"/>
          <w:szCs w:val="28"/>
        </w:rPr>
        <w:br/>
      </w:r>
      <w:r w:rsidR="007678C3">
        <w:rPr>
          <w:sz w:val="28"/>
          <w:szCs w:val="28"/>
        </w:rPr>
        <w:t xml:space="preserve">    </w:t>
      </w:r>
      <w:r w:rsidR="004963EC">
        <w:rPr>
          <w:sz w:val="28"/>
          <w:szCs w:val="28"/>
        </w:rPr>
        <w:t xml:space="preserve">     </w:t>
      </w:r>
      <w:r w:rsidR="007678C3">
        <w:rPr>
          <w:sz w:val="28"/>
          <w:szCs w:val="28"/>
        </w:rPr>
        <w:t>3.5</w:t>
      </w:r>
      <w:r w:rsidRPr="00E54F91">
        <w:rPr>
          <w:sz w:val="28"/>
          <w:szCs w:val="28"/>
        </w:rPr>
        <w:t>. Дошкольное образование для детей с ограниченными возможностями здоровья обеспечивается по адаптированным образовательным программам дошкольного образования и созданием специальных условий в дошкольных образовательных организациях.</w:t>
      </w:r>
      <w:r w:rsidRPr="00E54F91">
        <w:rPr>
          <w:sz w:val="28"/>
          <w:szCs w:val="28"/>
        </w:rPr>
        <w:br/>
      </w:r>
      <w:r w:rsidRPr="00E54F91">
        <w:rPr>
          <w:sz w:val="28"/>
          <w:szCs w:val="28"/>
        </w:rPr>
        <w:br/>
      </w:r>
      <w:r w:rsidR="004963EC" w:rsidRPr="007678C3">
        <w:rPr>
          <w:sz w:val="28"/>
          <w:szCs w:val="28"/>
        </w:rPr>
        <w:t xml:space="preserve">          </w:t>
      </w:r>
      <w:r w:rsidR="007678C3" w:rsidRPr="007678C3">
        <w:rPr>
          <w:sz w:val="28"/>
          <w:szCs w:val="28"/>
        </w:rPr>
        <w:t>3.6</w:t>
      </w:r>
      <w:r w:rsidRPr="007678C3">
        <w:rPr>
          <w:sz w:val="28"/>
          <w:szCs w:val="28"/>
        </w:rPr>
        <w:t>. Для детей - инвалидов, нуждающихся в длительном лечении, которые не могут посещать образовательные организации по состоянию здоровья, обучение осуществляется по индивидуальным программам реабилитации на дому.</w:t>
      </w:r>
    </w:p>
    <w:p w:rsidR="00F67930" w:rsidRPr="00E54F91" w:rsidRDefault="00F67930" w:rsidP="004963EC">
      <w:pPr>
        <w:spacing w:before="100" w:beforeAutospacing="1" w:after="100" w:afterAutospacing="1"/>
        <w:ind w:firstLine="708"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 xml:space="preserve">4. Финансовое обеспечение организации и предоставления общедоступного и бесплатного дошкольного образования на территории </w:t>
      </w:r>
      <w:r w:rsidR="00640BCC">
        <w:rPr>
          <w:bCs/>
          <w:sz w:val="28"/>
          <w:szCs w:val="28"/>
        </w:rPr>
        <w:t xml:space="preserve">Каменского </w:t>
      </w:r>
      <w:r w:rsidRPr="00E54F91">
        <w:rPr>
          <w:bCs/>
          <w:sz w:val="28"/>
          <w:szCs w:val="28"/>
        </w:rPr>
        <w:t xml:space="preserve">муниципального </w:t>
      </w:r>
      <w:r w:rsidR="00640BCC">
        <w:rPr>
          <w:bCs/>
          <w:sz w:val="28"/>
          <w:szCs w:val="28"/>
        </w:rPr>
        <w:t>района</w:t>
      </w:r>
    </w:p>
    <w:p w:rsidR="004963EC" w:rsidRDefault="00F67930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 xml:space="preserve">4.1. Источником финансирования организации предоставления общедоступного и бесплатного дошкольного образования на территории </w:t>
      </w:r>
      <w:r w:rsidR="00640BCC">
        <w:rPr>
          <w:sz w:val="28"/>
          <w:szCs w:val="28"/>
        </w:rPr>
        <w:t xml:space="preserve">Каменского </w:t>
      </w:r>
      <w:r w:rsidRPr="00E54F91">
        <w:rPr>
          <w:sz w:val="28"/>
          <w:szCs w:val="28"/>
        </w:rPr>
        <w:t xml:space="preserve">муниципального </w:t>
      </w:r>
      <w:r w:rsidR="00640BCC">
        <w:rPr>
          <w:sz w:val="28"/>
          <w:szCs w:val="28"/>
        </w:rPr>
        <w:t xml:space="preserve">района </w:t>
      </w:r>
      <w:r w:rsidRPr="00E54F91">
        <w:rPr>
          <w:sz w:val="28"/>
          <w:szCs w:val="28"/>
        </w:rPr>
        <w:t xml:space="preserve"> являются:</w:t>
      </w:r>
    </w:p>
    <w:p w:rsidR="009E1A05" w:rsidRDefault="004963EC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средства бюджета</w:t>
      </w:r>
      <w:r>
        <w:rPr>
          <w:sz w:val="28"/>
          <w:szCs w:val="28"/>
        </w:rPr>
        <w:t xml:space="preserve"> Каменского </w:t>
      </w:r>
      <w:r w:rsidRPr="00E54F91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E54F91">
        <w:rPr>
          <w:sz w:val="28"/>
          <w:szCs w:val="28"/>
        </w:rPr>
        <w:t xml:space="preserve"> (расходы на содержание зданий, оплата коммунальных услуг);</w:t>
      </w:r>
    </w:p>
    <w:p w:rsidR="004963EC" w:rsidRPr="00E54F91" w:rsidRDefault="004963EC" w:rsidP="004963EC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54F91">
        <w:rPr>
          <w:sz w:val="28"/>
          <w:szCs w:val="28"/>
        </w:rPr>
        <w:lastRenderedPageBreak/>
        <w:t>- субвенции м</w:t>
      </w:r>
      <w:r>
        <w:rPr>
          <w:sz w:val="28"/>
          <w:szCs w:val="28"/>
        </w:rPr>
        <w:t>униципальны</w:t>
      </w:r>
      <w:r w:rsidRPr="00E54F91">
        <w:rPr>
          <w:sz w:val="28"/>
          <w:szCs w:val="28"/>
        </w:rPr>
        <w:t>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Федерации;</w:t>
      </w:r>
      <w:r w:rsidRPr="00E54F91">
        <w:rPr>
          <w:sz w:val="28"/>
          <w:szCs w:val="28"/>
        </w:rPr>
        <w:br/>
      </w:r>
      <w:r w:rsidRPr="00E54F91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E54F91">
        <w:rPr>
          <w:sz w:val="28"/>
          <w:szCs w:val="28"/>
        </w:rPr>
        <w:t>- иные источники, предусмотренные законодательством.</w:t>
      </w:r>
    </w:p>
    <w:p w:rsidR="00F67930" w:rsidRPr="00E54F91" w:rsidRDefault="00F67930" w:rsidP="004963EC">
      <w:pPr>
        <w:spacing w:before="100" w:beforeAutospacing="1" w:after="100" w:afterAutospacing="1"/>
        <w:jc w:val="both"/>
        <w:rPr>
          <w:sz w:val="28"/>
          <w:szCs w:val="28"/>
        </w:rPr>
      </w:pPr>
      <w:r w:rsidRPr="00E54F91">
        <w:rPr>
          <w:sz w:val="28"/>
          <w:szCs w:val="28"/>
        </w:rPr>
        <w:br/>
      </w:r>
    </w:p>
    <w:p w:rsidR="00F67930" w:rsidRPr="00E54F91" w:rsidRDefault="00F67930" w:rsidP="004963EC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bookmarkStart w:id="0" w:name="_GoBack"/>
      <w:bookmarkEnd w:id="0"/>
    </w:p>
    <w:p w:rsidR="00A70853" w:rsidRPr="00E54F91" w:rsidRDefault="00A70853" w:rsidP="004963EC">
      <w:pPr>
        <w:spacing w:line="360" w:lineRule="auto"/>
        <w:jc w:val="both"/>
        <w:rPr>
          <w:sz w:val="28"/>
          <w:szCs w:val="28"/>
        </w:rPr>
      </w:pPr>
    </w:p>
    <w:sectPr w:rsidR="00A70853" w:rsidRPr="00E54F91" w:rsidSect="00A41698"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4AB" w:rsidRDefault="002A54AB" w:rsidP="00E05685">
      <w:r>
        <w:separator/>
      </w:r>
    </w:p>
  </w:endnote>
  <w:endnote w:type="continuationSeparator" w:id="1">
    <w:p w:rsidR="002A54AB" w:rsidRDefault="002A54AB" w:rsidP="00E05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4AB" w:rsidRDefault="002A54AB" w:rsidP="00E05685">
      <w:r>
        <w:separator/>
      </w:r>
    </w:p>
  </w:footnote>
  <w:footnote w:type="continuationSeparator" w:id="1">
    <w:p w:rsidR="002A54AB" w:rsidRDefault="002A54AB" w:rsidP="00E05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089E3A50"/>
    <w:multiLevelType w:val="hybridMultilevel"/>
    <w:tmpl w:val="82DC9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59572B8"/>
    <w:multiLevelType w:val="multilevel"/>
    <w:tmpl w:val="7B3A0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33C"/>
    <w:multiLevelType w:val="hybridMultilevel"/>
    <w:tmpl w:val="FB60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0DA7068"/>
    <w:multiLevelType w:val="hybridMultilevel"/>
    <w:tmpl w:val="9318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1">
    <w:nsid w:val="58DB2504"/>
    <w:multiLevelType w:val="hybridMultilevel"/>
    <w:tmpl w:val="D6168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9"/>
  </w:num>
  <w:num w:numId="5">
    <w:abstractNumId w:val="12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11D45"/>
    <w:rsid w:val="00037E55"/>
    <w:rsid w:val="00052A84"/>
    <w:rsid w:val="00062951"/>
    <w:rsid w:val="00080FEF"/>
    <w:rsid w:val="00082608"/>
    <w:rsid w:val="000C1169"/>
    <w:rsid w:val="000D6614"/>
    <w:rsid w:val="000E37EE"/>
    <w:rsid w:val="001021EF"/>
    <w:rsid w:val="001379C3"/>
    <w:rsid w:val="00155320"/>
    <w:rsid w:val="001774FA"/>
    <w:rsid w:val="001A34A8"/>
    <w:rsid w:val="001A6F9B"/>
    <w:rsid w:val="001A7CEC"/>
    <w:rsid w:val="001C253F"/>
    <w:rsid w:val="001D7988"/>
    <w:rsid w:val="001E7D8C"/>
    <w:rsid w:val="00201C0E"/>
    <w:rsid w:val="00211D45"/>
    <w:rsid w:val="002213EE"/>
    <w:rsid w:val="002248FF"/>
    <w:rsid w:val="0023296C"/>
    <w:rsid w:val="00246FDA"/>
    <w:rsid w:val="0026479B"/>
    <w:rsid w:val="0026650F"/>
    <w:rsid w:val="00285C56"/>
    <w:rsid w:val="002907EB"/>
    <w:rsid w:val="00290F89"/>
    <w:rsid w:val="00297E32"/>
    <w:rsid w:val="002A54AB"/>
    <w:rsid w:val="002B792C"/>
    <w:rsid w:val="002D3AB3"/>
    <w:rsid w:val="003045D1"/>
    <w:rsid w:val="00312EDE"/>
    <w:rsid w:val="00317526"/>
    <w:rsid w:val="00374B98"/>
    <w:rsid w:val="003B548D"/>
    <w:rsid w:val="003D35E9"/>
    <w:rsid w:val="003E7593"/>
    <w:rsid w:val="003F36AE"/>
    <w:rsid w:val="00411460"/>
    <w:rsid w:val="0041636B"/>
    <w:rsid w:val="0042406C"/>
    <w:rsid w:val="00424B14"/>
    <w:rsid w:val="00425DD3"/>
    <w:rsid w:val="0043379C"/>
    <w:rsid w:val="0043415F"/>
    <w:rsid w:val="004412CC"/>
    <w:rsid w:val="00446FEE"/>
    <w:rsid w:val="00450EA1"/>
    <w:rsid w:val="004614F4"/>
    <w:rsid w:val="00462A19"/>
    <w:rsid w:val="00485027"/>
    <w:rsid w:val="0049504E"/>
    <w:rsid w:val="004963EC"/>
    <w:rsid w:val="004976C3"/>
    <w:rsid w:val="004A3E2F"/>
    <w:rsid w:val="004B1480"/>
    <w:rsid w:val="004C16B9"/>
    <w:rsid w:val="004E69EF"/>
    <w:rsid w:val="004E7F7A"/>
    <w:rsid w:val="00512ACC"/>
    <w:rsid w:val="00536107"/>
    <w:rsid w:val="005411C8"/>
    <w:rsid w:val="00541A52"/>
    <w:rsid w:val="005467F2"/>
    <w:rsid w:val="00555519"/>
    <w:rsid w:val="00556267"/>
    <w:rsid w:val="0056601F"/>
    <w:rsid w:val="00566EE5"/>
    <w:rsid w:val="005812B7"/>
    <w:rsid w:val="00593FB3"/>
    <w:rsid w:val="005A0E42"/>
    <w:rsid w:val="005B3F81"/>
    <w:rsid w:val="005E0EC3"/>
    <w:rsid w:val="00604F27"/>
    <w:rsid w:val="0060512C"/>
    <w:rsid w:val="00617CCA"/>
    <w:rsid w:val="0063514C"/>
    <w:rsid w:val="00640BCC"/>
    <w:rsid w:val="006516E5"/>
    <w:rsid w:val="00652CB0"/>
    <w:rsid w:val="00654017"/>
    <w:rsid w:val="00657710"/>
    <w:rsid w:val="006651A5"/>
    <w:rsid w:val="006714CA"/>
    <w:rsid w:val="00686EC9"/>
    <w:rsid w:val="00695C2B"/>
    <w:rsid w:val="00696742"/>
    <w:rsid w:val="006B165B"/>
    <w:rsid w:val="006C640B"/>
    <w:rsid w:val="006F4EBE"/>
    <w:rsid w:val="0070771F"/>
    <w:rsid w:val="00723C75"/>
    <w:rsid w:val="007477FA"/>
    <w:rsid w:val="00757E00"/>
    <w:rsid w:val="00762F6B"/>
    <w:rsid w:val="007678C3"/>
    <w:rsid w:val="00781D48"/>
    <w:rsid w:val="007A1B82"/>
    <w:rsid w:val="007C604B"/>
    <w:rsid w:val="007E0898"/>
    <w:rsid w:val="007E3616"/>
    <w:rsid w:val="007F6DDE"/>
    <w:rsid w:val="00800C51"/>
    <w:rsid w:val="00800D2B"/>
    <w:rsid w:val="00834AAA"/>
    <w:rsid w:val="008409A2"/>
    <w:rsid w:val="00841E01"/>
    <w:rsid w:val="00850BCD"/>
    <w:rsid w:val="0088443C"/>
    <w:rsid w:val="00886A18"/>
    <w:rsid w:val="00894E6E"/>
    <w:rsid w:val="008A4ED4"/>
    <w:rsid w:val="008B1C98"/>
    <w:rsid w:val="008D37D5"/>
    <w:rsid w:val="008D4DBD"/>
    <w:rsid w:val="008E65FB"/>
    <w:rsid w:val="008F1CAB"/>
    <w:rsid w:val="008F326E"/>
    <w:rsid w:val="00903B4E"/>
    <w:rsid w:val="00950450"/>
    <w:rsid w:val="00967E0F"/>
    <w:rsid w:val="00996750"/>
    <w:rsid w:val="009A2A79"/>
    <w:rsid w:val="009B3A3A"/>
    <w:rsid w:val="009C0A18"/>
    <w:rsid w:val="009C1DB6"/>
    <w:rsid w:val="009C4E2B"/>
    <w:rsid w:val="009E1A05"/>
    <w:rsid w:val="009E25C3"/>
    <w:rsid w:val="00A02E5B"/>
    <w:rsid w:val="00A135A5"/>
    <w:rsid w:val="00A351F2"/>
    <w:rsid w:val="00A41698"/>
    <w:rsid w:val="00A51AAD"/>
    <w:rsid w:val="00A52951"/>
    <w:rsid w:val="00A70853"/>
    <w:rsid w:val="00A70ED2"/>
    <w:rsid w:val="00A855CE"/>
    <w:rsid w:val="00A86FEF"/>
    <w:rsid w:val="00A90F0C"/>
    <w:rsid w:val="00A94F54"/>
    <w:rsid w:val="00AD2EBC"/>
    <w:rsid w:val="00AE7548"/>
    <w:rsid w:val="00AE7B12"/>
    <w:rsid w:val="00AF3869"/>
    <w:rsid w:val="00B41DEB"/>
    <w:rsid w:val="00B54474"/>
    <w:rsid w:val="00B54E3D"/>
    <w:rsid w:val="00B61489"/>
    <w:rsid w:val="00B616E8"/>
    <w:rsid w:val="00B768F4"/>
    <w:rsid w:val="00B91867"/>
    <w:rsid w:val="00BA1D5D"/>
    <w:rsid w:val="00BA22AA"/>
    <w:rsid w:val="00BB39D2"/>
    <w:rsid w:val="00BF3CF3"/>
    <w:rsid w:val="00BF3FB8"/>
    <w:rsid w:val="00BF42DF"/>
    <w:rsid w:val="00C07823"/>
    <w:rsid w:val="00C22E00"/>
    <w:rsid w:val="00C27687"/>
    <w:rsid w:val="00C37601"/>
    <w:rsid w:val="00C46BBA"/>
    <w:rsid w:val="00C62F46"/>
    <w:rsid w:val="00C64EBD"/>
    <w:rsid w:val="00CA2501"/>
    <w:rsid w:val="00CA42AE"/>
    <w:rsid w:val="00CA6807"/>
    <w:rsid w:val="00CC2FD7"/>
    <w:rsid w:val="00CC7ECB"/>
    <w:rsid w:val="00CD16C8"/>
    <w:rsid w:val="00D24EBF"/>
    <w:rsid w:val="00D25C87"/>
    <w:rsid w:val="00D936AC"/>
    <w:rsid w:val="00D94657"/>
    <w:rsid w:val="00DA5E9E"/>
    <w:rsid w:val="00DD7E40"/>
    <w:rsid w:val="00E00D6C"/>
    <w:rsid w:val="00E05685"/>
    <w:rsid w:val="00E54A36"/>
    <w:rsid w:val="00E54F91"/>
    <w:rsid w:val="00E7096B"/>
    <w:rsid w:val="00E85884"/>
    <w:rsid w:val="00EA0E8A"/>
    <w:rsid w:val="00EA1AA4"/>
    <w:rsid w:val="00EB49F7"/>
    <w:rsid w:val="00EB7AEC"/>
    <w:rsid w:val="00EC24F6"/>
    <w:rsid w:val="00ED04D2"/>
    <w:rsid w:val="00EE6B46"/>
    <w:rsid w:val="00EF797C"/>
    <w:rsid w:val="00F06411"/>
    <w:rsid w:val="00F07C83"/>
    <w:rsid w:val="00F1145B"/>
    <w:rsid w:val="00F44BA4"/>
    <w:rsid w:val="00F57EEE"/>
    <w:rsid w:val="00F626C9"/>
    <w:rsid w:val="00F67930"/>
    <w:rsid w:val="00F7650D"/>
    <w:rsid w:val="00FA3510"/>
    <w:rsid w:val="00FB5766"/>
    <w:rsid w:val="00FB7573"/>
    <w:rsid w:val="00FC697B"/>
    <w:rsid w:val="00FE34EE"/>
    <w:rsid w:val="00FE3DFB"/>
    <w:rsid w:val="00FF17E0"/>
    <w:rsid w:val="00FF1B8E"/>
    <w:rsid w:val="00FF1F70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A4ED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A4ED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4ED4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semiHidden/>
    <w:rsid w:val="008A4ED4"/>
    <w:rPr>
      <w:rFonts w:ascii="Times New Roman" w:eastAsia="Times New Roman" w:hAnsi="Times New Roman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s.cntd.ru/document/9023896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896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896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5616-E220-40E3-8003-5F594B2C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Надточиева</cp:lastModifiedBy>
  <cp:revision>14</cp:revision>
  <cp:lastPrinted>2017-02-07T12:36:00Z</cp:lastPrinted>
  <dcterms:created xsi:type="dcterms:W3CDTF">2017-02-07T08:59:00Z</dcterms:created>
  <dcterms:modified xsi:type="dcterms:W3CDTF">2017-02-20T06:59:00Z</dcterms:modified>
</cp:coreProperties>
</file>