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F9" w:rsidRPr="00BD04D4" w:rsidRDefault="00BD04D4" w:rsidP="00F315F9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66420" cy="704850"/>
            <wp:effectExtent l="19050" t="0" r="508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</w:p>
    <w:p w:rsidR="003739DC" w:rsidRPr="007E370B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  <w:sz w:val="28"/>
          <w:szCs w:val="28"/>
        </w:rPr>
      </w:pPr>
      <w:r w:rsidRPr="007E370B">
        <w:rPr>
          <w:rFonts w:ascii="Times New Roman" w:hAnsi="Times New Roman"/>
          <w:sz w:val="28"/>
          <w:szCs w:val="28"/>
        </w:rPr>
        <w:t>Администрация Каменского муниципального района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E370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39DC" w:rsidRPr="007E370B" w:rsidRDefault="003739DC" w:rsidP="003739DC">
      <w:pPr>
        <w:pStyle w:val="7"/>
        <w:tabs>
          <w:tab w:val="left" w:pos="0"/>
        </w:tabs>
        <w:jc w:val="center"/>
        <w:rPr>
          <w:rFonts w:ascii="Times New Roman" w:hAnsi="Times New Roman"/>
          <w:b/>
          <w:i w:val="0"/>
          <w:sz w:val="36"/>
          <w:szCs w:val="36"/>
        </w:rPr>
      </w:pPr>
      <w:r w:rsidRPr="007E370B">
        <w:rPr>
          <w:rFonts w:ascii="Times New Roman" w:hAnsi="Times New Roman"/>
          <w:b/>
          <w:i w:val="0"/>
          <w:sz w:val="36"/>
          <w:szCs w:val="36"/>
        </w:rPr>
        <w:t>ПОСТАНОВЛЕНИЕ</w:t>
      </w:r>
    </w:p>
    <w:p w:rsidR="003739DC" w:rsidRPr="007E370B" w:rsidRDefault="003739DC" w:rsidP="003739DC">
      <w:pPr>
        <w:rPr>
          <w:sz w:val="28"/>
          <w:szCs w:val="28"/>
        </w:rPr>
      </w:pP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3739DC" w:rsidRPr="003A7246" w:rsidRDefault="00B63CAA" w:rsidP="007E370B">
      <w:pPr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____  _______________ </w:t>
      </w:r>
      <w:r w:rsidR="003739DC" w:rsidRPr="003A7246">
        <w:rPr>
          <w:rFonts w:ascii="Times New Roman" w:hAnsi="Times New Roman"/>
          <w:bCs/>
          <w:sz w:val="28"/>
          <w:szCs w:val="28"/>
        </w:rPr>
        <w:t>201</w:t>
      </w:r>
      <w:r w:rsidR="00862397">
        <w:rPr>
          <w:rFonts w:ascii="Times New Roman" w:hAnsi="Times New Roman"/>
          <w:bCs/>
          <w:sz w:val="28"/>
          <w:szCs w:val="28"/>
        </w:rPr>
        <w:t>9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г.                                      </w:t>
      </w:r>
      <w:r w:rsidR="007E370B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  </w:t>
      </w:r>
      <w:r w:rsidR="003739D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F315F9" w:rsidRDefault="00F315F9" w:rsidP="00F315F9">
      <w:pPr>
        <w:ind w:firstLine="709"/>
        <w:rPr>
          <w:rFonts w:cs="Arial"/>
        </w:rPr>
      </w:pPr>
    </w:p>
    <w:tbl>
      <w:tblPr>
        <w:tblStyle w:val="af2"/>
        <w:tblW w:w="0" w:type="auto"/>
        <w:tblLook w:val="04A0"/>
      </w:tblPr>
      <w:tblGrid>
        <w:gridCol w:w="4786"/>
      </w:tblGrid>
      <w:tr w:rsidR="00D02843" w:rsidTr="00D0284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6042D" w:rsidRDefault="0056042D" w:rsidP="0056042D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Каменского муниципального района Воронежской области от 12.10.2018 №302 «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административного </w:t>
            </w:r>
          </w:p>
          <w:p w:rsidR="0056042D" w:rsidRDefault="0056042D" w:rsidP="0056042D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регламента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           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Воронежской области по предоставлению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«Включение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в реестр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многодетных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</w:t>
            </w:r>
          </w:p>
          <w:p w:rsidR="00D02843" w:rsidRPr="00D02843" w:rsidRDefault="0056042D" w:rsidP="0056042D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имеющих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бесплатное предоставление земельных участков»</w:t>
            </w:r>
          </w:p>
        </w:tc>
      </w:tr>
    </w:tbl>
    <w:p w:rsidR="00F315F9" w:rsidRPr="00E96F35" w:rsidRDefault="00F315F9" w:rsidP="00D02843">
      <w:pPr>
        <w:pStyle w:val="Title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15F9" w:rsidRDefault="00F315F9" w:rsidP="00D02843">
      <w:pPr>
        <w:spacing w:line="360" w:lineRule="auto"/>
        <w:ind w:left="-284" w:firstLine="568"/>
        <w:rPr>
          <w:rFonts w:ascii="Times New Roman" w:hAnsi="Times New Roman"/>
          <w:sz w:val="28"/>
          <w:szCs w:val="28"/>
        </w:rPr>
      </w:pPr>
      <w:r w:rsidRPr="00D02843">
        <w:rPr>
          <w:rFonts w:ascii="Times New Roman" w:hAnsi="Times New Roman"/>
          <w:sz w:val="28"/>
          <w:szCs w:val="28"/>
        </w:rPr>
        <w:t xml:space="preserve">В соответствии с </w:t>
      </w:r>
      <w:r w:rsidR="00D02843">
        <w:rPr>
          <w:rFonts w:ascii="Times New Roman" w:hAnsi="Times New Roman"/>
          <w:sz w:val="28"/>
          <w:szCs w:val="28"/>
        </w:rPr>
        <w:t>Федеральным законом</w:t>
      </w:r>
      <w:r w:rsidRPr="00D02843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услуг», </w:t>
      </w:r>
      <w:r w:rsidR="00D02843">
        <w:rPr>
          <w:rFonts w:ascii="Times New Roman" w:hAnsi="Times New Roman"/>
          <w:sz w:val="28"/>
          <w:szCs w:val="28"/>
        </w:rPr>
        <w:t>Законом</w:t>
      </w:r>
      <w:r w:rsidR="00D02843" w:rsidRPr="00D02843">
        <w:rPr>
          <w:rFonts w:ascii="Times New Roman" w:hAnsi="Times New Roman"/>
          <w:sz w:val="28"/>
          <w:szCs w:val="28"/>
        </w:rPr>
        <w:t xml:space="preserve"> Воронежской области от 13.05.2008 № 25-ОЗ «О регулировании земельных отношений на территории Воронежской области», </w:t>
      </w:r>
      <w:r w:rsidR="00670AE5" w:rsidRPr="00670AE5">
        <w:rPr>
          <w:rFonts w:ascii="Times New Roman" w:hAnsi="Times New Roman"/>
          <w:sz w:val="28"/>
          <w:szCs w:val="28"/>
        </w:rPr>
        <w:t xml:space="preserve">письмом </w:t>
      </w:r>
      <w:r w:rsidR="00670AE5" w:rsidRPr="00670AE5">
        <w:rPr>
          <w:rFonts w:ascii="Times New Roman" w:hAnsi="Times New Roman"/>
          <w:color w:val="000000"/>
          <w:sz w:val="28"/>
          <w:szCs w:val="28"/>
          <w:lang w:bidi="ru-RU"/>
        </w:rPr>
        <w:t xml:space="preserve">департамента цифрового развития Воронежской области от 22.02.2019 №42-11/191 «О направлении рекомендаций по внесению изменений в административные </w:t>
      </w:r>
      <w:r w:rsidR="00670AE5" w:rsidRPr="00791EB9">
        <w:rPr>
          <w:rFonts w:ascii="Times New Roman" w:hAnsi="Times New Roman"/>
          <w:sz w:val="28"/>
          <w:szCs w:val="28"/>
          <w:lang w:bidi="ru-RU"/>
        </w:rPr>
        <w:lastRenderedPageBreak/>
        <w:t>регламенты»</w:t>
      </w:r>
      <w:r w:rsidR="00D02843" w:rsidRPr="00791EB9">
        <w:rPr>
          <w:rFonts w:ascii="Times New Roman" w:hAnsi="Times New Roman"/>
          <w:sz w:val="28"/>
          <w:szCs w:val="28"/>
        </w:rPr>
        <w:t>,</w:t>
      </w:r>
      <w:r w:rsidR="00D02843">
        <w:rPr>
          <w:rFonts w:ascii="Times New Roman" w:hAnsi="Times New Roman"/>
          <w:sz w:val="28"/>
          <w:szCs w:val="28"/>
        </w:rPr>
        <w:t xml:space="preserve"> </w:t>
      </w:r>
      <w:r w:rsidR="00791EB9">
        <w:rPr>
          <w:rFonts w:ascii="Times New Roman" w:hAnsi="Times New Roman"/>
          <w:sz w:val="28"/>
          <w:szCs w:val="28"/>
        </w:rPr>
        <w:t xml:space="preserve">в целях </w:t>
      </w:r>
      <w:r w:rsidR="00791EB9" w:rsidRPr="00791EB9">
        <w:rPr>
          <w:rFonts w:ascii="Times New Roman" w:hAnsi="Times New Roman"/>
          <w:color w:val="000000"/>
          <w:sz w:val="28"/>
          <w:szCs w:val="28"/>
          <w:lang w:bidi="ru-RU"/>
        </w:rPr>
        <w:t>предоставления муниципальных услуг, предусматривающих получение сведений из ЕГР ЗАГС</w:t>
      </w:r>
      <w:r w:rsidRPr="00791EB9">
        <w:rPr>
          <w:rFonts w:ascii="Times New Roman" w:hAnsi="Times New Roman"/>
          <w:sz w:val="28"/>
          <w:szCs w:val="28"/>
        </w:rPr>
        <w:t>,</w:t>
      </w:r>
      <w:r w:rsidRPr="00D02843">
        <w:rPr>
          <w:rFonts w:ascii="Times New Roman" w:hAnsi="Times New Roman"/>
          <w:sz w:val="28"/>
          <w:szCs w:val="28"/>
        </w:rPr>
        <w:t xml:space="preserve"> администрация </w:t>
      </w:r>
      <w:r w:rsidR="00D451DE" w:rsidRPr="00D02843"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</w:p>
    <w:p w:rsidR="00E53C0C" w:rsidRPr="00D02843" w:rsidRDefault="00E53C0C" w:rsidP="00D02843">
      <w:pPr>
        <w:spacing w:line="360" w:lineRule="auto"/>
        <w:ind w:left="-284" w:firstLine="568"/>
        <w:rPr>
          <w:rFonts w:ascii="Times New Roman" w:hAnsi="Times New Roman"/>
          <w:sz w:val="28"/>
          <w:szCs w:val="28"/>
        </w:rPr>
      </w:pPr>
    </w:p>
    <w:p w:rsidR="00F315F9" w:rsidRDefault="00F315F9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t>ПОСТАНОВЛЯЕТ:</w:t>
      </w:r>
    </w:p>
    <w:p w:rsidR="00D451DE" w:rsidRPr="00E96F35" w:rsidRDefault="00D451DE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15F9" w:rsidRDefault="00F315F9" w:rsidP="00E96F3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t xml:space="preserve"> 1. </w:t>
      </w:r>
      <w:r w:rsidR="00AB7D48">
        <w:rPr>
          <w:rFonts w:ascii="Times New Roman" w:hAnsi="Times New Roman"/>
          <w:sz w:val="28"/>
          <w:szCs w:val="28"/>
        </w:rPr>
        <w:t>Внести в постановление администрации Каменского муниципального района Воронежской области от</w:t>
      </w:r>
      <w:r w:rsidR="006F1940">
        <w:rPr>
          <w:rFonts w:ascii="Times New Roman" w:hAnsi="Times New Roman"/>
          <w:sz w:val="28"/>
          <w:szCs w:val="28"/>
        </w:rPr>
        <w:t xml:space="preserve"> 16.10.2018 №302</w:t>
      </w:r>
      <w:r w:rsidR="0078228D">
        <w:rPr>
          <w:rFonts w:ascii="Times New Roman" w:hAnsi="Times New Roman"/>
          <w:sz w:val="28"/>
          <w:szCs w:val="28"/>
        </w:rPr>
        <w:t xml:space="preserve"> </w:t>
      </w:r>
      <w:r w:rsidR="006F1940" w:rsidRPr="006F1940">
        <w:rPr>
          <w:rFonts w:ascii="Times New Roman" w:hAnsi="Times New Roman"/>
          <w:sz w:val="28"/>
          <w:szCs w:val="28"/>
        </w:rPr>
        <w:t>«Об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«Включение в реестр многодетных граждан, имеющих право на бесплатное предоставление земельных участков</w:t>
      </w:r>
      <w:r w:rsidR="006F1940" w:rsidRPr="006F1940">
        <w:rPr>
          <w:rFonts w:ascii="Times New Roman" w:eastAsia="SimSun" w:hAnsi="Times New Roman"/>
          <w:sz w:val="28"/>
          <w:szCs w:val="28"/>
          <w:lang w:eastAsia="hi-IN" w:bidi="hi-IN"/>
        </w:rPr>
        <w:t>»</w:t>
      </w:r>
      <w:r w:rsidR="006F1940">
        <w:rPr>
          <w:rFonts w:ascii="Times New Roman" w:eastAsia="SimSun" w:hAnsi="Times New Roman"/>
          <w:sz w:val="28"/>
          <w:szCs w:val="28"/>
          <w:lang w:eastAsia="hi-IN" w:bidi="hi-IN"/>
        </w:rPr>
        <w:t xml:space="preserve"> </w:t>
      </w:r>
      <w:r w:rsidRPr="00E96F35">
        <w:rPr>
          <w:rFonts w:ascii="Times New Roman" w:hAnsi="Times New Roman"/>
          <w:sz w:val="28"/>
          <w:szCs w:val="28"/>
        </w:rPr>
        <w:t xml:space="preserve"> </w:t>
      </w:r>
      <w:r w:rsidR="00D93839">
        <w:rPr>
          <w:rFonts w:ascii="Times New Roman" w:hAnsi="Times New Roman"/>
          <w:sz w:val="28"/>
          <w:szCs w:val="28"/>
        </w:rPr>
        <w:t xml:space="preserve">(далее – административный регламент) </w:t>
      </w:r>
      <w:r w:rsidR="0078228D">
        <w:rPr>
          <w:rFonts w:ascii="Times New Roman" w:hAnsi="Times New Roman"/>
          <w:sz w:val="28"/>
          <w:szCs w:val="28"/>
        </w:rPr>
        <w:t>следующие изменения: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760"/>
        <w:jc w:val="both"/>
      </w:pPr>
      <w:r>
        <w:rPr>
          <w:color w:val="000000"/>
          <w:lang w:bidi="ru-RU"/>
        </w:rPr>
        <w:t>1. Пункт 2.6.2 части 2.6 статьи 2 административного регламента изложить в следующей редакции: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760"/>
        <w:jc w:val="both"/>
      </w:pPr>
      <w:r>
        <w:rPr>
          <w:color w:val="000000"/>
          <w:lang w:bidi="ru-RU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B63CAA" w:rsidRDefault="00B63CAA" w:rsidP="00715305">
      <w:pPr>
        <w:pStyle w:val="24"/>
        <w:numPr>
          <w:ilvl w:val="0"/>
          <w:numId w:val="19"/>
        </w:numPr>
        <w:shd w:val="clear" w:color="auto" w:fill="auto"/>
        <w:tabs>
          <w:tab w:val="left" w:pos="960"/>
        </w:tabs>
        <w:spacing w:after="0" w:line="360" w:lineRule="auto"/>
        <w:ind w:firstLine="760"/>
        <w:jc w:val="both"/>
      </w:pPr>
      <w:r>
        <w:rPr>
          <w:color w:val="000000"/>
          <w:lang w:bidi="ru-RU"/>
        </w:rPr>
        <w:t>документ (документы), подтверждающий (подтверждающие) наличие (отсутствие) у заявителя права собственности на земельный участок (земельные участки);</w:t>
      </w:r>
    </w:p>
    <w:p w:rsidR="00B63CAA" w:rsidRDefault="00B63CAA" w:rsidP="00715305">
      <w:pPr>
        <w:pStyle w:val="24"/>
        <w:numPr>
          <w:ilvl w:val="0"/>
          <w:numId w:val="19"/>
        </w:numPr>
        <w:shd w:val="clear" w:color="auto" w:fill="auto"/>
        <w:tabs>
          <w:tab w:val="left" w:pos="960"/>
        </w:tabs>
        <w:spacing w:after="0" w:line="360" w:lineRule="auto"/>
        <w:ind w:firstLine="760"/>
        <w:jc w:val="both"/>
      </w:pPr>
      <w:r>
        <w:rPr>
          <w:color w:val="000000"/>
          <w:lang w:bidi="ru-RU"/>
        </w:rPr>
        <w:t xml:space="preserve">документ (документы) из территориального органа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- </w:t>
      </w:r>
      <w:r>
        <w:rPr>
          <w:color w:val="000000"/>
          <w:lang w:bidi="ru-RU"/>
        </w:rPr>
        <w:lastRenderedPageBreak/>
        <w:t>орган регистрации прав), подтверждающий (подтверждающие) наличие (отсутствие) у него права собственности на земельный участок (земельные участки);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1300"/>
        <w:jc w:val="both"/>
      </w:pPr>
      <w:r>
        <w:rPr>
          <w:color w:val="000000"/>
          <w:lang w:bidi="ru-RU"/>
        </w:rPr>
        <w:t>документ (документы), подтверждающие государственную регистрацию актов гражданского состояния (копии свидетельств о рождении детей и копии документов, подтверждающих перемену фамилии, имени, отчества родителей (одинокого родителя), получаемые в органе записи актов гражданского состояния.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760"/>
        <w:jc w:val="both"/>
      </w:pPr>
      <w:r>
        <w:rPr>
          <w:color w:val="000000"/>
          <w:lang w:bidi="ru-RU"/>
        </w:rPr>
        <w:t>Для предоставления муниципальной услуги администрация в пределах компетенции самостоятельно запрашивают иные документы (их копии или содержащиеся в них сведения), необходимые для предоставления земельного участка, по межведомственным запросам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 Российской Федерации, нормативными правовыми актами Воронежской области, муниципальными правовыми актами, если такие документы не были представлены заявителем по собственной инициативе.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760"/>
        <w:jc w:val="both"/>
      </w:pPr>
      <w:r>
        <w:rPr>
          <w:color w:val="000000"/>
          <w:lang w:bidi="ru-RU"/>
        </w:rPr>
        <w:t>Заявитель вправе представить указанные документы самостоятельно.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760"/>
        <w:jc w:val="both"/>
      </w:pPr>
      <w:r>
        <w:rPr>
          <w:color w:val="000000"/>
          <w:lang w:bidi="ru-RU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760"/>
        <w:jc w:val="both"/>
      </w:pPr>
      <w:r>
        <w:rPr>
          <w:color w:val="000000"/>
          <w:lang w:bidi="ru-RU"/>
        </w:rPr>
        <w:t>Запрещается требовать от заявителя: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800"/>
        <w:jc w:val="both"/>
      </w:pPr>
      <w:r>
        <w:rPr>
          <w:color w:val="000000"/>
          <w:lang w:bidi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63CAA" w:rsidRDefault="00B63CAA" w:rsidP="00715305">
      <w:pPr>
        <w:pStyle w:val="24"/>
        <w:shd w:val="clear" w:color="auto" w:fill="auto"/>
        <w:spacing w:after="0" w:line="360" w:lineRule="auto"/>
        <w:ind w:firstLine="660"/>
        <w:jc w:val="both"/>
      </w:pPr>
      <w:r>
        <w:rPr>
          <w:color w:val="000000"/>
          <w:lang w:bidi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</w:t>
      </w:r>
      <w:r w:rsidR="00FD150F">
        <w:rPr>
          <w:color w:val="000000"/>
          <w:lang w:bidi="ru-RU"/>
        </w:rPr>
        <w:lastRenderedPageBreak/>
        <w:t>актами Каменского</w:t>
      </w:r>
      <w:r>
        <w:rPr>
          <w:color w:val="000000"/>
          <w:lang w:bidi="ru-RU"/>
        </w:rPr>
        <w:t xml:space="preserve"> муниципального района Воронежской области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542114" w:rsidRPr="00542114" w:rsidRDefault="00542114" w:rsidP="0078228D">
      <w:pPr>
        <w:autoSpaceDE w:val="0"/>
        <w:autoSpaceDN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42114">
        <w:rPr>
          <w:rFonts w:ascii="Times New Roman" w:hAnsi="Times New Roman"/>
          <w:sz w:val="28"/>
          <w:szCs w:val="28"/>
        </w:rPr>
        <w:t>2. Опубликовать настоящее постановление на официальном сайте администрации Каменского муниципального района Воронежской области.</w:t>
      </w:r>
    </w:p>
    <w:p w:rsidR="00542114" w:rsidRPr="00542114" w:rsidRDefault="00CD5093" w:rsidP="0078228D">
      <w:pPr>
        <w:autoSpaceDE w:val="0"/>
        <w:autoSpaceDN w:val="0"/>
        <w:spacing w:line="360" w:lineRule="auto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542114" w:rsidRPr="00542114">
        <w:rPr>
          <w:rFonts w:ascii="Times New Roman" w:hAnsi="Times New Roman"/>
          <w:sz w:val="28"/>
          <w:szCs w:val="28"/>
        </w:rPr>
        <w:t>3. Настоящее постановление вступает в силу  с даты его опубликования.</w:t>
      </w:r>
    </w:p>
    <w:p w:rsidR="00C502E1" w:rsidRDefault="00B64A60" w:rsidP="00B64A60">
      <w:pPr>
        <w:pStyle w:val="af0"/>
        <w:spacing w:after="0" w:line="360" w:lineRule="auto"/>
        <w:ind w:firstLine="0"/>
      </w:pPr>
      <w:r>
        <w:rPr>
          <w:rFonts w:ascii="Times New Roman" w:hAnsi="Times New Roman"/>
          <w:sz w:val="28"/>
          <w:szCs w:val="28"/>
        </w:rPr>
        <w:t xml:space="preserve">     </w:t>
      </w:r>
      <w:r w:rsidR="0078228D">
        <w:rPr>
          <w:rFonts w:ascii="Times New Roman" w:hAnsi="Times New Roman"/>
          <w:sz w:val="28"/>
          <w:szCs w:val="28"/>
        </w:rPr>
        <w:t xml:space="preserve">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AA50D7">
        <w:rPr>
          <w:rFonts w:ascii="Times New Roman" w:hAnsi="Times New Roman"/>
          <w:sz w:val="28"/>
          <w:szCs w:val="28"/>
        </w:rPr>
        <w:t xml:space="preserve">  </w:t>
      </w:r>
      <w:r w:rsidR="00542114" w:rsidRPr="00542114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 возложить </w:t>
      </w:r>
      <w:r w:rsidR="00C502E1">
        <w:rPr>
          <w:rFonts w:ascii="Times New Roman" w:hAnsi="Times New Roman"/>
          <w:sz w:val="28"/>
          <w:szCs w:val="28"/>
        </w:rPr>
        <w:t xml:space="preserve">на </w:t>
      </w:r>
      <w:r w:rsidR="00C502E1" w:rsidRPr="00C502E1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</w:t>
      </w:r>
      <w:r w:rsidR="00C502E1" w:rsidRPr="00C502E1">
        <w:rPr>
          <w:rFonts w:ascii="Times New Roman" w:hAnsi="Times New Roman"/>
          <w:sz w:val="28"/>
          <w:szCs w:val="28"/>
        </w:rPr>
        <w:t>района по развитию сельских территорий – начальника отдела аграрной политики и муниципального имущества В.В. Сидорова.</w:t>
      </w: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E7412" w:rsidRDefault="00C502E1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64A60">
        <w:rPr>
          <w:rFonts w:ascii="Times New Roman" w:hAnsi="Times New Roman"/>
          <w:sz w:val="28"/>
          <w:szCs w:val="28"/>
        </w:rPr>
        <w:t xml:space="preserve"> </w:t>
      </w:r>
      <w:r w:rsidR="000E7412">
        <w:rPr>
          <w:rFonts w:ascii="Times New Roman" w:hAnsi="Times New Roman"/>
          <w:sz w:val="28"/>
          <w:szCs w:val="28"/>
        </w:rPr>
        <w:t xml:space="preserve"> </w:t>
      </w:r>
      <w:r w:rsidR="00105646">
        <w:rPr>
          <w:rFonts w:ascii="Times New Roman" w:hAnsi="Times New Roman"/>
          <w:sz w:val="28"/>
          <w:szCs w:val="28"/>
        </w:rPr>
        <w:t xml:space="preserve">    </w:t>
      </w:r>
      <w:r w:rsidR="000E7412">
        <w:rPr>
          <w:rFonts w:ascii="Times New Roman" w:hAnsi="Times New Roman"/>
          <w:sz w:val="28"/>
          <w:szCs w:val="28"/>
        </w:rPr>
        <w:t xml:space="preserve"> </w:t>
      </w:r>
      <w:r w:rsidR="00715305">
        <w:rPr>
          <w:rFonts w:ascii="Times New Roman" w:hAnsi="Times New Roman"/>
          <w:sz w:val="28"/>
          <w:szCs w:val="28"/>
        </w:rPr>
        <w:t>И.п. главы</w:t>
      </w: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Каменского </w:t>
      </w:r>
    </w:p>
    <w:p w:rsidR="00715305" w:rsidRDefault="000E7412" w:rsidP="00715305">
      <w:pPr>
        <w:tabs>
          <w:tab w:val="right" w:pos="9354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      </w:t>
      </w:r>
      <w:r w:rsidR="00105646">
        <w:rPr>
          <w:rFonts w:ascii="Times New Roman" w:hAnsi="Times New Roman"/>
          <w:sz w:val="28"/>
          <w:szCs w:val="28"/>
        </w:rPr>
        <w:t xml:space="preserve">                  </w:t>
      </w:r>
      <w:r w:rsidR="00715305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105646">
        <w:rPr>
          <w:rFonts w:ascii="Times New Roman" w:hAnsi="Times New Roman"/>
          <w:sz w:val="28"/>
          <w:szCs w:val="28"/>
        </w:rPr>
        <w:t xml:space="preserve">   </w:t>
      </w:r>
      <w:r w:rsidR="00715305">
        <w:rPr>
          <w:rFonts w:ascii="Times New Roman" w:hAnsi="Times New Roman"/>
          <w:sz w:val="28"/>
          <w:szCs w:val="28"/>
        </w:rPr>
        <w:t>С.И. Бурляев</w:t>
      </w:r>
    </w:p>
    <w:p w:rsidR="00715305" w:rsidRPr="00715305" w:rsidRDefault="00715305" w:rsidP="00715305">
      <w:pPr>
        <w:pStyle w:val="af3"/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>Визирование:</w:t>
      </w:r>
    </w:p>
    <w:p w:rsidR="00715305" w:rsidRPr="00715305" w:rsidRDefault="00715305" w:rsidP="00715305">
      <w:pPr>
        <w:pStyle w:val="af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4"/>
          <w:szCs w:val="24"/>
        </w:rPr>
      </w:pPr>
    </w:p>
    <w:p w:rsidR="00715305" w:rsidRPr="00715305" w:rsidRDefault="00715305" w:rsidP="00715305">
      <w:pPr>
        <w:pStyle w:val="af3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715305" w:rsidRPr="00715305" w:rsidRDefault="00715305" w:rsidP="00715305">
      <w:pPr>
        <w:pStyle w:val="af3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>Каменского муниципального района</w:t>
      </w:r>
    </w:p>
    <w:p w:rsidR="00715305" w:rsidRPr="00715305" w:rsidRDefault="00715305" w:rsidP="00715305">
      <w:pPr>
        <w:pStyle w:val="af3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 xml:space="preserve">по развитию сельских территорий – </w:t>
      </w:r>
    </w:p>
    <w:p w:rsidR="00715305" w:rsidRPr="00715305" w:rsidRDefault="00715305" w:rsidP="00715305">
      <w:pPr>
        <w:pStyle w:val="af3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>начальник отдела аграрной политики</w:t>
      </w:r>
    </w:p>
    <w:p w:rsidR="00715305" w:rsidRPr="00715305" w:rsidRDefault="00715305" w:rsidP="00715305">
      <w:pPr>
        <w:pStyle w:val="af3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 xml:space="preserve">и муниципального имущества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15305">
        <w:rPr>
          <w:rFonts w:ascii="Times New Roman" w:hAnsi="Times New Roman" w:cs="Times New Roman"/>
          <w:sz w:val="24"/>
          <w:szCs w:val="24"/>
        </w:rPr>
        <w:t xml:space="preserve">  В.В. Сидоров</w:t>
      </w:r>
    </w:p>
    <w:p w:rsidR="00715305" w:rsidRPr="00715305" w:rsidRDefault="00715305" w:rsidP="00715305">
      <w:pPr>
        <w:pStyle w:val="af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4"/>
          <w:szCs w:val="24"/>
        </w:rPr>
      </w:pPr>
    </w:p>
    <w:p w:rsidR="00715305" w:rsidRPr="00715305" w:rsidRDefault="00715305" w:rsidP="00715305">
      <w:pPr>
        <w:pStyle w:val="af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 xml:space="preserve">Начальник организационно  </w:t>
      </w:r>
    </w:p>
    <w:p w:rsidR="00715305" w:rsidRPr="00715305" w:rsidRDefault="00715305" w:rsidP="00715305">
      <w:pPr>
        <w:pStyle w:val="af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715305">
        <w:rPr>
          <w:rFonts w:ascii="Times New Roman" w:hAnsi="Times New Roman" w:cs="Times New Roman"/>
          <w:sz w:val="24"/>
          <w:szCs w:val="24"/>
        </w:rPr>
        <w:t xml:space="preserve">правового отдела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15305">
        <w:rPr>
          <w:rFonts w:ascii="Times New Roman" w:hAnsi="Times New Roman" w:cs="Times New Roman"/>
          <w:sz w:val="24"/>
          <w:szCs w:val="24"/>
        </w:rPr>
        <w:t xml:space="preserve"> О.Ю. Бежко</w:t>
      </w:r>
    </w:p>
    <w:p w:rsidR="00715305" w:rsidRDefault="00715305" w:rsidP="00715305">
      <w:pPr>
        <w:pStyle w:val="af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715305" w:rsidTr="001A55CE">
        <w:tc>
          <w:tcPr>
            <w:tcW w:w="4785" w:type="dxa"/>
            <w:shd w:val="clear" w:color="auto" w:fill="auto"/>
          </w:tcPr>
          <w:p w:rsidR="00715305" w:rsidRDefault="00715305" w:rsidP="001A55C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аграрной</w:t>
            </w:r>
          </w:p>
          <w:p w:rsidR="00715305" w:rsidRDefault="00715305" w:rsidP="001A55C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политики и муниципального имущества</w:t>
            </w:r>
          </w:p>
          <w:p w:rsidR="00715305" w:rsidRDefault="00715305" w:rsidP="001A55C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Каменского муниципального района</w:t>
            </w:r>
          </w:p>
          <w:p w:rsidR="00715305" w:rsidRDefault="00715305" w:rsidP="001A55C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 О.А.Новикова</w:t>
            </w:r>
          </w:p>
          <w:p w:rsidR="00715305" w:rsidRDefault="00715305" w:rsidP="001A55C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«___»________________2019</w:t>
            </w:r>
          </w:p>
          <w:p w:rsidR="00715305" w:rsidRDefault="00715305" w:rsidP="001A55C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5-14-69</w:t>
            </w:r>
          </w:p>
        </w:tc>
        <w:tc>
          <w:tcPr>
            <w:tcW w:w="4786" w:type="dxa"/>
            <w:shd w:val="clear" w:color="auto" w:fill="auto"/>
          </w:tcPr>
          <w:p w:rsidR="00715305" w:rsidRDefault="00715305" w:rsidP="001A55C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305" w:rsidRDefault="00715305" w:rsidP="001A55C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02E1" w:rsidRPr="00E96F35" w:rsidRDefault="00C502E1" w:rsidP="000E741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sectPr w:rsidR="00C502E1" w:rsidRPr="00E96F35" w:rsidSect="002B51B9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09B" w:rsidRDefault="0041309B" w:rsidP="00F04160">
      <w:r>
        <w:separator/>
      </w:r>
    </w:p>
  </w:endnote>
  <w:endnote w:type="continuationSeparator" w:id="1">
    <w:p w:rsidR="0041309B" w:rsidRDefault="0041309B" w:rsidP="00F04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09B" w:rsidRDefault="0041309B" w:rsidP="00F04160">
      <w:r>
        <w:separator/>
      </w:r>
    </w:p>
  </w:footnote>
  <w:footnote w:type="continuationSeparator" w:id="1">
    <w:p w:rsidR="0041309B" w:rsidRDefault="0041309B" w:rsidP="00F04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7422"/>
      <w:docPartObj>
        <w:docPartGallery w:val="Page Numbers (Top of Page)"/>
        <w:docPartUnique/>
      </w:docPartObj>
    </w:sdtPr>
    <w:sdtContent>
      <w:p w:rsidR="002523CF" w:rsidRDefault="007B2178">
        <w:pPr>
          <w:pStyle w:val="ac"/>
          <w:jc w:val="center"/>
        </w:pPr>
        <w:fldSimple w:instr=" PAGE   \* MERGEFORMAT ">
          <w:r w:rsidR="00656C4F">
            <w:rPr>
              <w:noProof/>
            </w:rPr>
            <w:t>2</w:t>
          </w:r>
        </w:fldSimple>
      </w:p>
    </w:sdtContent>
  </w:sdt>
  <w:p w:rsidR="002523CF" w:rsidRDefault="002523C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2025" w:hanging="720"/>
      </w:pPr>
    </w:lvl>
    <w:lvl w:ilvl="2">
      <w:start w:val="1"/>
      <w:numFmt w:val="decimal"/>
      <w:lvlText w:val="%1.%2.%3."/>
      <w:lvlJc w:val="left"/>
      <w:pPr>
        <w:ind w:left="3330" w:hanging="720"/>
      </w:pPr>
    </w:lvl>
    <w:lvl w:ilvl="3">
      <w:start w:val="1"/>
      <w:numFmt w:val="decimal"/>
      <w:lvlText w:val="%1.%2.%3.%4."/>
      <w:lvlJc w:val="left"/>
      <w:pPr>
        <w:ind w:left="4995" w:hanging="1080"/>
      </w:pPr>
    </w:lvl>
    <w:lvl w:ilvl="4">
      <w:start w:val="1"/>
      <w:numFmt w:val="decimal"/>
      <w:lvlText w:val="%1.%2.%3.%4.%5."/>
      <w:lvlJc w:val="left"/>
      <w:pPr>
        <w:ind w:left="6300" w:hanging="1080"/>
      </w:pPr>
    </w:lvl>
    <w:lvl w:ilvl="5">
      <w:start w:val="1"/>
      <w:numFmt w:val="decimal"/>
      <w:lvlText w:val="%1.%2.%3.%4.%5.%6."/>
      <w:lvlJc w:val="left"/>
      <w:pPr>
        <w:ind w:left="7965" w:hanging="1440"/>
      </w:pPr>
    </w:lvl>
    <w:lvl w:ilvl="6">
      <w:start w:val="1"/>
      <w:numFmt w:val="decimal"/>
      <w:lvlText w:val="%1.%2.%3.%4.%5.%6.%7."/>
      <w:lvlJc w:val="left"/>
      <w:pPr>
        <w:ind w:left="9630" w:hanging="1800"/>
      </w:pPr>
    </w:lvl>
    <w:lvl w:ilvl="7">
      <w:start w:val="1"/>
      <w:numFmt w:val="decimal"/>
      <w:lvlText w:val="%1.%2.%3.%4.%5.%6.%7.%8."/>
      <w:lvlJc w:val="left"/>
      <w:pPr>
        <w:ind w:left="10935" w:hanging="1800"/>
      </w:pPr>
    </w:lvl>
    <w:lvl w:ilvl="8">
      <w:start w:val="1"/>
      <w:numFmt w:val="decimal"/>
      <w:lvlText w:val="%1.%2.%3.%4.%5.%6.%7.%8.%9."/>
      <w:lvlJc w:val="left"/>
      <w:pPr>
        <w:ind w:left="12600" w:hanging="2160"/>
      </w:p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4D6A26C9"/>
    <w:multiLevelType w:val="multilevel"/>
    <w:tmpl w:val="7E02A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05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2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6">
    <w:nsid w:val="7E7C2E7C"/>
    <w:multiLevelType w:val="multilevel"/>
    <w:tmpl w:val="322E8D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18"/>
  </w:num>
  <w:num w:numId="6">
    <w:abstractNumId w:val="14"/>
  </w:num>
  <w:num w:numId="7">
    <w:abstractNumId w:val="4"/>
  </w:num>
  <w:num w:numId="8">
    <w:abstractNumId w:val="9"/>
  </w:num>
  <w:num w:numId="9">
    <w:abstractNumId w:val="10"/>
  </w:num>
  <w:num w:numId="10">
    <w:abstractNumId w:val="11"/>
  </w:num>
  <w:num w:numId="11">
    <w:abstractNumId w:val="1"/>
  </w:num>
  <w:num w:numId="12">
    <w:abstractNumId w:val="16"/>
  </w:num>
  <w:num w:numId="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BF7"/>
    <w:rsid w:val="00003EF9"/>
    <w:rsid w:val="00005F7B"/>
    <w:rsid w:val="0005307A"/>
    <w:rsid w:val="0006527B"/>
    <w:rsid w:val="00066E53"/>
    <w:rsid w:val="00083AAA"/>
    <w:rsid w:val="00087814"/>
    <w:rsid w:val="0009076C"/>
    <w:rsid w:val="000916A0"/>
    <w:rsid w:val="000C48AA"/>
    <w:rsid w:val="000E0D43"/>
    <w:rsid w:val="000E7412"/>
    <w:rsid w:val="000F263D"/>
    <w:rsid w:val="00100289"/>
    <w:rsid w:val="00105646"/>
    <w:rsid w:val="00117E4B"/>
    <w:rsid w:val="00123B22"/>
    <w:rsid w:val="00123B41"/>
    <w:rsid w:val="001277CB"/>
    <w:rsid w:val="00127A7F"/>
    <w:rsid w:val="001412E7"/>
    <w:rsid w:val="001436DD"/>
    <w:rsid w:val="001456FA"/>
    <w:rsid w:val="001565A7"/>
    <w:rsid w:val="00173EAD"/>
    <w:rsid w:val="00193FA8"/>
    <w:rsid w:val="001A61E3"/>
    <w:rsid w:val="001B1C8D"/>
    <w:rsid w:val="001D1494"/>
    <w:rsid w:val="001E68D9"/>
    <w:rsid w:val="001F04B6"/>
    <w:rsid w:val="001F1EB2"/>
    <w:rsid w:val="001F2A47"/>
    <w:rsid w:val="0022194F"/>
    <w:rsid w:val="002523CF"/>
    <w:rsid w:val="00255749"/>
    <w:rsid w:val="00285A32"/>
    <w:rsid w:val="002903C0"/>
    <w:rsid w:val="002A044B"/>
    <w:rsid w:val="002A1975"/>
    <w:rsid w:val="002B51B9"/>
    <w:rsid w:val="00303A13"/>
    <w:rsid w:val="003049AF"/>
    <w:rsid w:val="003268BA"/>
    <w:rsid w:val="00353B7F"/>
    <w:rsid w:val="00356E0E"/>
    <w:rsid w:val="003739DC"/>
    <w:rsid w:val="003A03AD"/>
    <w:rsid w:val="003A5866"/>
    <w:rsid w:val="003A5D2B"/>
    <w:rsid w:val="003B1961"/>
    <w:rsid w:val="003C28E5"/>
    <w:rsid w:val="003F0DCE"/>
    <w:rsid w:val="0041309B"/>
    <w:rsid w:val="00414BEB"/>
    <w:rsid w:val="004306FE"/>
    <w:rsid w:val="00436980"/>
    <w:rsid w:val="00453146"/>
    <w:rsid w:val="00454B86"/>
    <w:rsid w:val="00455D3D"/>
    <w:rsid w:val="00474C98"/>
    <w:rsid w:val="004803AA"/>
    <w:rsid w:val="00487FF6"/>
    <w:rsid w:val="004B03F1"/>
    <w:rsid w:val="004B3B46"/>
    <w:rsid w:val="004B3F20"/>
    <w:rsid w:val="004C0BF9"/>
    <w:rsid w:val="004C2122"/>
    <w:rsid w:val="004C292F"/>
    <w:rsid w:val="004E6F87"/>
    <w:rsid w:val="0051021E"/>
    <w:rsid w:val="005231AA"/>
    <w:rsid w:val="00526950"/>
    <w:rsid w:val="00542114"/>
    <w:rsid w:val="0055708E"/>
    <w:rsid w:val="0056042D"/>
    <w:rsid w:val="00570E3D"/>
    <w:rsid w:val="00575170"/>
    <w:rsid w:val="0058279F"/>
    <w:rsid w:val="005A7D07"/>
    <w:rsid w:val="00600834"/>
    <w:rsid w:val="00602EE8"/>
    <w:rsid w:val="00606C78"/>
    <w:rsid w:val="0062663B"/>
    <w:rsid w:val="0062733D"/>
    <w:rsid w:val="00634204"/>
    <w:rsid w:val="0063510B"/>
    <w:rsid w:val="00637C05"/>
    <w:rsid w:val="00637D68"/>
    <w:rsid w:val="00656C4F"/>
    <w:rsid w:val="0066258E"/>
    <w:rsid w:val="00670AE5"/>
    <w:rsid w:val="00674CE6"/>
    <w:rsid w:val="006802D5"/>
    <w:rsid w:val="006931A7"/>
    <w:rsid w:val="006932DC"/>
    <w:rsid w:val="006A2EDC"/>
    <w:rsid w:val="006B373A"/>
    <w:rsid w:val="006B56AB"/>
    <w:rsid w:val="006C43E9"/>
    <w:rsid w:val="006F155B"/>
    <w:rsid w:val="006F1940"/>
    <w:rsid w:val="006F2029"/>
    <w:rsid w:val="00715305"/>
    <w:rsid w:val="007203E4"/>
    <w:rsid w:val="00756280"/>
    <w:rsid w:val="00766E47"/>
    <w:rsid w:val="00770680"/>
    <w:rsid w:val="00780D84"/>
    <w:rsid w:val="0078228D"/>
    <w:rsid w:val="007822EB"/>
    <w:rsid w:val="00783EAA"/>
    <w:rsid w:val="00784905"/>
    <w:rsid w:val="00791EB9"/>
    <w:rsid w:val="007B1706"/>
    <w:rsid w:val="007B18ED"/>
    <w:rsid w:val="007B2178"/>
    <w:rsid w:val="007C196B"/>
    <w:rsid w:val="007E370B"/>
    <w:rsid w:val="007F4A30"/>
    <w:rsid w:val="00812DD4"/>
    <w:rsid w:val="008262AF"/>
    <w:rsid w:val="00862397"/>
    <w:rsid w:val="0088511F"/>
    <w:rsid w:val="008A0A83"/>
    <w:rsid w:val="008A369A"/>
    <w:rsid w:val="008D4EBD"/>
    <w:rsid w:val="008E1E6C"/>
    <w:rsid w:val="008E7F3D"/>
    <w:rsid w:val="0090335E"/>
    <w:rsid w:val="00904F5B"/>
    <w:rsid w:val="009255B1"/>
    <w:rsid w:val="00930D76"/>
    <w:rsid w:val="00945CA0"/>
    <w:rsid w:val="00954212"/>
    <w:rsid w:val="0095637A"/>
    <w:rsid w:val="00977C95"/>
    <w:rsid w:val="009801C0"/>
    <w:rsid w:val="00990573"/>
    <w:rsid w:val="009B71CA"/>
    <w:rsid w:val="009C2BF4"/>
    <w:rsid w:val="009D075B"/>
    <w:rsid w:val="009D276E"/>
    <w:rsid w:val="009F3F35"/>
    <w:rsid w:val="00A06491"/>
    <w:rsid w:val="00A11F85"/>
    <w:rsid w:val="00A178FB"/>
    <w:rsid w:val="00A3741C"/>
    <w:rsid w:val="00A531F8"/>
    <w:rsid w:val="00A67DAA"/>
    <w:rsid w:val="00A84232"/>
    <w:rsid w:val="00A91946"/>
    <w:rsid w:val="00AA180B"/>
    <w:rsid w:val="00AA50D7"/>
    <w:rsid w:val="00AB26CE"/>
    <w:rsid w:val="00AB5F64"/>
    <w:rsid w:val="00AB7D48"/>
    <w:rsid w:val="00AF655D"/>
    <w:rsid w:val="00B052FF"/>
    <w:rsid w:val="00B10C68"/>
    <w:rsid w:val="00B10D0B"/>
    <w:rsid w:val="00B2666E"/>
    <w:rsid w:val="00B31782"/>
    <w:rsid w:val="00B56BC3"/>
    <w:rsid w:val="00B63CAA"/>
    <w:rsid w:val="00B64A60"/>
    <w:rsid w:val="00B651E6"/>
    <w:rsid w:val="00B80186"/>
    <w:rsid w:val="00B80503"/>
    <w:rsid w:val="00B91497"/>
    <w:rsid w:val="00BB561E"/>
    <w:rsid w:val="00BC7588"/>
    <w:rsid w:val="00BD04D4"/>
    <w:rsid w:val="00BD2E12"/>
    <w:rsid w:val="00C073EF"/>
    <w:rsid w:val="00C110FF"/>
    <w:rsid w:val="00C15275"/>
    <w:rsid w:val="00C46DD0"/>
    <w:rsid w:val="00C502E1"/>
    <w:rsid w:val="00C71D72"/>
    <w:rsid w:val="00C72918"/>
    <w:rsid w:val="00C815F9"/>
    <w:rsid w:val="00C8673C"/>
    <w:rsid w:val="00C90956"/>
    <w:rsid w:val="00CA0F00"/>
    <w:rsid w:val="00CB2C2A"/>
    <w:rsid w:val="00CD5093"/>
    <w:rsid w:val="00CE19B4"/>
    <w:rsid w:val="00CE267B"/>
    <w:rsid w:val="00D02843"/>
    <w:rsid w:val="00D10911"/>
    <w:rsid w:val="00D356B1"/>
    <w:rsid w:val="00D4347C"/>
    <w:rsid w:val="00D451DE"/>
    <w:rsid w:val="00D54A79"/>
    <w:rsid w:val="00D70BF0"/>
    <w:rsid w:val="00D74149"/>
    <w:rsid w:val="00D87034"/>
    <w:rsid w:val="00D90680"/>
    <w:rsid w:val="00D912BC"/>
    <w:rsid w:val="00D93839"/>
    <w:rsid w:val="00D96557"/>
    <w:rsid w:val="00DA10BF"/>
    <w:rsid w:val="00DB45D9"/>
    <w:rsid w:val="00DE71D4"/>
    <w:rsid w:val="00E075ED"/>
    <w:rsid w:val="00E2397D"/>
    <w:rsid w:val="00E53C0C"/>
    <w:rsid w:val="00E73F18"/>
    <w:rsid w:val="00E819A9"/>
    <w:rsid w:val="00E96F35"/>
    <w:rsid w:val="00EA5D82"/>
    <w:rsid w:val="00EE03FF"/>
    <w:rsid w:val="00EE56BE"/>
    <w:rsid w:val="00F04160"/>
    <w:rsid w:val="00F05BF7"/>
    <w:rsid w:val="00F06B7C"/>
    <w:rsid w:val="00F22F2D"/>
    <w:rsid w:val="00F315F9"/>
    <w:rsid w:val="00F32BBF"/>
    <w:rsid w:val="00F603BE"/>
    <w:rsid w:val="00F60E53"/>
    <w:rsid w:val="00F87593"/>
    <w:rsid w:val="00F96AF8"/>
    <w:rsid w:val="00FA14FA"/>
    <w:rsid w:val="00FB1050"/>
    <w:rsid w:val="00FD150F"/>
    <w:rsid w:val="00FD1AC9"/>
    <w:rsid w:val="00FD61D6"/>
    <w:rsid w:val="00FE0358"/>
    <w:rsid w:val="00FE1234"/>
    <w:rsid w:val="00FE6709"/>
    <w:rsid w:val="00FF2CE1"/>
    <w:rsid w:val="00FF2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9D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739D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4211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2114"/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uiPriority w:val="59"/>
    <w:rsid w:val="00D028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A1975"/>
  </w:style>
  <w:style w:type="paragraph" w:styleId="af3">
    <w:name w:val="Plain Text"/>
    <w:basedOn w:val="a"/>
    <w:link w:val="af4"/>
    <w:rsid w:val="00C502E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502E1"/>
    <w:rPr>
      <w:rFonts w:ascii="Courier New" w:eastAsia="Times New Roman" w:hAnsi="Courier New" w:cs="Courier New"/>
    </w:rPr>
  </w:style>
  <w:style w:type="character" w:customStyle="1" w:styleId="23">
    <w:name w:val="Основной текст (2)_"/>
    <w:basedOn w:val="a0"/>
    <w:link w:val="24"/>
    <w:rsid w:val="00B63CA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63CAA"/>
    <w:pPr>
      <w:widowControl w:val="0"/>
      <w:shd w:val="clear" w:color="auto" w:fill="FFFFFF"/>
      <w:spacing w:after="240" w:line="322" w:lineRule="exact"/>
      <w:ind w:hanging="500"/>
      <w:jc w:val="left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262A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262AF"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8DB0D-5386-4D1E-83B7-61FD9802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Links>
    <vt:vector size="132" baseType="variant">
      <vt:variant>
        <vt:i4>5963889</vt:i4>
      </vt:variant>
      <vt:variant>
        <vt:i4>63</vt:i4>
      </vt:variant>
      <vt:variant>
        <vt:i4>0</vt:i4>
      </vt:variant>
      <vt:variant>
        <vt:i4>5</vt:i4>
      </vt:variant>
      <vt:variant>
        <vt:lpwstr>mailto:iteslya@govvrn.ru</vt:lpwstr>
      </vt:variant>
      <vt:variant>
        <vt:lpwstr/>
      </vt:variant>
      <vt:variant>
        <vt:i4>6094882</vt:i4>
      </vt:variant>
      <vt:variant>
        <vt:i4>60</vt:i4>
      </vt:variant>
      <vt:variant>
        <vt:i4>0</vt:i4>
      </vt:variant>
      <vt:variant>
        <vt:i4>5</vt:i4>
      </vt:variant>
      <vt:variant>
        <vt:lpwstr>mailto:sochi.kamen@qovvrn.ru</vt:lpwstr>
      </vt:variant>
      <vt:variant>
        <vt:lpwstr/>
      </vt:variant>
      <vt:variant>
        <vt:i4>720988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consultantplus://offline/ref=C2178C5FC98D957C14DD2A46A6EAFD00E68E4D82D1C35F7BC61C8800D04E93A7446D6084E88FEC5913DA8C29SEO</vt:lpwstr>
      </vt:variant>
      <vt:variant>
        <vt:lpwstr/>
      </vt:variant>
      <vt:variant>
        <vt:i4>1376347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consultantplus://offline/ref=389A7EC46534918C6224AFBF9725C2FBCB3E5F63834A234249170635378BCBC6B65C2B7A361061DC19EC8001AAI</vt:lpwstr>
      </vt:variant>
      <vt:variant>
        <vt:lpwstr/>
      </vt:variant>
      <vt:variant>
        <vt:i4>7471204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consultantplus://offline/ref=2F4E6F0BDD44106EC36252FF0CED7B52402236CFC990969D680B52B3CCC20DE31BDC6292aDM4N</vt:lpwstr>
      </vt:variant>
      <vt:variant>
        <vt:lpwstr/>
      </vt:variant>
      <vt:variant>
        <vt:i4>6094856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consultantplus://offline/ref=4FE2A7D6986EE3A9E3A87511496BB4B4C87CB3595F53142F35C302AFF89834DB7F9318BDBA03741601330DLBT0M</vt:lpwstr>
      </vt:variant>
      <vt:variant>
        <vt:lpwstr/>
      </vt:variant>
      <vt:variant>
        <vt:i4>6094939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consultantplus://offline/ref=4FE2A7D6986EE3A9E3A87511496BB4B4C87CB3595F55152936C302AFF89834DB7F9318BDBA037416013208LBTEM</vt:lpwstr>
      </vt:variant>
      <vt:variant>
        <vt:lpwstr/>
      </vt:variant>
      <vt:variant>
        <vt:i4>6750312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consultantplus://offline/ref=4FE2A7D6986EE3A9E3A87511496BB4B4C87CB3595F55152931C302AFF89834DBL7TFM</vt:lpwstr>
      </vt:variant>
      <vt:variant>
        <vt:lpwstr/>
      </vt:variant>
      <vt:variant>
        <vt:i4>5242964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consultantplus://offline/ref=4FE2A7D6986EE3A9E3A86B1C5F07EBB1C870EE57585316786F9C59F2AFL9T1M</vt:lpwstr>
      </vt:variant>
      <vt:variant>
        <vt:lpwstr/>
      </vt:variant>
      <vt:variant>
        <vt:i4>5242960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consultantplus://offline/ref=4FE2A7D6986EE3A9E3A86B1C5F07EBB1C871E85D515116786F9C59F2AFL9T1M</vt:lpwstr>
      </vt:variant>
      <vt:variant>
        <vt:lpwstr/>
      </vt:variant>
      <vt:variant>
        <vt:i4>5242888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consultantplus://offline/ref=4FE2A7D6986EE3A9E3A86B1C5F07EBB1C873E55C5E5516786F9C59F2AFL9T1M</vt:lpwstr>
      </vt:variant>
      <vt:variant>
        <vt:lpwstr/>
      </vt:variant>
      <vt:variant>
        <vt:i4>5242893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consultantplus://offline/ref=4FE2A7D6986EE3A9E3A86B1C5F07EBB1C870EF515A5616786F9C59F2AFL9T1M</vt:lpwstr>
      </vt:variant>
      <vt:variant>
        <vt:lpwstr/>
      </vt:variant>
      <vt:variant>
        <vt:i4>5242885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consultantplus://offline/ref=4FE2A7D6986EE3A9E3A86B1C5F07EBB1C870EF515F5916786F9C59F2AFL9T1M</vt:lpwstr>
      </vt:variant>
      <vt:variant>
        <vt:lpwstr/>
      </vt:variant>
      <vt:variant>
        <vt:i4>5242895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consultantplus://offline/ref=4FE2A7D6986EE3A9E3A86B1C5F07EBB1C870EF515E5016786F9C59F2AFL9T1M</vt:lpwstr>
      </vt:variant>
      <vt:variant>
        <vt:lpwstr/>
      </vt:variant>
      <vt:variant>
        <vt:i4>3604587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consultantplus://offline/ref=4FE2A7D6986EE3A9E3A86B1C5F07EBB1C870EE535A5416786F9C59F2AF913E8C38DC41FFFE0E751FL0T5M</vt:lpwstr>
      </vt:variant>
      <vt:variant>
        <vt:lpwstr/>
      </vt:variant>
      <vt:variant>
        <vt:i4>524368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consultantplus://offline/ref=4FE2A7D6986EE3A9E3A86B1C5F07EBB1CB7FEA515207417A3EC957LFT7M</vt:lpwstr>
      </vt:variant>
      <vt:variant>
        <vt:lpwstr/>
      </vt:variant>
      <vt:variant>
        <vt:i4>4849752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consultantplus://offline/ref=1F14188F162E1D53DE5BF59DB5A207265F8CDA71B2D6F74E6AFBBCF73945C0FDD80B62E5B4FE75819C8E5EM2j4L</vt:lpwstr>
      </vt:variant>
      <vt:variant>
        <vt:lpwstr/>
      </vt:variant>
      <vt:variant>
        <vt:i4>1704021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consultantplus://offline/ref=1F14188F162E1D53DE5BEB90A3CE58235F80877FB5D0F41F34A4E7AA6EM4jCL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consultantplus://offline/ref=1F14188F162E1D53DE5BEB90A3CE58235F818175BCD2F41F34A4E7AA6EM4jCL</vt:lpwstr>
      </vt:variant>
      <vt:variant>
        <vt:lpwstr/>
      </vt:variant>
      <vt:variant>
        <vt:i4>1703948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consultantplus://offline/ref=1F14188F162E1D53DE5BEB90A3CE58235F808679B7D5F41F34A4E7AA6EM4jCL</vt:lpwstr>
      </vt:variant>
      <vt:variant>
        <vt:lpwstr/>
      </vt:variant>
      <vt:variant>
        <vt:i4>1704029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consultantplus://offline/ref=1F14188F162E1D53DE5BEB90A3CE58235F808679B2DAF41F34A4E7AA6EM4jCL</vt:lpwstr>
      </vt:variant>
      <vt:variant>
        <vt:lpwstr/>
      </vt:variant>
      <vt:variant>
        <vt:i4>1703950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consultantplus://offline/ref=1F14188F162E1D53DE5BEB90A3CE58235F808679B3D3F41F34A4E7AA6EM4jCL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БУРЛЯЕВА Наталья Григорьевна</cp:lastModifiedBy>
  <cp:revision>10</cp:revision>
  <cp:lastPrinted>2019-01-16T11:08:00Z</cp:lastPrinted>
  <dcterms:created xsi:type="dcterms:W3CDTF">2019-03-26T08:28:00Z</dcterms:created>
  <dcterms:modified xsi:type="dcterms:W3CDTF">2019-03-26T08:39:00Z</dcterms:modified>
</cp:coreProperties>
</file>