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39" w:rsidRPr="00D71D76" w:rsidRDefault="00330F96">
      <w:pPr>
        <w:keepNext/>
        <w:spacing w:after="0" w:line="240" w:lineRule="auto"/>
        <w:jc w:val="center"/>
        <w:rPr>
          <w:rFonts w:ascii="Arial" w:eastAsia="Times New Roman" w:hAnsi="Arial" w:cs="Arial"/>
          <w:bCs/>
          <w:kern w:val="1"/>
          <w:sz w:val="24"/>
          <w:szCs w:val="24"/>
          <w:lang w:eastAsia="ru-RU"/>
        </w:rPr>
      </w:pPr>
      <w:r w:rsidRPr="00D71D76">
        <w:rPr>
          <w:rFonts w:ascii="Arial" w:eastAsia="Times New Roman" w:hAnsi="Arial" w:cs="Arial"/>
          <w:bCs/>
          <w:noProof/>
          <w:kern w:val="1"/>
          <w:sz w:val="24"/>
          <w:szCs w:val="24"/>
          <w:lang w:eastAsia="ru-RU"/>
        </w:rPr>
        <w:drawing>
          <wp:inline distT="0" distB="0" distL="0" distR="0" wp14:anchorId="23C59BA3" wp14:editId="6EF08E55">
            <wp:extent cx="56197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-113" t="-90" r="-113" b="-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939" w:rsidRPr="00D71D76" w:rsidRDefault="00064939">
      <w:pPr>
        <w:keepNext/>
        <w:spacing w:after="0" w:line="240" w:lineRule="auto"/>
        <w:jc w:val="center"/>
        <w:rPr>
          <w:rFonts w:ascii="Arial" w:eastAsia="Times New Roman" w:hAnsi="Arial" w:cs="Arial"/>
          <w:bCs/>
          <w:kern w:val="1"/>
          <w:sz w:val="24"/>
          <w:szCs w:val="24"/>
          <w:lang w:eastAsia="ru-RU"/>
        </w:rPr>
      </w:pPr>
    </w:p>
    <w:p w:rsidR="00064939" w:rsidRPr="00D71D76" w:rsidRDefault="00064939">
      <w:pPr>
        <w:keepNext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71D76">
        <w:rPr>
          <w:rFonts w:ascii="Arial" w:eastAsia="Times New Roman" w:hAnsi="Arial" w:cs="Arial"/>
          <w:bCs/>
          <w:kern w:val="1"/>
          <w:sz w:val="24"/>
          <w:szCs w:val="24"/>
          <w:lang w:eastAsia="ru-RU"/>
        </w:rPr>
        <w:t>Администрация Каменского муниципального района</w:t>
      </w:r>
    </w:p>
    <w:p w:rsidR="00064939" w:rsidRPr="00D71D76" w:rsidRDefault="0006493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71D76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:rsidR="00064939" w:rsidRPr="00D71D76" w:rsidRDefault="0006493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4939" w:rsidRPr="00D71D76" w:rsidRDefault="00064939">
      <w:pPr>
        <w:keepNext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71D76">
        <w:rPr>
          <w:rFonts w:ascii="Arial" w:eastAsia="Times New Roman" w:hAnsi="Arial" w:cs="Arial"/>
          <w:bCs/>
          <w:sz w:val="24"/>
          <w:szCs w:val="24"/>
          <w:lang w:eastAsia="ru-RU"/>
        </w:rPr>
        <w:t>ПОСТАНОВЛЕНИЕ</w:t>
      </w:r>
    </w:p>
    <w:p w:rsidR="00064939" w:rsidRPr="00D71D76" w:rsidRDefault="0006493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4939" w:rsidRPr="00D71D76" w:rsidRDefault="0006493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4939" w:rsidRPr="00D71D76" w:rsidRDefault="00D71D7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1D7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18.09. </w:t>
      </w:r>
      <w:r w:rsidR="00330F96" w:rsidRPr="00D71D76">
        <w:rPr>
          <w:rFonts w:ascii="Arial" w:eastAsia="Times New Roman" w:hAnsi="Arial" w:cs="Arial"/>
          <w:bCs/>
          <w:sz w:val="24"/>
          <w:szCs w:val="24"/>
          <w:lang w:eastAsia="ru-RU"/>
        </w:rPr>
        <w:t>2020</w:t>
      </w:r>
      <w:r w:rsidR="00711EBC" w:rsidRPr="00D71D7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064939" w:rsidRPr="00D71D76">
        <w:rPr>
          <w:rFonts w:ascii="Arial" w:eastAsia="Times New Roman" w:hAnsi="Arial" w:cs="Arial"/>
          <w:bCs/>
          <w:sz w:val="24"/>
          <w:szCs w:val="24"/>
          <w:lang w:eastAsia="ru-RU"/>
        </w:rPr>
        <w:t>г.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064939" w:rsidRPr="00D71D76">
        <w:rPr>
          <w:rFonts w:ascii="Arial" w:eastAsia="Times New Roman" w:hAnsi="Arial" w:cs="Arial"/>
          <w:bCs/>
          <w:sz w:val="24"/>
          <w:szCs w:val="24"/>
          <w:lang w:eastAsia="ru-RU"/>
        </w:rPr>
        <w:t>№</w:t>
      </w:r>
      <w:r w:rsidRPr="00D71D76">
        <w:rPr>
          <w:rFonts w:ascii="Arial" w:eastAsia="Times New Roman" w:hAnsi="Arial" w:cs="Arial"/>
          <w:bCs/>
          <w:sz w:val="24"/>
          <w:szCs w:val="24"/>
          <w:lang w:eastAsia="ru-RU"/>
        </w:rPr>
        <w:t>229</w:t>
      </w:r>
    </w:p>
    <w:p w:rsidR="00064939" w:rsidRPr="00D71D76" w:rsidRDefault="00064939">
      <w:pPr>
        <w:spacing w:after="0" w:line="240" w:lineRule="auto"/>
        <w:ind w:right="5102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4939" w:rsidRPr="00D71D76" w:rsidRDefault="00D71D76" w:rsidP="00D71D76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 повышении (индексации)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64939" w:rsidRPr="00D71D76">
        <w:rPr>
          <w:rFonts w:ascii="Arial" w:eastAsia="Times New Roman" w:hAnsi="Arial" w:cs="Arial"/>
          <w:sz w:val="24"/>
          <w:szCs w:val="24"/>
          <w:lang w:eastAsia="ru-RU"/>
        </w:rPr>
        <w:t>должностных окладов, надбавок к должностному окладу за классный чин, пенсии за выслугу лет (доплаты к пенсии)</w:t>
      </w:r>
    </w:p>
    <w:p w:rsidR="00064939" w:rsidRPr="00D71D76" w:rsidRDefault="00064939" w:rsidP="00064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постановлением Правительства Воронежской области от </w:t>
      </w:r>
      <w:r w:rsidR="00330F96" w:rsidRPr="00D71D76">
        <w:rPr>
          <w:rFonts w:ascii="Arial" w:eastAsia="Times New Roman" w:hAnsi="Arial" w:cs="Arial"/>
          <w:sz w:val="24"/>
          <w:szCs w:val="24"/>
          <w:lang w:eastAsia="ru-RU"/>
        </w:rPr>
        <w:t>18.08.2020 № 780</w:t>
      </w:r>
      <w:r w:rsidR="00AF24FF"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лет», </w:t>
      </w:r>
      <w:r w:rsidR="00D46D87" w:rsidRPr="00D71D76">
        <w:rPr>
          <w:rFonts w:ascii="Arial" w:eastAsia="Times New Roman" w:hAnsi="Arial" w:cs="Arial"/>
          <w:sz w:val="24"/>
          <w:szCs w:val="24"/>
          <w:lang w:eastAsia="ru-RU"/>
        </w:rPr>
        <w:t>распоряжением Правите</w:t>
      </w:r>
      <w:r w:rsidR="00330F96" w:rsidRPr="00D71D76">
        <w:rPr>
          <w:rFonts w:ascii="Arial" w:eastAsia="Times New Roman" w:hAnsi="Arial" w:cs="Arial"/>
          <w:sz w:val="24"/>
          <w:szCs w:val="24"/>
          <w:lang w:eastAsia="ru-RU"/>
        </w:rPr>
        <w:t>льства Воронежской области от 15.09.2020 № 1166</w:t>
      </w:r>
      <w:r w:rsidR="00D46D87"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-р «О повышении оплаты труда», 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>решением Совета народных депутатов Каменского муниципального района от 2</w:t>
      </w:r>
      <w:r w:rsidR="00330F96" w:rsidRPr="00D71D76">
        <w:rPr>
          <w:rFonts w:ascii="Arial" w:eastAsia="Times New Roman" w:hAnsi="Arial" w:cs="Arial"/>
          <w:sz w:val="24"/>
          <w:szCs w:val="24"/>
          <w:lang w:eastAsia="ru-RU"/>
        </w:rPr>
        <w:t>6.06.2020</w:t>
      </w:r>
      <w:r w:rsidR="00D71D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330F96" w:rsidRPr="00D71D76">
        <w:rPr>
          <w:rFonts w:ascii="Arial" w:eastAsia="Times New Roman" w:hAnsi="Arial" w:cs="Arial"/>
          <w:sz w:val="24"/>
          <w:szCs w:val="24"/>
          <w:lang w:eastAsia="ru-RU"/>
        </w:rPr>
        <w:t>194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 «О денежном содержании муниципальных служащих в Каменском муниципальном районе и размеров их должностных окладов», решением Совета народных депутатов Каменского муниципального района от 26.0</w:t>
      </w:r>
      <w:r w:rsidR="00330F96" w:rsidRPr="00D71D76">
        <w:rPr>
          <w:rFonts w:ascii="Arial" w:eastAsia="Times New Roman" w:hAnsi="Arial" w:cs="Arial"/>
          <w:sz w:val="24"/>
          <w:szCs w:val="24"/>
          <w:lang w:eastAsia="ru-RU"/>
        </w:rPr>
        <w:t>6.2020</w:t>
      </w:r>
      <w:r w:rsidR="00D71D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30F96" w:rsidRPr="00D71D76">
        <w:rPr>
          <w:rFonts w:ascii="Arial" w:eastAsia="Times New Roman" w:hAnsi="Arial" w:cs="Arial"/>
          <w:sz w:val="24"/>
          <w:szCs w:val="24"/>
          <w:lang w:eastAsia="ru-RU"/>
        </w:rPr>
        <w:t>№ 195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 «Об оплате труда работников, замещающих должности, не являющихся должностями муниципальной службы органов местного самоуправления Каменского муниципального района Воронежской области», решением Совета народных депутатов Каменского муниципального района от 29.12.2016</w:t>
      </w:r>
      <w:r w:rsidR="004E4C42"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>№ 23 «</w:t>
      </w:r>
      <w:r w:rsidRPr="00D71D76">
        <w:rPr>
          <w:rFonts w:ascii="Arial" w:hAnsi="Arial" w:cs="Arial"/>
          <w:sz w:val="24"/>
          <w:szCs w:val="24"/>
        </w:rPr>
        <w:t>О пенсиях за выслугу лет лицам, замещавшим должности муниципальной службы в органах местного самоуправления</w:t>
      </w:r>
      <w:r w:rsidRPr="00D71D76">
        <w:rPr>
          <w:rFonts w:ascii="Arial" w:hAnsi="Arial" w:cs="Arial"/>
          <w:bCs/>
          <w:sz w:val="24"/>
          <w:szCs w:val="24"/>
        </w:rPr>
        <w:t xml:space="preserve"> Каменского муниципального района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>», администрация Каменского муниципального района</w:t>
      </w:r>
    </w:p>
    <w:p w:rsidR="00064939" w:rsidRPr="00D71D76" w:rsidRDefault="00064939" w:rsidP="00064939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71D76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064939" w:rsidRPr="00D71D76" w:rsidRDefault="00064939" w:rsidP="0006493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1. Повысить (проиндексировать) </w:t>
      </w:r>
      <w:r w:rsidR="00F9399D" w:rsidRPr="00D71D76">
        <w:rPr>
          <w:rFonts w:ascii="Arial" w:eastAsia="Times New Roman" w:hAnsi="Arial" w:cs="Arial"/>
          <w:sz w:val="24"/>
          <w:szCs w:val="24"/>
          <w:lang w:eastAsia="ru-RU"/>
        </w:rPr>
        <w:t>с 1 октября 20</w:t>
      </w:r>
      <w:r w:rsidR="00330F96" w:rsidRPr="00D71D76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F9399D"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 года в 1,</w:t>
      </w:r>
      <w:r w:rsidR="00330F96" w:rsidRPr="00D71D76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="00F9399D" w:rsidRPr="00D71D76">
        <w:rPr>
          <w:rFonts w:ascii="Arial" w:eastAsia="Times New Roman" w:hAnsi="Arial" w:cs="Arial"/>
          <w:sz w:val="24"/>
          <w:szCs w:val="24"/>
          <w:lang w:eastAsia="ru-RU"/>
        </w:rPr>
        <w:t>3 раза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:rsidR="00064939" w:rsidRPr="00D71D76" w:rsidRDefault="00064939" w:rsidP="0006493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71D76">
        <w:rPr>
          <w:rFonts w:ascii="Arial" w:eastAsia="Times New Roman" w:hAnsi="Arial" w:cs="Arial"/>
          <w:sz w:val="24"/>
          <w:szCs w:val="24"/>
          <w:lang w:eastAsia="ru-RU"/>
        </w:rPr>
        <w:t>1.1 Размеры должностных окладов муниципальных служащих Каменского муниципального района, установленные решением Совета народных депутатов Каменс</w:t>
      </w:r>
      <w:r w:rsidR="00330F96" w:rsidRPr="00D71D76">
        <w:rPr>
          <w:rFonts w:ascii="Arial" w:eastAsia="Times New Roman" w:hAnsi="Arial" w:cs="Arial"/>
          <w:sz w:val="24"/>
          <w:szCs w:val="24"/>
          <w:lang w:eastAsia="ru-RU"/>
        </w:rPr>
        <w:t>кого муниципального района от 26.06.2020 № 194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 «О денежном содержании муниципальных служащих в Каменском муниципальном районе и размеров их должностных окладов»</w:t>
      </w:r>
      <w:r w:rsidR="00BC240E" w:rsidRPr="00D71D76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71D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064939" w:rsidRPr="00D71D76" w:rsidRDefault="00064939" w:rsidP="0006493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71D76">
        <w:rPr>
          <w:rFonts w:ascii="Arial" w:eastAsia="Times New Roman" w:hAnsi="Arial" w:cs="Arial"/>
          <w:sz w:val="24"/>
          <w:szCs w:val="24"/>
          <w:lang w:eastAsia="ru-RU"/>
        </w:rPr>
        <w:t>1.2</w:t>
      </w:r>
      <w:r w:rsidR="00D71D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>Размеры надбавок к должностному окладу за классный чин,</w:t>
      </w:r>
      <w:bookmarkStart w:id="0" w:name="_GoBack"/>
      <w:bookmarkEnd w:id="0"/>
      <w:r w:rsidR="00D71D76"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>установленные решением Совета народных депутатов Каменского муниципального района от 2</w:t>
      </w:r>
      <w:r w:rsidR="00330F96" w:rsidRPr="00D71D76">
        <w:rPr>
          <w:rFonts w:ascii="Arial" w:eastAsia="Times New Roman" w:hAnsi="Arial" w:cs="Arial"/>
          <w:sz w:val="24"/>
          <w:szCs w:val="24"/>
          <w:lang w:eastAsia="ru-RU"/>
        </w:rPr>
        <w:t>6.06.2020 г № 194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 «О денежном содержании муниципальных служащих в Каменском муниципальном районе и размеров их должностных окладов». </w:t>
      </w:r>
    </w:p>
    <w:p w:rsidR="00064939" w:rsidRPr="00D71D76" w:rsidRDefault="00064939" w:rsidP="0006493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71D76">
        <w:rPr>
          <w:rFonts w:ascii="Arial" w:eastAsia="Times New Roman" w:hAnsi="Arial" w:cs="Arial"/>
          <w:sz w:val="24"/>
          <w:szCs w:val="24"/>
          <w:lang w:eastAsia="ru-RU"/>
        </w:rPr>
        <w:t>1.3</w:t>
      </w:r>
      <w:r w:rsidR="00D71D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>Размеры должностных окладов работников, замещающих должности, не являющиеся муниципальными д</w:t>
      </w:r>
      <w:r w:rsidR="00F9399D"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олжностями муниципальной службы 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>Каменского муниципального района, установленные решением Совета народных депутатов Каменского муниципального района от 26.0</w:t>
      </w:r>
      <w:r w:rsidR="00330F96" w:rsidRPr="00D71D76">
        <w:rPr>
          <w:rFonts w:ascii="Arial" w:eastAsia="Times New Roman" w:hAnsi="Arial" w:cs="Arial"/>
          <w:sz w:val="24"/>
          <w:szCs w:val="24"/>
          <w:lang w:eastAsia="ru-RU"/>
        </w:rPr>
        <w:t>6.2020 г № 195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 «Об оплате труда 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работников, замещающих должности, не являющихся должностями муниципальной службы органов местного самоуправления Каменского муниципального района Воронежской области».</w:t>
      </w:r>
    </w:p>
    <w:p w:rsidR="00064939" w:rsidRPr="00D71D76" w:rsidRDefault="00064939" w:rsidP="00064939">
      <w:pPr>
        <w:numPr>
          <w:ilvl w:val="0"/>
          <w:numId w:val="4"/>
        </w:num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Проиндексировать </w:t>
      </w:r>
      <w:r w:rsidR="00F9399D"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с 1 октября </w:t>
      </w:r>
      <w:r w:rsidR="00330F96" w:rsidRPr="00D71D76">
        <w:rPr>
          <w:rFonts w:ascii="Arial" w:eastAsia="Times New Roman" w:hAnsi="Arial" w:cs="Arial"/>
          <w:sz w:val="24"/>
          <w:szCs w:val="24"/>
          <w:lang w:eastAsia="ru-RU"/>
        </w:rPr>
        <w:t>2020 года в 1,0</w:t>
      </w:r>
      <w:r w:rsidR="00F9399D" w:rsidRPr="00D71D76">
        <w:rPr>
          <w:rFonts w:ascii="Arial" w:eastAsia="Times New Roman" w:hAnsi="Arial" w:cs="Arial"/>
          <w:sz w:val="24"/>
          <w:szCs w:val="24"/>
          <w:lang w:eastAsia="ru-RU"/>
        </w:rPr>
        <w:t>3 раза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 размеры пенсии за выслугу лет (доплаты к пенсии), назначенные и выплачиваемые лицам, замещавшим, муниципальные должности, должности муниципальной службы Каменского муниципального района до введения в действие Реестра (перечня) муниципальных должностей. </w:t>
      </w:r>
    </w:p>
    <w:p w:rsidR="00064939" w:rsidRPr="00D71D76" w:rsidRDefault="00064939" w:rsidP="00064939">
      <w:pPr>
        <w:numPr>
          <w:ilvl w:val="0"/>
          <w:numId w:val="4"/>
        </w:num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71D76">
        <w:rPr>
          <w:rFonts w:ascii="Arial" w:eastAsia="Times New Roman" w:hAnsi="Arial" w:cs="Arial"/>
          <w:sz w:val="24"/>
          <w:szCs w:val="24"/>
          <w:lang w:eastAsia="ru-RU"/>
        </w:rPr>
        <w:t>Установить, что при повышении (индексации) должностных окладов, надбавок к должностному окладу за классный чин их размеры подлежат округлению до целого рубля в сторону увеличения.</w:t>
      </w:r>
    </w:p>
    <w:p w:rsidR="004E4C42" w:rsidRPr="00D71D76" w:rsidRDefault="00064939" w:rsidP="00064939">
      <w:pPr>
        <w:numPr>
          <w:ilvl w:val="0"/>
          <w:numId w:val="4"/>
        </w:num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71D76">
        <w:rPr>
          <w:rFonts w:ascii="Arial" w:eastAsia="Times New Roman" w:hAnsi="Arial" w:cs="Arial"/>
          <w:sz w:val="24"/>
          <w:szCs w:val="24"/>
          <w:lang w:eastAsia="ru-RU"/>
        </w:rPr>
        <w:t>Руководителям отделов админист</w:t>
      </w:r>
      <w:r w:rsidR="00F9399D"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рации Каменского муниципального 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D46D87"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обеспечить проведение </w:t>
      </w:r>
      <w:r w:rsidR="00F9399D"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индексации денежного содержания 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t>муниципальных служащих в Каменском муниципальном районе, оплаты труда работников, замещающих должности, не являющихся муниципальными должностями муниципальной службы Каменского муниципального района в соответствии с настоящим постановлением.</w:t>
      </w:r>
    </w:p>
    <w:p w:rsidR="00064939" w:rsidRPr="00D71D76" w:rsidRDefault="00064939" w:rsidP="00064939">
      <w:pPr>
        <w:numPr>
          <w:ilvl w:val="0"/>
          <w:numId w:val="4"/>
        </w:num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71D76">
        <w:rPr>
          <w:rFonts w:ascii="Arial" w:eastAsia="Times New Roman" w:hAnsi="Arial" w:cs="Arial"/>
          <w:sz w:val="24"/>
          <w:szCs w:val="24"/>
          <w:lang w:eastAsia="ru-RU"/>
        </w:rPr>
        <w:t>Главному бухгалтеру администрации Каменского</w:t>
      </w:r>
      <w:r w:rsidRPr="00D71D76">
        <w:rPr>
          <w:rFonts w:ascii="Arial" w:eastAsia="Times New Roman" w:hAnsi="Arial" w:cs="Arial"/>
          <w:sz w:val="24"/>
          <w:szCs w:val="24"/>
          <w:lang w:eastAsia="ru-RU"/>
        </w:rPr>
        <w:br/>
        <w:t>муниципального района (Касьянова Е.Н.) произвести в установленном порядке перерасчет назначенной и выплачиваемой пенсии за выслугу лет (доплаты к пенсии) категориям пенсионеров, указанным в пункте 2 настоящего постановления.</w:t>
      </w:r>
    </w:p>
    <w:p w:rsidR="00135B84" w:rsidRPr="00D71D76" w:rsidRDefault="00D46D87" w:rsidP="00064939">
      <w:pPr>
        <w:numPr>
          <w:ilvl w:val="0"/>
          <w:numId w:val="4"/>
        </w:num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71D76">
        <w:rPr>
          <w:rFonts w:ascii="Arial" w:hAnsi="Arial" w:cs="Arial"/>
          <w:sz w:val="24"/>
          <w:szCs w:val="24"/>
        </w:rPr>
        <w:t>Руководителям муниципальных учреждений п</w:t>
      </w:r>
      <w:r w:rsidR="00330F96" w:rsidRPr="00D71D76">
        <w:rPr>
          <w:rFonts w:ascii="Arial" w:hAnsi="Arial" w:cs="Arial"/>
          <w:sz w:val="24"/>
          <w:szCs w:val="24"/>
        </w:rPr>
        <w:t>ринять меры по индексации в 1,03 раза с 01 октября 2020</w:t>
      </w:r>
      <w:r w:rsidRPr="00D71D76">
        <w:rPr>
          <w:rFonts w:ascii="Arial" w:hAnsi="Arial" w:cs="Arial"/>
          <w:sz w:val="24"/>
          <w:szCs w:val="24"/>
        </w:rPr>
        <w:t xml:space="preserve"> года заработной платы работников муниципальных учреждений</w:t>
      </w:r>
      <w:r w:rsidR="00135B84" w:rsidRPr="00D71D76">
        <w:rPr>
          <w:rFonts w:ascii="Arial" w:hAnsi="Arial" w:cs="Arial"/>
          <w:sz w:val="24"/>
          <w:szCs w:val="24"/>
        </w:rPr>
        <w:t>, финансовое обеспечение которых осуществляется за счет средств местного бюджета, на которых не распространяются указы Президента Российской Федерации от 07.05.2012 № 597 «О мероприятиях по реализации государственной социальной политики», от 01.06.2012 № 761 «О Национальной стратегии действий в интересах детей на 2012 – 2017 годы», от 28.12.2012 № 1688 «О некоторых мерах по реализации государственной политики в сфере защиты детей сирот и детей, оставшихся без попечения родителей».</w:t>
      </w:r>
    </w:p>
    <w:p w:rsidR="00064939" w:rsidRPr="00D71D76" w:rsidRDefault="00064939" w:rsidP="005441D8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71D76">
        <w:rPr>
          <w:rFonts w:ascii="Arial" w:eastAsia="Times New Roman" w:hAnsi="Arial" w:cs="Arial"/>
          <w:sz w:val="24"/>
          <w:szCs w:val="24"/>
          <w:lang w:eastAsia="ru-RU"/>
        </w:rPr>
        <w:t>Настоящее постановление вступает</w:t>
      </w:r>
      <w:r w:rsidR="00F9399D" w:rsidRPr="00D71D76">
        <w:rPr>
          <w:rFonts w:ascii="Arial" w:eastAsia="Times New Roman" w:hAnsi="Arial" w:cs="Arial"/>
          <w:sz w:val="24"/>
          <w:szCs w:val="24"/>
          <w:lang w:eastAsia="ru-RU"/>
        </w:rPr>
        <w:t xml:space="preserve"> в силу с даты его подписания</w:t>
      </w:r>
      <w:r w:rsidR="005441D8" w:rsidRPr="00D71D7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064939" w:rsidRPr="00D71D76" w:rsidRDefault="004E4C42" w:rsidP="0006493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71D76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064939" w:rsidRPr="00D71D76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71D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64939" w:rsidRPr="00D71D76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:rsidR="00330F96" w:rsidRPr="00D71D76" w:rsidRDefault="00330F96" w:rsidP="00064939">
      <w:pPr>
        <w:spacing w:after="0"/>
        <w:rPr>
          <w:rFonts w:ascii="Arial" w:hAnsi="Arial" w:cs="Arial"/>
          <w:sz w:val="24"/>
          <w:szCs w:val="24"/>
        </w:rPr>
      </w:pPr>
    </w:p>
    <w:p w:rsidR="009F1426" w:rsidRPr="00D71D76" w:rsidRDefault="00D71D76" w:rsidP="0006493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30F96" w:rsidRPr="00D71D76">
        <w:rPr>
          <w:rFonts w:ascii="Arial" w:hAnsi="Arial" w:cs="Arial"/>
          <w:sz w:val="24"/>
          <w:szCs w:val="24"/>
        </w:rPr>
        <w:t>Глава</w:t>
      </w:r>
      <w:r w:rsidR="00064939" w:rsidRPr="00D71D76">
        <w:rPr>
          <w:rFonts w:ascii="Arial" w:hAnsi="Arial" w:cs="Arial"/>
          <w:sz w:val="24"/>
          <w:szCs w:val="24"/>
        </w:rPr>
        <w:t xml:space="preserve"> </w:t>
      </w:r>
    </w:p>
    <w:p w:rsidR="00064939" w:rsidRPr="00D71D76" w:rsidRDefault="00064939" w:rsidP="00064939">
      <w:pPr>
        <w:spacing w:after="0"/>
        <w:rPr>
          <w:rFonts w:ascii="Arial" w:hAnsi="Arial" w:cs="Arial"/>
          <w:sz w:val="24"/>
          <w:szCs w:val="24"/>
        </w:rPr>
      </w:pPr>
      <w:r w:rsidRPr="00D71D76">
        <w:rPr>
          <w:rFonts w:ascii="Arial" w:hAnsi="Arial" w:cs="Arial"/>
          <w:sz w:val="24"/>
          <w:szCs w:val="24"/>
        </w:rPr>
        <w:t xml:space="preserve">администрации Каменского </w:t>
      </w:r>
    </w:p>
    <w:p w:rsidR="00064939" w:rsidRPr="00D71D76" w:rsidRDefault="00D71D76" w:rsidP="0006493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64939" w:rsidRPr="00D71D76">
        <w:rPr>
          <w:rFonts w:ascii="Arial" w:hAnsi="Arial" w:cs="Arial"/>
          <w:sz w:val="24"/>
          <w:szCs w:val="24"/>
        </w:rPr>
        <w:t>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="00330F96" w:rsidRPr="00D71D76">
        <w:rPr>
          <w:rFonts w:ascii="Arial" w:hAnsi="Arial" w:cs="Arial"/>
          <w:sz w:val="24"/>
          <w:szCs w:val="24"/>
        </w:rPr>
        <w:t>А.С. Кателкин</w:t>
      </w:r>
    </w:p>
    <w:sectPr w:rsidR="00064939" w:rsidRPr="00D71D76" w:rsidSect="005441D8">
      <w:pgSz w:w="11906" w:h="16838"/>
      <w:pgMar w:top="1134" w:right="850" w:bottom="993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7"/>
    <w:lvl w:ilvl="0">
      <w:start w:val="2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 w:hint="default"/>
        <w:sz w:val="28"/>
        <w:szCs w:val="28"/>
        <w:lang w:eastAsia="ru-RU"/>
      </w:rPr>
    </w:lvl>
  </w:abstractNum>
  <w:abstractNum w:abstractNumId="1">
    <w:nsid w:val="00000002"/>
    <w:multiLevelType w:val="singleLevel"/>
    <w:tmpl w:val="00000002"/>
    <w:lvl w:ilvl="0">
      <w:start w:val="2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 w:hint="default"/>
        <w:sz w:val="28"/>
        <w:szCs w:val="28"/>
        <w:lang w:eastAsia="ru-RU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 w:hint="default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711EBC"/>
    <w:rsid w:val="00064939"/>
    <w:rsid w:val="00135B84"/>
    <w:rsid w:val="001B48D5"/>
    <w:rsid w:val="00330F96"/>
    <w:rsid w:val="00494EDC"/>
    <w:rsid w:val="004E4C42"/>
    <w:rsid w:val="005441D8"/>
    <w:rsid w:val="00711EBC"/>
    <w:rsid w:val="009F1426"/>
    <w:rsid w:val="00AF24FF"/>
    <w:rsid w:val="00BC240E"/>
    <w:rsid w:val="00D46D87"/>
    <w:rsid w:val="00D71D76"/>
    <w:rsid w:val="00F9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</w:rPr>
  </w:style>
  <w:style w:type="character" w:customStyle="1" w:styleId="WW8Num2z0">
    <w:name w:val="WW8Num2z0"/>
    <w:rPr>
      <w:rFonts w:ascii="Times New Roman" w:hAnsi="Times New Roman" w:cs="Times New Roman" w:hint="default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hAnsi="Times New Roman" w:cs="Times New Roman"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sz w:val="28"/>
      <w:szCs w:val="28"/>
      <w:lang w:eastAsia="ru-RU"/>
    </w:rPr>
  </w:style>
  <w:style w:type="character" w:customStyle="1" w:styleId="WW8Num8z0">
    <w:name w:val="WW8Num8z0"/>
    <w:rPr>
      <w:rFonts w:ascii="Times New Roman" w:hAnsi="Times New Roman" w:cs="Times New Roman" w:hint="default"/>
    </w:rPr>
  </w:style>
  <w:style w:type="character" w:customStyle="1" w:styleId="WW8NumSt4z0">
    <w:name w:val="WW8NumSt4z0"/>
    <w:rPr>
      <w:rFonts w:ascii="Times New Roman" w:hAnsi="Times New Roman" w:cs="Times New Roman" w:hint="default"/>
    </w:rPr>
  </w:style>
  <w:style w:type="character" w:customStyle="1" w:styleId="1">
    <w:name w:val="Основной шрифт абзаца1"/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60"/>
      <w:w w:val="50"/>
      <w:sz w:val="24"/>
      <w:szCs w:val="24"/>
    </w:rPr>
  </w:style>
  <w:style w:type="character" w:customStyle="1" w:styleId="FontStyle16">
    <w:name w:val="Font Style16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a3">
    <w:name w:val="Верхний колонтитул Знак"/>
    <w:rPr>
      <w:sz w:val="22"/>
      <w:szCs w:val="22"/>
    </w:rPr>
  </w:style>
  <w:style w:type="character" w:customStyle="1" w:styleId="a4">
    <w:name w:val="Нижний колонтитул Знак"/>
    <w:rPr>
      <w:sz w:val="22"/>
      <w:szCs w:val="22"/>
    </w:rPr>
  </w:style>
  <w:style w:type="character" w:customStyle="1" w:styleId="FontStyle11">
    <w:name w:val="Font Style11"/>
    <w:rPr>
      <w:rFonts w:ascii="Bookman Old Style" w:hAnsi="Bookman Old Style" w:cs="Bookman Old Style"/>
      <w:b/>
      <w:bCs/>
      <w:i/>
      <w:iCs/>
      <w:spacing w:val="-30"/>
      <w:sz w:val="26"/>
      <w:szCs w:val="26"/>
    </w:rPr>
  </w:style>
  <w:style w:type="character" w:customStyle="1" w:styleId="FontStyle12">
    <w:name w:val="Font Style12"/>
    <w:rPr>
      <w:rFonts w:ascii="Bookman Old Style" w:hAnsi="Bookman Old Style" w:cs="Bookman Old Style"/>
      <w:spacing w:val="-30"/>
      <w:sz w:val="36"/>
      <w:szCs w:val="36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Style4">
    <w:name w:val="Style4"/>
    <w:basedOn w:val="a"/>
    <w:pPr>
      <w:widowControl w:val="0"/>
      <w:autoSpaceDE w:val="0"/>
      <w:spacing w:after="0" w:line="324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5">
    <w:name w:val="Style5"/>
    <w:basedOn w:val="a"/>
    <w:pPr>
      <w:widowControl w:val="0"/>
      <w:autoSpaceDE w:val="0"/>
      <w:spacing w:after="0" w:line="319" w:lineRule="exact"/>
      <w:ind w:firstLine="682"/>
    </w:pPr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7">
    <w:name w:val="Style7"/>
    <w:basedOn w:val="a"/>
    <w:pPr>
      <w:widowControl w:val="0"/>
      <w:autoSpaceDE w:val="0"/>
      <w:spacing w:after="0" w:line="323" w:lineRule="exact"/>
      <w:ind w:firstLine="538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a"/>
    <w:pPr>
      <w:widowControl w:val="0"/>
      <w:autoSpaceDE w:val="0"/>
      <w:spacing w:after="0" w:line="322" w:lineRule="exact"/>
      <w:ind w:firstLine="1128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pPr>
      <w:widowControl w:val="0"/>
      <w:autoSpaceDE w:val="0"/>
      <w:spacing w:after="0" w:line="324" w:lineRule="exact"/>
      <w:ind w:firstLine="542"/>
    </w:pPr>
    <w:rPr>
      <w:rFonts w:ascii="Times New Roman" w:eastAsia="Times New Roman" w:hAnsi="Times New Roman"/>
      <w:sz w:val="24"/>
      <w:szCs w:val="24"/>
    </w:rPr>
  </w:style>
  <w:style w:type="paragraph" w:customStyle="1" w:styleId="Style10">
    <w:name w:val="Style10"/>
    <w:basedOn w:val="a"/>
    <w:pPr>
      <w:widowControl w:val="0"/>
      <w:autoSpaceDE w:val="0"/>
      <w:spacing w:after="0" w:line="326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1">
    <w:name w:val="Style11"/>
    <w:basedOn w:val="a"/>
    <w:pPr>
      <w:widowControl w:val="0"/>
      <w:autoSpaceDE w:val="0"/>
      <w:spacing w:after="0" w:line="324" w:lineRule="exact"/>
      <w:ind w:firstLine="701"/>
    </w:pPr>
    <w:rPr>
      <w:rFonts w:ascii="Times New Roman" w:eastAsia="Times New Roman" w:hAnsi="Times New Roman"/>
      <w:sz w:val="24"/>
      <w:szCs w:val="24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Style1">
    <w:name w:val="Style1"/>
    <w:basedOn w:val="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2">
    <w:name w:val="Style2"/>
    <w:basedOn w:val="a"/>
    <w:pPr>
      <w:widowControl w:val="0"/>
      <w:autoSpaceDE w:val="0"/>
      <w:spacing w:after="0" w:line="324" w:lineRule="exact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71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1D76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6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Евдакова</dc:creator>
  <cp:lastModifiedBy>*</cp:lastModifiedBy>
  <cp:revision>3</cp:revision>
  <cp:lastPrinted>2019-10-02T11:31:00Z</cp:lastPrinted>
  <dcterms:created xsi:type="dcterms:W3CDTF">2020-09-18T14:00:00Z</dcterms:created>
  <dcterms:modified xsi:type="dcterms:W3CDTF">2020-10-26T05:11:00Z</dcterms:modified>
</cp:coreProperties>
</file>