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49" w:rsidRPr="00FA6251" w:rsidRDefault="00BC5249" w:rsidP="00FA625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FA6251">
        <w:rPr>
          <w:rFonts w:ascii="Arial" w:hAnsi="Arial" w:cs="Arial"/>
          <w:sz w:val="24"/>
          <w:szCs w:val="24"/>
        </w:rPr>
        <w:t>Приложение №1</w:t>
      </w:r>
    </w:p>
    <w:p w:rsidR="00BC5249" w:rsidRPr="00FA6251" w:rsidRDefault="00BC5249" w:rsidP="00FA625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к постановлению</w:t>
      </w:r>
      <w:r w:rsidR="00FA6251"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>администрации</w:t>
      </w:r>
    </w:p>
    <w:p w:rsidR="00BC5249" w:rsidRPr="00FA6251" w:rsidRDefault="00BC5249" w:rsidP="00FA625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BC5249" w:rsidRPr="00FA6251" w:rsidRDefault="00BC5249" w:rsidP="00FA625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Воронежской области</w:t>
      </w:r>
    </w:p>
    <w:p w:rsidR="00BC5249" w:rsidRPr="00FA6251" w:rsidRDefault="00BC5249" w:rsidP="00FA6251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 xml:space="preserve">от </w:t>
      </w:r>
      <w:r w:rsidR="00FA6251">
        <w:rPr>
          <w:rFonts w:ascii="Arial" w:hAnsi="Arial" w:cs="Arial"/>
          <w:b w:val="0"/>
          <w:sz w:val="24"/>
          <w:szCs w:val="24"/>
          <w:lang w:val="en-US"/>
        </w:rPr>
        <w:t xml:space="preserve">15 </w:t>
      </w:r>
      <w:r w:rsidR="00FA6251">
        <w:rPr>
          <w:rFonts w:ascii="Arial" w:hAnsi="Arial" w:cs="Arial"/>
          <w:b w:val="0"/>
          <w:sz w:val="24"/>
          <w:szCs w:val="24"/>
        </w:rPr>
        <w:t>мая 2020</w:t>
      </w:r>
      <w:r w:rsidRPr="00FA6251">
        <w:rPr>
          <w:rFonts w:ascii="Arial" w:hAnsi="Arial" w:cs="Arial"/>
          <w:b w:val="0"/>
          <w:sz w:val="24"/>
          <w:szCs w:val="24"/>
        </w:rPr>
        <w:t xml:space="preserve"> № </w:t>
      </w:r>
      <w:r w:rsidR="00FA6251">
        <w:rPr>
          <w:rFonts w:ascii="Arial" w:hAnsi="Arial" w:cs="Arial"/>
          <w:b w:val="0"/>
          <w:sz w:val="24"/>
          <w:szCs w:val="24"/>
        </w:rPr>
        <w:t>134</w:t>
      </w:r>
    </w:p>
    <w:p w:rsidR="00BC5249" w:rsidRPr="00FA6251" w:rsidRDefault="00BC5249" w:rsidP="00FA625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C5249" w:rsidRPr="00FA6251" w:rsidRDefault="00BC5249" w:rsidP="00FA6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BF029F" w:rsidRPr="00FA6251" w:rsidRDefault="00BF029F" w:rsidP="00FA625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>ПРАВИЛА</w:t>
      </w:r>
    </w:p>
    <w:p w:rsidR="00BF029F" w:rsidRPr="00FA6251" w:rsidRDefault="00BF029F" w:rsidP="00FA625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>ОСУЩЕСТВЛЕНИЯ ВНУТРЕННЕГО КОНТРОЛЯ СООТВЕТСТВИЯ ОБРАБОТКИ ПЕРСОНАЛЬНЫХ ДАННЫХ ТРЕБОВАНИЯМ К ЗАЩИТЕ ПЕРСОНАЛЬНЫХ ДАННЫХ, УСТАНОВЛЕННЫХ ФЕДЕРАЛЬНЫМ ЗАКОНОМ ОТ 27.07.2006 №</w:t>
      </w:r>
      <w:r w:rsidR="00501E61" w:rsidRPr="00FA6251">
        <w:rPr>
          <w:rFonts w:ascii="Arial" w:hAnsi="Arial" w:cs="Arial"/>
          <w:b w:val="0"/>
          <w:sz w:val="24"/>
          <w:szCs w:val="24"/>
        </w:rPr>
        <w:t>152-ФЗ «О ПЕРСОНАЛЬНЫХ ДАННЫХ»</w:t>
      </w:r>
      <w:r w:rsidRPr="00FA6251">
        <w:rPr>
          <w:rFonts w:ascii="Arial" w:hAnsi="Arial" w:cs="Arial"/>
          <w:b w:val="0"/>
          <w:sz w:val="24"/>
          <w:szCs w:val="24"/>
        </w:rPr>
        <w:t>, ПРИНЯТЫМИ В СООТВЕТСТВИИ С НИМ НОРМАТИВНЫМИ ПРАВОВЫМИ АКТАМИ И ПРАВОВЫМИ АКТАМИ</w:t>
      </w:r>
      <w:r w:rsidR="00FA6251">
        <w:rPr>
          <w:rFonts w:ascii="Arial" w:hAnsi="Arial" w:cs="Arial"/>
          <w:b w:val="0"/>
          <w:sz w:val="24"/>
          <w:szCs w:val="24"/>
        </w:rPr>
        <w:t xml:space="preserve"> </w:t>
      </w:r>
      <w:r w:rsidRPr="00FA6251">
        <w:rPr>
          <w:rFonts w:ascii="Arial" w:hAnsi="Arial" w:cs="Arial"/>
          <w:b w:val="0"/>
          <w:sz w:val="24"/>
          <w:szCs w:val="24"/>
        </w:rPr>
        <w:t>АДМИНИСТРАЦИИ КАМЕНСКОГО МУНИЦИПАЛЬНОГО РАЙОНА ВОРОНЕЖСКОЙ ОБЛАСТИ</w:t>
      </w:r>
    </w:p>
    <w:p w:rsidR="00580758" w:rsidRPr="00FA6251" w:rsidRDefault="00BF2AAE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1. Настоящими правилами определяются процедуры, направленные на выявление и предотвращение нарушений законодательства Российской Федерации в области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:rsidR="00580758" w:rsidRPr="00FA6251" w:rsidRDefault="00BF2AAE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2.</w:t>
      </w:r>
      <w:r w:rsidR="006A1838" w:rsidRPr="00FA6251"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BF029F" w:rsidRPr="00FA6251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A6251">
        <w:rPr>
          <w:rFonts w:ascii="Arial" w:hAnsi="Arial" w:cs="Arial"/>
          <w:sz w:val="24"/>
          <w:szCs w:val="24"/>
        </w:rPr>
        <w:t xml:space="preserve">организовывается проведение плановых и внеплановых проверок условий обработки персональных данных. </w:t>
      </w:r>
    </w:p>
    <w:p w:rsidR="00580758" w:rsidRPr="00FA6251" w:rsidRDefault="00BF2AAE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2.1. </w:t>
      </w:r>
      <w:proofErr w:type="gramStart"/>
      <w:r w:rsidR="00BF029F" w:rsidRPr="00FA6251">
        <w:rPr>
          <w:rFonts w:ascii="Arial" w:hAnsi="Arial" w:cs="Arial"/>
          <w:sz w:val="24"/>
          <w:szCs w:val="24"/>
        </w:rPr>
        <w:t>Плановые проверки соответствия обработки персональных данных установленным требованиям проводятся на основании утвержденного главой администрации Каменского муниципального района</w:t>
      </w:r>
      <w:r w:rsidR="00FA6251">
        <w:rPr>
          <w:rFonts w:ascii="Arial" w:hAnsi="Arial" w:cs="Arial"/>
          <w:sz w:val="24"/>
          <w:szCs w:val="24"/>
        </w:rPr>
        <w:t xml:space="preserve"> </w:t>
      </w:r>
      <w:r w:rsidR="00BF029F" w:rsidRPr="00FA6251">
        <w:rPr>
          <w:rFonts w:ascii="Arial" w:hAnsi="Arial" w:cs="Arial"/>
          <w:sz w:val="24"/>
          <w:szCs w:val="24"/>
        </w:rPr>
        <w:t>Воронежской области ежегодного плана осуществления внутреннего контроля соответствия обработки персональных данных установленным требованиям</w:t>
      </w:r>
      <w:r w:rsidRPr="00FA6251">
        <w:rPr>
          <w:rFonts w:ascii="Arial" w:hAnsi="Arial" w:cs="Arial"/>
          <w:sz w:val="24"/>
          <w:szCs w:val="24"/>
        </w:rPr>
        <w:t xml:space="preserve">, </w:t>
      </w:r>
      <w:r w:rsidR="00BF029F" w:rsidRPr="00FA6251">
        <w:rPr>
          <w:rFonts w:ascii="Arial" w:hAnsi="Arial" w:cs="Arial"/>
          <w:sz w:val="24"/>
          <w:szCs w:val="24"/>
        </w:rPr>
        <w:t xml:space="preserve">но </w:t>
      </w:r>
      <w:r w:rsidRPr="00FA6251">
        <w:rPr>
          <w:rFonts w:ascii="Arial" w:hAnsi="Arial" w:cs="Arial"/>
          <w:sz w:val="24"/>
          <w:szCs w:val="24"/>
        </w:rPr>
        <w:t xml:space="preserve">не реже одного раза в год. </w:t>
      </w:r>
      <w:proofErr w:type="gramEnd"/>
    </w:p>
    <w:p w:rsidR="00580758" w:rsidRPr="00FA6251" w:rsidRDefault="00BF2AAE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План проведения плановых проверок доводится до структурных подразделений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>, в которых запланировано проведение плановой</w:t>
      </w:r>
      <w:r w:rsidR="00580758" w:rsidRPr="00FA6251">
        <w:rPr>
          <w:rFonts w:ascii="Arial" w:hAnsi="Arial" w:cs="Arial"/>
          <w:sz w:val="24"/>
          <w:szCs w:val="24"/>
        </w:rPr>
        <w:t xml:space="preserve"> проверки, не менее чем за 14 рабочих дней до даты начала проверки. </w:t>
      </w:r>
    </w:p>
    <w:p w:rsidR="00580758" w:rsidRPr="00FA6251" w:rsidRDefault="00580758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FA6251">
        <w:rPr>
          <w:rFonts w:ascii="Arial" w:hAnsi="Arial" w:cs="Arial"/>
          <w:sz w:val="24"/>
          <w:szCs w:val="24"/>
        </w:rPr>
        <w:t xml:space="preserve">Внеплановые проверки условий обработки персональных данных проводятся на основании поступившего в </w:t>
      </w:r>
      <w:r w:rsidR="00BF029F" w:rsidRPr="00FA6251">
        <w:rPr>
          <w:rFonts w:ascii="Arial" w:hAnsi="Arial" w:cs="Arial"/>
          <w:sz w:val="24"/>
          <w:szCs w:val="24"/>
        </w:rPr>
        <w:t>администрацию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 по предложению лица, ответственного за организацию обработки персональных данных в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580758" w:rsidRPr="00FA6251" w:rsidRDefault="00580758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A6251">
        <w:rPr>
          <w:rFonts w:ascii="Arial" w:hAnsi="Arial" w:cs="Arial"/>
          <w:sz w:val="24"/>
          <w:szCs w:val="24"/>
        </w:rPr>
        <w:t xml:space="preserve">Проверки условий обработки персональных данных в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осуществляются комиссией, образуемой правовым актом </w:t>
      </w:r>
      <w:r w:rsidR="00BF029F" w:rsidRPr="00FA6251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A6251">
        <w:rPr>
          <w:rFonts w:ascii="Arial" w:hAnsi="Arial" w:cs="Arial"/>
          <w:sz w:val="24"/>
          <w:szCs w:val="24"/>
        </w:rPr>
        <w:t xml:space="preserve">(далее - Комиссия) из числа </w:t>
      </w:r>
      <w:r w:rsidR="00BF029F" w:rsidRPr="00FA6251">
        <w:rPr>
          <w:rFonts w:ascii="Arial" w:hAnsi="Arial" w:cs="Arial"/>
          <w:sz w:val="24"/>
          <w:szCs w:val="24"/>
        </w:rPr>
        <w:t>служащих</w:t>
      </w:r>
      <w:r w:rsidRPr="00FA6251">
        <w:rPr>
          <w:rFonts w:ascii="Arial" w:hAnsi="Arial" w:cs="Arial"/>
          <w:sz w:val="24"/>
          <w:szCs w:val="24"/>
        </w:rPr>
        <w:t xml:space="preserve">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которые уполномочены осуществлять обработку персональных данных либо осуществлять доступ к персональным данным в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>.</w:t>
      </w:r>
      <w:proofErr w:type="gramEnd"/>
      <w:r w:rsidRPr="00FA6251">
        <w:rPr>
          <w:rFonts w:ascii="Arial" w:hAnsi="Arial" w:cs="Arial"/>
          <w:sz w:val="24"/>
          <w:szCs w:val="24"/>
        </w:rPr>
        <w:t xml:space="preserve"> При этом председателем Комиссии является лицо, ответственное за организацию обработки персональных данных в </w:t>
      </w:r>
      <w:r w:rsidR="00BF029F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. В проведении проверки не может участвовать служащий </w:t>
      </w:r>
      <w:r w:rsidR="001D55B5" w:rsidRPr="00FA6251">
        <w:rPr>
          <w:rFonts w:ascii="Arial" w:hAnsi="Arial" w:cs="Arial"/>
          <w:sz w:val="24"/>
          <w:szCs w:val="24"/>
        </w:rPr>
        <w:t xml:space="preserve">администрации </w:t>
      </w:r>
      <w:r w:rsidR="001D55B5" w:rsidRPr="00FA6251">
        <w:rPr>
          <w:rFonts w:ascii="Arial" w:hAnsi="Arial" w:cs="Arial"/>
          <w:sz w:val="24"/>
          <w:szCs w:val="24"/>
        </w:rPr>
        <w:lastRenderedPageBreak/>
        <w:t>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прямо или косвенно заинтересованный в ее результатах. </w:t>
      </w:r>
    </w:p>
    <w:p w:rsidR="00580758" w:rsidRPr="00FA6251" w:rsidRDefault="00580758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4. Проведение внеплановой проверки организуется в течение пяти рабочих дней </w:t>
      </w:r>
      <w:proofErr w:type="gramStart"/>
      <w:r w:rsidRPr="00FA6251">
        <w:rPr>
          <w:rFonts w:ascii="Arial" w:hAnsi="Arial" w:cs="Arial"/>
          <w:sz w:val="24"/>
          <w:szCs w:val="24"/>
        </w:rPr>
        <w:t>с даты поступления</w:t>
      </w:r>
      <w:proofErr w:type="gramEnd"/>
      <w:r w:rsidRPr="00FA6251">
        <w:rPr>
          <w:rFonts w:ascii="Arial" w:hAnsi="Arial" w:cs="Arial"/>
          <w:sz w:val="24"/>
          <w:szCs w:val="24"/>
        </w:rPr>
        <w:t xml:space="preserve"> соответствующего обращения. </w:t>
      </w:r>
    </w:p>
    <w:p w:rsidR="00AC47F3" w:rsidRPr="00FA6251" w:rsidRDefault="00580758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5. При проведении плановой проверки условий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A6251">
        <w:rPr>
          <w:rFonts w:ascii="Arial" w:hAnsi="Arial" w:cs="Arial"/>
          <w:sz w:val="24"/>
          <w:szCs w:val="24"/>
        </w:rPr>
        <w:t>должны быть полностью, объективно и всесторонне установлены: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соответствие содержания и объема обрабатываемых персональных данных заявленным целям обработки персональных данных;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точности и при необходимости актуальности обрабатываемых персональных данных;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соблюдение сроков обработки и хранения персональных данных;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порядка уничтожения персональных данных;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порядка доступа к персональным данным, включая наличие у служащих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полномочий осуществлять обработку персональных данных либо осуществлять доступ к персональным данным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</w:t>
      </w:r>
      <w:proofErr w:type="gramStart"/>
      <w:r w:rsidRPr="00FA6251">
        <w:rPr>
          <w:rFonts w:ascii="Arial" w:hAnsi="Arial" w:cs="Arial"/>
          <w:sz w:val="24"/>
          <w:szCs w:val="24"/>
        </w:rPr>
        <w:t xml:space="preserve">порядка доступа служащих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proofErr w:type="gramEnd"/>
      <w:r w:rsidR="006224E2" w:rsidRPr="00FA6251"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>в помещения, в которых осуществляется обработка, в том числе хранение, персональных данных</w:t>
      </w:r>
      <w:r w:rsidR="00FA6251"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(носителей персональных данных)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требований при обработке персональных данных, осуществляемой неавтоматизированным способом;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выполнение принимаемых мер по обеспечению безопасности персональных данных при их обработке в информационных системах персональных данных, применяемых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; </w:t>
      </w:r>
    </w:p>
    <w:p w:rsidR="00DF3EE9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проведение оценки эффективности принимаемых мер по обеспечению безопасности персональных данных в информационных системах персональных данных, применяемых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. </w:t>
      </w:r>
    </w:p>
    <w:p w:rsidR="00CD218F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6. Комиссия при проведении проверки условий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имеет право: </w:t>
      </w:r>
    </w:p>
    <w:p w:rsidR="00CD218F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запрашивать у служащих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информацию, необходимую для реализации полномочий; </w:t>
      </w:r>
    </w:p>
    <w:p w:rsidR="00CD218F" w:rsidRPr="00FA6251" w:rsidRDefault="00DF3EE9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251">
        <w:rPr>
          <w:rFonts w:ascii="Arial" w:hAnsi="Arial" w:cs="Arial"/>
          <w:sz w:val="24"/>
          <w:szCs w:val="24"/>
        </w:rPr>
        <w:t xml:space="preserve">вносить </w:t>
      </w:r>
      <w:r w:rsidR="006224E2" w:rsidRPr="00FA6251">
        <w:rPr>
          <w:rFonts w:ascii="Arial" w:hAnsi="Arial" w:cs="Arial"/>
          <w:sz w:val="24"/>
          <w:szCs w:val="24"/>
        </w:rPr>
        <w:t>главе 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предложения по уточнению, блокированию или уничтожению неполных, избыточных, недостоверных или полученных незаконным путем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>, а также прекращению обработки и уничтожения</w:t>
      </w:r>
      <w:r w:rsidR="00CD218F" w:rsidRPr="00FA6251">
        <w:rPr>
          <w:rFonts w:ascii="Arial" w:hAnsi="Arial" w:cs="Arial"/>
          <w:sz w:val="24"/>
          <w:szCs w:val="24"/>
        </w:rPr>
        <w:t xml:space="preserve">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CD218F" w:rsidRPr="00FA6251">
        <w:rPr>
          <w:rFonts w:ascii="Arial" w:hAnsi="Arial" w:cs="Arial"/>
          <w:sz w:val="24"/>
          <w:szCs w:val="24"/>
        </w:rPr>
        <w:t xml:space="preserve"> в случае достижения цели их обработки или в случае утраты необходимости в достижении этой цели; </w:t>
      </w:r>
      <w:proofErr w:type="gramEnd"/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251">
        <w:rPr>
          <w:rFonts w:ascii="Arial" w:hAnsi="Arial" w:cs="Arial"/>
          <w:sz w:val="24"/>
          <w:szCs w:val="24"/>
        </w:rPr>
        <w:t xml:space="preserve">вносить </w:t>
      </w:r>
      <w:r w:rsidR="006224E2" w:rsidRPr="00FA6251">
        <w:rPr>
          <w:rFonts w:ascii="Arial" w:hAnsi="Arial" w:cs="Arial"/>
          <w:sz w:val="24"/>
          <w:szCs w:val="24"/>
        </w:rPr>
        <w:t>главе 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предложения о совершенствовании правовых, организационных и технических мер по обеспечению безопасности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а также предложения о привлечении к дисциплинарной ответственности </w:t>
      </w:r>
      <w:r w:rsidRPr="00FA6251">
        <w:rPr>
          <w:rFonts w:ascii="Arial" w:hAnsi="Arial" w:cs="Arial"/>
          <w:sz w:val="24"/>
          <w:szCs w:val="24"/>
        </w:rPr>
        <w:lastRenderedPageBreak/>
        <w:t xml:space="preserve">служащих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виновных в нарушении законодательства Российской Федерации в области персональных данных и документов, определяющих политику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</w:t>
      </w:r>
      <w:proofErr w:type="gramEnd"/>
      <w:r w:rsidR="006224E2" w:rsidRPr="00FA6251">
        <w:rPr>
          <w:rFonts w:ascii="Arial" w:hAnsi="Arial" w:cs="Arial"/>
          <w:sz w:val="24"/>
          <w:szCs w:val="24"/>
        </w:rPr>
        <w:t xml:space="preserve"> района Воронежской области </w:t>
      </w:r>
      <w:r w:rsidRPr="00FA6251">
        <w:rPr>
          <w:rFonts w:ascii="Arial" w:hAnsi="Arial" w:cs="Arial"/>
          <w:sz w:val="24"/>
          <w:szCs w:val="24"/>
        </w:rPr>
        <w:t xml:space="preserve">в отношении обработки персональных данных, а также правовых актов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по вопросам обработки и защиты персональных данных;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вносить </w:t>
      </w:r>
      <w:r w:rsidR="006224E2" w:rsidRPr="00FA6251">
        <w:rPr>
          <w:rFonts w:ascii="Arial" w:hAnsi="Arial" w:cs="Arial"/>
          <w:sz w:val="24"/>
          <w:szCs w:val="24"/>
        </w:rPr>
        <w:t>главе 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предложения по приостановлению или прекращению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осуществляемой с нарушением требований законодательства Российской Федерации.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7. Членами комиссии должна обеспечиваться конфиденциальность персональных данных, которые стали известны в коде проведения проверки условий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.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8. Плановая проверка условий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должна быть завершена не позднее чем через 30 календарных дней со дня принятия решения о ее проведении. Внеплановая проверка должна быть</w:t>
      </w:r>
      <w:r w:rsidR="00F5634F" w:rsidRPr="00FA6251">
        <w:rPr>
          <w:rFonts w:ascii="Arial" w:hAnsi="Arial" w:cs="Arial"/>
          <w:sz w:val="24"/>
          <w:szCs w:val="24"/>
        </w:rPr>
        <w:t xml:space="preserve"> завершена не позднее чем через</w:t>
      </w:r>
      <w:r w:rsidRPr="00FA6251">
        <w:rPr>
          <w:rFonts w:ascii="Arial" w:hAnsi="Arial" w:cs="Arial"/>
          <w:sz w:val="24"/>
          <w:szCs w:val="24"/>
        </w:rPr>
        <w:t xml:space="preserve"> 15 календарных дней со дня принятия решения о ее проведении. </w:t>
      </w:r>
    </w:p>
    <w:p w:rsidR="00DF3EE9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9. Решение Комиссии считается правомочным, если оно принято не менее чем половиной ее членов. Решение оформляется заключением Комиссии, которое должно содержать результаты проведенной проверки и меры, необходимые для устранения выявленных нарушений.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 случае несогласия с принятым решением каждый член Комиссии вправе изложить в письменном виде свое мнение, которое подлежит обязательному приобщению к заключению Комиссии.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10. По результатам проведенной проверки условий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лицо, ответственное за организацию обработки персональных данных в </w:t>
      </w:r>
      <w:r w:rsidR="006224E2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, докладывает </w:t>
      </w:r>
      <w:r w:rsidR="006224E2" w:rsidRPr="00FA6251">
        <w:rPr>
          <w:rFonts w:ascii="Arial" w:hAnsi="Arial" w:cs="Arial"/>
          <w:sz w:val="24"/>
          <w:szCs w:val="24"/>
        </w:rPr>
        <w:t>главе 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 xml:space="preserve"> заключение о результатах проведенной проверки и мерах, необходимых для устранения выявленных нарушений.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11. По существу вопросов, поставленных в обращении субъекта персональных данных или уполномоченного органа по защите прав субъектов персональных данных лицо, ответственное за организацию обработки персональных данных в </w:t>
      </w:r>
      <w:r w:rsidR="006A1838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A6251">
        <w:rPr>
          <w:rFonts w:ascii="Arial" w:hAnsi="Arial" w:cs="Arial"/>
          <w:sz w:val="24"/>
          <w:szCs w:val="24"/>
        </w:rPr>
        <w:t>, в течение</w:t>
      </w:r>
      <w:r w:rsidR="00FA6251"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5 рабочих дней со дня окончания проверки дает письменный ответ заявителю. </w:t>
      </w:r>
    </w:p>
    <w:p w:rsidR="00CD218F" w:rsidRPr="00FA6251" w:rsidRDefault="00CD218F" w:rsidP="00FA625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12. Ответственность за соблюдение настоящих Правил возлагается на лицо, ответственное за организацию обработки персональных данных в </w:t>
      </w:r>
      <w:r w:rsidR="006A1838" w:rsidRPr="00FA6251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F5634F" w:rsidRPr="00FA6251">
        <w:rPr>
          <w:rFonts w:ascii="Arial" w:hAnsi="Arial" w:cs="Arial"/>
          <w:sz w:val="24"/>
          <w:szCs w:val="24"/>
        </w:rPr>
        <w:t>.</w:t>
      </w:r>
      <w:bookmarkEnd w:id="0"/>
    </w:p>
    <w:sectPr w:rsidR="00CD218F" w:rsidRPr="00FA6251" w:rsidSect="00B41EC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D8" w:rsidRDefault="00DF07D8" w:rsidP="00B41EC5">
      <w:pPr>
        <w:spacing w:after="0" w:line="240" w:lineRule="auto"/>
      </w:pPr>
      <w:r>
        <w:separator/>
      </w:r>
    </w:p>
  </w:endnote>
  <w:endnote w:type="continuationSeparator" w:id="0">
    <w:p w:rsidR="00DF07D8" w:rsidRDefault="00DF07D8" w:rsidP="00B4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D8" w:rsidRDefault="00DF07D8" w:rsidP="00B41EC5">
      <w:pPr>
        <w:spacing w:after="0" w:line="240" w:lineRule="auto"/>
      </w:pPr>
      <w:r>
        <w:separator/>
      </w:r>
    </w:p>
  </w:footnote>
  <w:footnote w:type="continuationSeparator" w:id="0">
    <w:p w:rsidR="00DF07D8" w:rsidRDefault="00DF07D8" w:rsidP="00B4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870944"/>
      <w:docPartObj>
        <w:docPartGallery w:val="Page Numbers (Top of Page)"/>
        <w:docPartUnique/>
      </w:docPartObj>
    </w:sdtPr>
    <w:sdtEndPr/>
    <w:sdtContent>
      <w:p w:rsidR="00B41EC5" w:rsidRDefault="00D52854">
        <w:pPr>
          <w:pStyle w:val="a3"/>
          <w:jc w:val="center"/>
        </w:pPr>
        <w:r>
          <w:fldChar w:fldCharType="begin"/>
        </w:r>
        <w:r w:rsidR="00B41EC5">
          <w:instrText>PAGE   \* MERGEFORMAT</w:instrText>
        </w:r>
        <w:r>
          <w:fldChar w:fldCharType="separate"/>
        </w:r>
        <w:r w:rsidR="00FA6251">
          <w:rPr>
            <w:noProof/>
          </w:rPr>
          <w:t>2</w:t>
        </w:r>
        <w:r>
          <w:fldChar w:fldCharType="end"/>
        </w:r>
      </w:p>
    </w:sdtContent>
  </w:sdt>
  <w:p w:rsidR="00B41EC5" w:rsidRDefault="00B41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AAE"/>
    <w:rsid w:val="001D55B5"/>
    <w:rsid w:val="00491BDB"/>
    <w:rsid w:val="00501E61"/>
    <w:rsid w:val="00580758"/>
    <w:rsid w:val="006224E2"/>
    <w:rsid w:val="006A1838"/>
    <w:rsid w:val="00896753"/>
    <w:rsid w:val="00A820FE"/>
    <w:rsid w:val="00AC47F3"/>
    <w:rsid w:val="00B41EC5"/>
    <w:rsid w:val="00BC5249"/>
    <w:rsid w:val="00BF029F"/>
    <w:rsid w:val="00BF2AAE"/>
    <w:rsid w:val="00C0720E"/>
    <w:rsid w:val="00C305B9"/>
    <w:rsid w:val="00CD218F"/>
    <w:rsid w:val="00D52854"/>
    <w:rsid w:val="00DF07D8"/>
    <w:rsid w:val="00DF3EE9"/>
    <w:rsid w:val="00F5634F"/>
    <w:rsid w:val="00FA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0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BC5249"/>
  </w:style>
  <w:style w:type="paragraph" w:customStyle="1" w:styleId="ConsPlusNormal">
    <w:name w:val="ConsPlusNormal"/>
    <w:rsid w:val="00BC52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4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EC5"/>
  </w:style>
  <w:style w:type="paragraph" w:styleId="a5">
    <w:name w:val="footer"/>
    <w:basedOn w:val="a"/>
    <w:link w:val="a6"/>
    <w:uiPriority w:val="99"/>
    <w:unhideWhenUsed/>
    <w:rsid w:val="00B4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0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BC5249"/>
  </w:style>
  <w:style w:type="paragraph" w:customStyle="1" w:styleId="ConsPlusNormal">
    <w:name w:val="ConsPlusNormal"/>
    <w:rsid w:val="00BC52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4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EC5"/>
  </w:style>
  <w:style w:type="paragraph" w:styleId="a5">
    <w:name w:val="footer"/>
    <w:basedOn w:val="a"/>
    <w:link w:val="a6"/>
    <w:uiPriority w:val="99"/>
    <w:unhideWhenUsed/>
    <w:rsid w:val="00B4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*</cp:lastModifiedBy>
  <cp:revision>5</cp:revision>
  <dcterms:created xsi:type="dcterms:W3CDTF">2020-06-02T06:58:00Z</dcterms:created>
  <dcterms:modified xsi:type="dcterms:W3CDTF">2020-06-05T05:15:00Z</dcterms:modified>
</cp:coreProperties>
</file>