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90C" w:rsidRPr="00B8390C" w:rsidRDefault="005B4BC0" w:rsidP="00B8390C">
      <w:pPr>
        <w:keepNext/>
        <w:ind w:firstLine="709"/>
        <w:jc w:val="center"/>
        <w:outlineLvl w:val="0"/>
        <w:rPr>
          <w:rFonts w:cs="Arial"/>
          <w:bCs/>
          <w:kern w:val="32"/>
        </w:rPr>
      </w:pPr>
      <w:bookmarkStart w:id="0" w:name="_GoBack"/>
      <w:bookmarkEnd w:id="0"/>
      <w:r>
        <w:rPr>
          <w:rFonts w:cs="Arial"/>
          <w:bCs/>
          <w:noProof/>
          <w:kern w:val="32"/>
        </w:rPr>
        <w:drawing>
          <wp:inline distT="0" distB="0" distL="0" distR="0">
            <wp:extent cx="5619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90C" w:rsidRPr="00B8390C" w:rsidRDefault="00B8390C" w:rsidP="00B8390C">
      <w:pPr>
        <w:keepNext/>
        <w:ind w:firstLine="709"/>
        <w:jc w:val="center"/>
        <w:outlineLvl w:val="0"/>
        <w:rPr>
          <w:rFonts w:cs="Arial"/>
          <w:bCs/>
          <w:kern w:val="36"/>
        </w:rPr>
      </w:pPr>
    </w:p>
    <w:p w:rsidR="00B8390C" w:rsidRPr="00B8390C" w:rsidRDefault="00B8390C" w:rsidP="00B8390C">
      <w:pPr>
        <w:keepNext/>
        <w:ind w:firstLine="709"/>
        <w:jc w:val="center"/>
        <w:outlineLvl w:val="0"/>
        <w:rPr>
          <w:rFonts w:cs="Arial"/>
          <w:bCs/>
          <w:kern w:val="36"/>
        </w:rPr>
      </w:pPr>
      <w:r w:rsidRPr="00B8390C">
        <w:rPr>
          <w:rFonts w:cs="Arial"/>
          <w:bCs/>
          <w:kern w:val="36"/>
        </w:rPr>
        <w:t>Администрация Каменского муниципального района</w:t>
      </w:r>
    </w:p>
    <w:p w:rsidR="00B8390C" w:rsidRPr="00B8390C" w:rsidRDefault="00B8390C" w:rsidP="00B8390C">
      <w:pPr>
        <w:ind w:firstLine="709"/>
        <w:jc w:val="center"/>
        <w:rPr>
          <w:rFonts w:cs="Arial"/>
        </w:rPr>
      </w:pPr>
      <w:r w:rsidRPr="00B8390C">
        <w:rPr>
          <w:rFonts w:cs="Arial"/>
          <w:bCs/>
        </w:rPr>
        <w:t>Воронежской области</w:t>
      </w:r>
    </w:p>
    <w:p w:rsidR="00B8390C" w:rsidRPr="00B8390C" w:rsidRDefault="00B8390C" w:rsidP="00B8390C">
      <w:pPr>
        <w:ind w:firstLine="709"/>
        <w:jc w:val="center"/>
        <w:rPr>
          <w:rFonts w:cs="Arial"/>
        </w:rPr>
      </w:pPr>
    </w:p>
    <w:p w:rsidR="00B8390C" w:rsidRPr="00B8390C" w:rsidRDefault="00B8390C" w:rsidP="00B8390C">
      <w:pPr>
        <w:keepNext/>
        <w:ind w:firstLine="709"/>
        <w:jc w:val="center"/>
        <w:rPr>
          <w:rFonts w:cs="Arial"/>
        </w:rPr>
      </w:pPr>
      <w:r w:rsidRPr="00B8390C">
        <w:rPr>
          <w:rFonts w:cs="Arial"/>
        </w:rPr>
        <w:t>ПОСТАНОВЛЕНИЕ</w:t>
      </w:r>
    </w:p>
    <w:p w:rsidR="00B8390C" w:rsidRPr="00B8390C" w:rsidRDefault="00B8390C" w:rsidP="00B8390C">
      <w:pPr>
        <w:ind w:firstLine="709"/>
        <w:rPr>
          <w:rFonts w:cs="Arial"/>
        </w:rPr>
      </w:pPr>
    </w:p>
    <w:p w:rsidR="00B8390C" w:rsidRPr="00B8390C" w:rsidRDefault="00B8390C" w:rsidP="00B8390C">
      <w:pPr>
        <w:ind w:firstLine="709"/>
        <w:rPr>
          <w:rFonts w:eastAsia="Calibri" w:cs="Arial"/>
          <w:lang w:eastAsia="en-US"/>
        </w:rPr>
      </w:pPr>
      <w:r w:rsidRPr="00B8390C">
        <w:rPr>
          <w:rFonts w:eastAsia="Calibri" w:cs="Arial"/>
          <w:lang w:eastAsia="en-US"/>
        </w:rPr>
        <w:t>30 марта 2026 г.  № 82</w:t>
      </w:r>
    </w:p>
    <w:p w:rsidR="00B8390C" w:rsidRPr="00B8390C" w:rsidRDefault="00B8390C" w:rsidP="00B8390C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B8390C">
        <w:rPr>
          <w:rFonts w:cs="Arial"/>
          <w:b/>
          <w:bCs/>
          <w:kern w:val="28"/>
          <w:sz w:val="32"/>
          <w:szCs w:val="32"/>
        </w:rPr>
        <w:t>Об утверждении порядка представления единого заявления о предоставлении мер социальной поддержки, установленных нормативными правовыми актами Воронежской области для участников специальной военной операции и членов их семей</w:t>
      </w:r>
    </w:p>
    <w:p w:rsidR="00B8390C" w:rsidRPr="00B8390C" w:rsidRDefault="00B8390C" w:rsidP="00B8390C">
      <w:pPr>
        <w:autoSpaceDE w:val="0"/>
        <w:autoSpaceDN w:val="0"/>
        <w:adjustRightInd w:val="0"/>
        <w:ind w:firstLine="709"/>
        <w:rPr>
          <w:rFonts w:cs="Arial"/>
        </w:rPr>
      </w:pPr>
      <w:r w:rsidRPr="00B8390C">
        <w:rPr>
          <w:rFonts w:cs="Arial"/>
        </w:rPr>
        <w:t xml:space="preserve"> </w:t>
      </w:r>
      <w:r w:rsidRPr="00B8390C">
        <w:rPr>
          <w:rFonts w:eastAsia="PT Astra Serif" w:cs="Arial"/>
          <w:lang w:eastAsia="zh-CN"/>
        </w:rPr>
        <w:t>В целях повышения качества и доступности получения мер социальной поддержки, установленных нормативными правовыми актами Воронежской области для лиц, принимающих (принимавших) участие в специальной военной операции и членов их семей</w:t>
      </w:r>
      <w:r w:rsidRPr="00B8390C">
        <w:rPr>
          <w:rFonts w:cs="Arial"/>
        </w:rPr>
        <w:t>, администрация Каменского муниципального района</w:t>
      </w:r>
    </w:p>
    <w:p w:rsidR="00B8390C" w:rsidRPr="00B8390C" w:rsidRDefault="00B8390C" w:rsidP="00B8390C">
      <w:pPr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B8390C">
        <w:rPr>
          <w:rFonts w:cs="Arial"/>
        </w:rPr>
        <w:t>ПОСТАНОВЛЯЕТ:</w:t>
      </w:r>
    </w:p>
    <w:p w:rsidR="00B8390C" w:rsidRPr="00B8390C" w:rsidRDefault="00B8390C" w:rsidP="00B8390C">
      <w:pPr>
        <w:ind w:firstLine="709"/>
        <w:contextualSpacing/>
        <w:rPr>
          <w:rFonts w:cs="Arial"/>
          <w:lang w:eastAsia="zh-CN"/>
        </w:rPr>
      </w:pPr>
      <w:r w:rsidRPr="00B8390C">
        <w:rPr>
          <w:rFonts w:eastAsia="Calibri" w:cs="Arial"/>
          <w:lang w:eastAsia="en-US"/>
        </w:rPr>
        <w:t xml:space="preserve">1. </w:t>
      </w:r>
      <w:r w:rsidRPr="00B8390C">
        <w:rPr>
          <w:rFonts w:cs="Arial"/>
          <w:lang w:eastAsia="zh-CN"/>
        </w:rPr>
        <w:t>Утвердить порядок представления единого заявления о предоставлении мер социальной поддержки, установленных нормативными правовыми актами Воронежской области для участников специальной военной операции и членов их семей, согласно приложению к настоящему постановлению.</w:t>
      </w:r>
    </w:p>
    <w:p w:rsidR="00B8390C" w:rsidRPr="00B8390C" w:rsidRDefault="00B8390C" w:rsidP="00B8390C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cs="Arial"/>
        </w:rPr>
      </w:pPr>
      <w:r w:rsidRPr="00B8390C">
        <w:rPr>
          <w:rFonts w:cs="Arial"/>
        </w:rPr>
        <w:t>2. Опубликовать настоящее постановление в периодическом печатном издании «Вестник муниципальных правовых актов Каменского муниципального района Воронежской области» и разместить на официальном сайте администрации Каменского муниципального района Воронежской области.</w:t>
      </w:r>
    </w:p>
    <w:p w:rsidR="00B8390C" w:rsidRPr="00B8390C" w:rsidRDefault="00B8390C" w:rsidP="00B8390C">
      <w:pPr>
        <w:ind w:firstLine="709"/>
        <w:rPr>
          <w:rFonts w:cs="Arial"/>
        </w:rPr>
      </w:pPr>
      <w:r w:rsidRPr="00B8390C">
        <w:rPr>
          <w:rFonts w:cs="Arial"/>
        </w:rPr>
        <w:t>3. Настоящее постановление вступает в силу со дня его официального опубликования.</w:t>
      </w:r>
    </w:p>
    <w:p w:rsidR="00B8390C" w:rsidRPr="00B8390C" w:rsidRDefault="00B8390C" w:rsidP="00B8390C">
      <w:pPr>
        <w:ind w:firstLine="709"/>
        <w:rPr>
          <w:rFonts w:cs="Arial"/>
        </w:rPr>
      </w:pPr>
      <w:r w:rsidRPr="00B8390C">
        <w:rPr>
          <w:rFonts w:cs="Arial"/>
        </w:rPr>
        <w:t>4. Контроль за исполнением настоящего постановления возложить на заместителя главы администрации Каменского муниципального района - руководителя отдела по культуре С.И. Бурляева.</w:t>
      </w:r>
    </w:p>
    <w:p w:rsidR="00B8390C" w:rsidRPr="00B8390C" w:rsidRDefault="00B8390C" w:rsidP="00B8390C">
      <w:pPr>
        <w:ind w:firstLine="709"/>
        <w:rPr>
          <w:rFonts w:cs="Arial"/>
        </w:rPr>
      </w:pPr>
    </w:p>
    <w:p w:rsidR="00B8390C" w:rsidRPr="00B8390C" w:rsidRDefault="00B8390C" w:rsidP="00B8390C">
      <w:pPr>
        <w:ind w:firstLine="709"/>
        <w:rPr>
          <w:rFonts w:cs="Arial"/>
        </w:rPr>
      </w:pPr>
    </w:p>
    <w:p w:rsidR="00B8390C" w:rsidRPr="00B8390C" w:rsidRDefault="00B8390C" w:rsidP="00B8390C">
      <w:pPr>
        <w:ind w:firstLine="709"/>
        <w:rPr>
          <w:rFonts w:eastAsia="Calibri" w:cs="Arial"/>
          <w:lang w:eastAsia="en-US"/>
        </w:rPr>
      </w:pPr>
    </w:p>
    <w:p w:rsidR="00B8390C" w:rsidRPr="00B8390C" w:rsidRDefault="00B8390C" w:rsidP="00B8390C">
      <w:pPr>
        <w:ind w:firstLine="709"/>
        <w:rPr>
          <w:rFonts w:eastAsia="Calibri" w:cs="Arial"/>
          <w:lang w:eastAsia="en-US"/>
        </w:rPr>
      </w:pPr>
      <w:r w:rsidRPr="00B8390C">
        <w:rPr>
          <w:rFonts w:eastAsia="Calibri" w:cs="Arial"/>
          <w:lang w:eastAsia="en-US"/>
        </w:rPr>
        <w:t xml:space="preserve">  Глава </w:t>
      </w:r>
    </w:p>
    <w:p w:rsidR="00B8390C" w:rsidRPr="00B8390C" w:rsidRDefault="00B8390C" w:rsidP="00B8390C">
      <w:pPr>
        <w:ind w:firstLine="709"/>
        <w:rPr>
          <w:rFonts w:eastAsia="Calibri" w:cs="Arial"/>
          <w:lang w:eastAsia="en-US"/>
        </w:rPr>
      </w:pPr>
      <w:r w:rsidRPr="00B8390C">
        <w:rPr>
          <w:rFonts w:eastAsia="Calibri" w:cs="Arial"/>
          <w:lang w:eastAsia="en-US"/>
        </w:rPr>
        <w:t xml:space="preserve">администрации Каменского </w:t>
      </w:r>
    </w:p>
    <w:p w:rsidR="00B8390C" w:rsidRPr="00B8390C" w:rsidRDefault="00B8390C" w:rsidP="00B8390C">
      <w:pPr>
        <w:ind w:firstLine="709"/>
        <w:rPr>
          <w:rFonts w:eastAsia="Calibri" w:cs="Arial"/>
          <w:lang w:eastAsia="en-US"/>
        </w:rPr>
      </w:pPr>
      <w:r w:rsidRPr="00B8390C">
        <w:rPr>
          <w:rFonts w:eastAsia="Calibri" w:cs="Arial"/>
          <w:lang w:eastAsia="en-US"/>
        </w:rPr>
        <w:t xml:space="preserve">  муниципального района А.С. Кателкин</w:t>
      </w:r>
    </w:p>
    <w:p w:rsidR="00B8390C" w:rsidRPr="00B8390C" w:rsidRDefault="00B8390C" w:rsidP="00B8390C">
      <w:pPr>
        <w:widowControl w:val="0"/>
        <w:tabs>
          <w:tab w:val="left" w:pos="709"/>
        </w:tabs>
        <w:ind w:firstLine="709"/>
        <w:contextualSpacing/>
        <w:jc w:val="right"/>
        <w:rPr>
          <w:rFonts w:cs="Arial"/>
          <w:lang w:eastAsia="zh-CN"/>
        </w:rPr>
      </w:pPr>
      <w:r w:rsidRPr="00B8390C">
        <w:rPr>
          <w:rFonts w:cs="Arial"/>
          <w:lang w:eastAsia="zh-CN"/>
        </w:rPr>
        <w:br w:type="page"/>
      </w:r>
      <w:r w:rsidRPr="00B8390C">
        <w:rPr>
          <w:rFonts w:cs="Arial"/>
          <w:lang w:eastAsia="zh-CN"/>
        </w:rPr>
        <w:lastRenderedPageBreak/>
        <w:t xml:space="preserve">Приложение </w:t>
      </w:r>
    </w:p>
    <w:p w:rsidR="00B8390C" w:rsidRPr="00B8390C" w:rsidRDefault="00B8390C" w:rsidP="00B8390C">
      <w:pPr>
        <w:widowControl w:val="0"/>
        <w:tabs>
          <w:tab w:val="left" w:pos="709"/>
        </w:tabs>
        <w:ind w:firstLine="709"/>
        <w:contextualSpacing/>
        <w:jc w:val="right"/>
        <w:rPr>
          <w:rFonts w:cs="Arial"/>
          <w:lang w:eastAsia="zh-CN"/>
        </w:rPr>
      </w:pPr>
      <w:r w:rsidRPr="00B8390C">
        <w:rPr>
          <w:rFonts w:cs="Arial"/>
          <w:lang w:eastAsia="zh-CN"/>
        </w:rPr>
        <w:t>к постановлению администрации</w:t>
      </w:r>
    </w:p>
    <w:p w:rsidR="00B8390C" w:rsidRPr="00B8390C" w:rsidRDefault="00B8390C" w:rsidP="00B8390C">
      <w:pPr>
        <w:widowControl w:val="0"/>
        <w:tabs>
          <w:tab w:val="left" w:pos="709"/>
        </w:tabs>
        <w:ind w:firstLine="709"/>
        <w:contextualSpacing/>
        <w:jc w:val="right"/>
        <w:rPr>
          <w:rFonts w:cs="Arial"/>
          <w:lang w:eastAsia="zh-CN"/>
        </w:rPr>
      </w:pPr>
      <w:r w:rsidRPr="00B8390C">
        <w:rPr>
          <w:rFonts w:cs="Arial"/>
          <w:lang w:eastAsia="zh-CN"/>
        </w:rPr>
        <w:t xml:space="preserve">Каменского муниципального района </w:t>
      </w:r>
    </w:p>
    <w:p w:rsidR="00B8390C" w:rsidRPr="00B8390C" w:rsidRDefault="00B8390C" w:rsidP="00B8390C">
      <w:pPr>
        <w:widowControl w:val="0"/>
        <w:tabs>
          <w:tab w:val="left" w:pos="709"/>
        </w:tabs>
        <w:ind w:firstLine="709"/>
        <w:contextualSpacing/>
        <w:jc w:val="right"/>
        <w:rPr>
          <w:rFonts w:cs="Arial"/>
          <w:lang w:eastAsia="zh-CN"/>
        </w:rPr>
      </w:pPr>
      <w:r w:rsidRPr="00B8390C">
        <w:rPr>
          <w:rFonts w:cs="Arial"/>
          <w:lang w:eastAsia="zh-CN"/>
        </w:rPr>
        <w:t>от «30»марта 2026г. №82</w:t>
      </w:r>
    </w:p>
    <w:p w:rsidR="00B8390C" w:rsidRPr="00B8390C" w:rsidRDefault="00B8390C" w:rsidP="00B8390C">
      <w:pPr>
        <w:widowControl w:val="0"/>
        <w:tabs>
          <w:tab w:val="left" w:pos="709"/>
        </w:tabs>
        <w:ind w:firstLine="709"/>
        <w:contextualSpacing/>
        <w:rPr>
          <w:rFonts w:cs="Arial"/>
          <w:lang w:eastAsia="zh-CN"/>
        </w:rPr>
      </w:pPr>
    </w:p>
    <w:p w:rsidR="00B8390C" w:rsidRPr="00B8390C" w:rsidRDefault="00B8390C" w:rsidP="00B8390C">
      <w:pPr>
        <w:ind w:firstLine="709"/>
        <w:contextualSpacing/>
        <w:rPr>
          <w:rFonts w:cs="Arial"/>
          <w:bCs/>
          <w:lang w:eastAsia="zh-CN"/>
        </w:rPr>
      </w:pPr>
      <w:r w:rsidRPr="00B8390C">
        <w:rPr>
          <w:rFonts w:cs="Arial"/>
          <w:lang w:eastAsia="zh-CN"/>
        </w:rPr>
        <w:t>Порядок представления единого заявления о предоставлении мер социальной поддержки, установленных нормативными правовыми актами Воронежской области для участников специальной военной операции и членов их семей</w:t>
      </w:r>
    </w:p>
    <w:p w:rsidR="00B8390C" w:rsidRPr="00B8390C" w:rsidRDefault="00B8390C" w:rsidP="00B8390C">
      <w:pPr>
        <w:ind w:firstLine="709"/>
        <w:contextualSpacing/>
        <w:rPr>
          <w:rFonts w:cs="Arial"/>
          <w:color w:val="000000"/>
        </w:rPr>
      </w:pPr>
      <w:r w:rsidRPr="00B8390C">
        <w:rPr>
          <w:rFonts w:cs="Arial"/>
          <w:color w:val="000000"/>
        </w:rPr>
        <w:t>1. Настоящий Порядок представления единого заявления о предоставлении мер социальной поддержки, установленных нормативными правовыми актами Воронежской области для участников специальной военной операции и членов их семей (далее – Порядок), определяет порядок подачи единого заявления о предоставлении мер социальной поддержки, установленных нормативными правовыми актами Воронежской области для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– лица, принимающие участие в специальной военной операции), и членов их семей (в том числе в случае гибели (смерти) лиц, принимающих (принимавших) участие в специальной военной операции), из числа:</w:t>
      </w:r>
    </w:p>
    <w:p w:rsidR="00B8390C" w:rsidRPr="00B8390C" w:rsidRDefault="00B8390C" w:rsidP="00B8390C">
      <w:pPr>
        <w:ind w:firstLine="709"/>
        <w:contextualSpacing/>
        <w:rPr>
          <w:rFonts w:cs="Arial"/>
          <w:color w:val="000000"/>
        </w:rPr>
      </w:pPr>
      <w:r w:rsidRPr="00B8390C">
        <w:rPr>
          <w:rFonts w:cs="Arial"/>
          <w:color w:val="000000"/>
        </w:rPr>
        <w:t>а)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B8390C" w:rsidRPr="00B8390C" w:rsidRDefault="00B8390C" w:rsidP="00B8390C">
      <w:pPr>
        <w:ind w:firstLine="709"/>
        <w:contextualSpacing/>
        <w:rPr>
          <w:rFonts w:cs="Arial"/>
          <w:color w:val="000000"/>
        </w:rPr>
      </w:pPr>
      <w:r w:rsidRPr="00B8390C">
        <w:rPr>
          <w:rFonts w:cs="Arial"/>
          <w:color w:val="000000"/>
        </w:rPr>
        <w:t>б) лиц, проходящих военную службу в Вооруженных Силах Российской Федерации по контракту, или лиц, проходящих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31.05.1996 № 61-ФЗ «Об обороне»;</w:t>
      </w:r>
    </w:p>
    <w:p w:rsidR="00B8390C" w:rsidRPr="00B8390C" w:rsidRDefault="00B8390C" w:rsidP="00B8390C">
      <w:pPr>
        <w:ind w:firstLine="709"/>
        <w:contextualSpacing/>
        <w:rPr>
          <w:rFonts w:cs="Arial"/>
          <w:color w:val="000000"/>
        </w:rPr>
      </w:pPr>
      <w:r w:rsidRPr="00B8390C">
        <w:rPr>
          <w:rFonts w:cs="Arial"/>
          <w:color w:val="000000"/>
        </w:rPr>
        <w:t>в)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B8390C" w:rsidRPr="00B8390C" w:rsidRDefault="00B8390C" w:rsidP="00B8390C">
      <w:pPr>
        <w:ind w:firstLine="709"/>
        <w:contextualSpacing/>
        <w:rPr>
          <w:rFonts w:cs="Arial"/>
          <w:color w:val="000000"/>
        </w:rPr>
      </w:pPr>
      <w:r w:rsidRPr="00B8390C">
        <w:rPr>
          <w:rFonts w:cs="Arial"/>
          <w:color w:val="000000"/>
        </w:rPr>
        <w:t>г) государственных гражданских служащих федеральных органов исполнительной власти и лиц, замещающих должности, не отнесенные к должностям государственной гражданской службы федеральных органов исполнительной власти, сотрудников органов внутренних дел, войск национальной гвардии Российской Федерации,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федеральной службы безопасности, федеральной службы охраны, органов прокуратуры Российской Федерации, Следственного комитета Российской Федерации, которые направлены (привлечены) указанными органами при выполнении ими служебных обязанностей.</w:t>
      </w:r>
    </w:p>
    <w:p w:rsidR="00B8390C" w:rsidRPr="00B8390C" w:rsidRDefault="00B8390C" w:rsidP="00B8390C">
      <w:pPr>
        <w:ind w:firstLine="709"/>
        <w:contextualSpacing/>
        <w:rPr>
          <w:rFonts w:cs="Arial"/>
          <w:color w:val="000000"/>
        </w:rPr>
      </w:pPr>
      <w:r w:rsidRPr="00B8390C">
        <w:rPr>
          <w:rFonts w:cs="Arial"/>
          <w:color w:val="000000"/>
        </w:rPr>
        <w:lastRenderedPageBreak/>
        <w:t>К членам семьи лиц, принимающих (принимавших) участие в специальной военной операции (в том числе в случае гибели (смерти) лиц, принимающих (принимавших) участие в специальной военной операции) относятся лица, постоянно проживающие на территории Воронежской области, к которым относятся лица, указанные в части 2 статьи 97.49 Закона Воронежской области от 14.11.2008 № 103-ОЗ «О социальной поддержке отдельных категорий граждан в Воронежской области».</w:t>
      </w:r>
    </w:p>
    <w:p w:rsidR="00B8390C" w:rsidRPr="00B8390C" w:rsidRDefault="00B8390C" w:rsidP="00B8390C">
      <w:pPr>
        <w:ind w:firstLine="709"/>
        <w:contextualSpacing/>
        <w:rPr>
          <w:rFonts w:cs="Arial"/>
          <w:color w:val="000000"/>
        </w:rPr>
      </w:pPr>
      <w:r w:rsidRPr="00B8390C">
        <w:rPr>
          <w:rFonts w:cs="Arial"/>
          <w:color w:val="000000"/>
        </w:rPr>
        <w:t>2. При обращении в филиал автономного учреждения Воронежской области «Многофункциональный центр предоставления государственных услуг» (далее – МФЦ) лица, принимающего участие в специальной военной операции или члена семьи лица, принимающего (принимавшего) участие в специальной военной операции (в том числе в случае гибели (смерти) лица, принимающего (принимавшего) участие в специальной военной операции (далее – заявитель), с запросом о предоставлении мер социальной поддержки, установленных нормативными правовыми актами Воронежской области для лиц, принимающих (принимавших) участие в специальной военной операции и членов их семьи (далее – меры поддержки), заявитель вправе представить единое заявление для получения двух и более мер поддержки, предоставление которых организовано в МФЦ на основании соглашений о взаимодействии, заключенных в соответствии с Федеральным законом от 27.07.2010 № 210-ФЗ «Об организации предоставления государственных и муниципальных услуг» по форме согласно приложению к настоящему Порядку.</w:t>
      </w:r>
    </w:p>
    <w:p w:rsidR="00B8390C" w:rsidRPr="00B8390C" w:rsidRDefault="00B8390C" w:rsidP="00B8390C">
      <w:pPr>
        <w:ind w:firstLine="709"/>
        <w:contextualSpacing/>
        <w:rPr>
          <w:rFonts w:cs="Arial"/>
          <w:color w:val="000000"/>
        </w:rPr>
      </w:pPr>
      <w:r w:rsidRPr="00B8390C">
        <w:rPr>
          <w:rFonts w:cs="Arial"/>
          <w:color w:val="000000"/>
        </w:rPr>
        <w:t>3. В едином заявлении указываются меры поддержки, за предоставлением которых обратился заявитель, а также сведения, необходимые для их получения в соответствии с нормативными правовыми актами, регулирующими предоставление мер поддержки, указанных в едином заявлении.</w:t>
      </w:r>
    </w:p>
    <w:p w:rsidR="00B8390C" w:rsidRPr="00B8390C" w:rsidRDefault="00B8390C" w:rsidP="00B8390C">
      <w:pPr>
        <w:ind w:firstLine="709"/>
        <w:contextualSpacing/>
        <w:rPr>
          <w:rFonts w:cs="Arial"/>
          <w:color w:val="000000"/>
        </w:rPr>
      </w:pPr>
      <w:r w:rsidRPr="00B8390C">
        <w:rPr>
          <w:rFonts w:cs="Arial"/>
          <w:color w:val="000000"/>
        </w:rPr>
        <w:t>4. При приеме единого заявления у заявителя работники МФЦ обязаны проинформировать его обо всех мерах поддержки, установленных нормативными правовыми актами Воронежской области для участников специальной военной операции и членов их семей.</w:t>
      </w:r>
    </w:p>
    <w:p w:rsidR="00B8390C" w:rsidRPr="00B8390C" w:rsidRDefault="00B8390C" w:rsidP="00B8390C">
      <w:pPr>
        <w:ind w:firstLine="709"/>
        <w:contextualSpacing/>
        <w:rPr>
          <w:rFonts w:cs="Arial"/>
          <w:color w:val="000000"/>
        </w:rPr>
      </w:pPr>
      <w:r w:rsidRPr="00B8390C">
        <w:rPr>
          <w:rFonts w:cs="Arial"/>
          <w:color w:val="000000"/>
        </w:rPr>
        <w:t>4.1. При наличии технической возможности информирование осуществляется с использованием сервиса персонализированного информирования, позволяющего осуществлять подбор мер поддержки по заданным критериям, соответствующим жизненной ситуации заявителя.</w:t>
      </w:r>
    </w:p>
    <w:p w:rsidR="00B8390C" w:rsidRPr="00B8390C" w:rsidRDefault="00B8390C" w:rsidP="00B8390C">
      <w:pPr>
        <w:ind w:firstLine="709"/>
        <w:contextualSpacing/>
        <w:rPr>
          <w:rFonts w:cs="Arial"/>
          <w:color w:val="000000"/>
        </w:rPr>
      </w:pPr>
      <w:r w:rsidRPr="00B8390C">
        <w:rPr>
          <w:rFonts w:cs="Arial"/>
          <w:color w:val="000000"/>
        </w:rPr>
        <w:t xml:space="preserve">5. Одновременно с единым заявлением заявитель представляет в МФЦ сведения, документы и (или) информацию, предусмотренные нормативными правовыми актами, регулирующими предоставление мер поддержки, указанных в едином заявлении, за исключением документов, на которые распространяется требование пункта 2 части 1 статьи 7 </w:t>
      </w:r>
      <w:bookmarkStart w:id="1" w:name="undefined"/>
      <w:r w:rsidRPr="00B8390C">
        <w:rPr>
          <w:rFonts w:cs="Arial"/>
          <w:color w:val="000000"/>
        </w:rPr>
        <w:t>Федерального закона от 27.07.2010 № 210-ФЗ «Об организации предоставления государственных и муниципальных услуг».</w:t>
      </w:r>
      <w:bookmarkEnd w:id="1"/>
    </w:p>
    <w:p w:rsidR="00B8390C" w:rsidRPr="00B8390C" w:rsidRDefault="00B8390C" w:rsidP="00B8390C">
      <w:pPr>
        <w:ind w:firstLine="709"/>
        <w:contextualSpacing/>
        <w:rPr>
          <w:rFonts w:cs="Arial"/>
          <w:color w:val="000000"/>
        </w:rPr>
      </w:pPr>
      <w:r w:rsidRPr="00B8390C">
        <w:rPr>
          <w:rFonts w:cs="Arial"/>
          <w:color w:val="000000"/>
        </w:rPr>
        <w:t>6. При приеме единого заявления у заявителя работник МФЦ обязан устанавливать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Федерации, проверить соответствие копий представляемых документов (за исключением нотариально заверенных) их оригиналам.</w:t>
      </w:r>
    </w:p>
    <w:p w:rsidR="00B8390C" w:rsidRPr="00B8390C" w:rsidRDefault="00B8390C" w:rsidP="00B8390C">
      <w:pPr>
        <w:ind w:firstLine="709"/>
        <w:contextualSpacing/>
        <w:rPr>
          <w:rFonts w:cs="Arial"/>
          <w:color w:val="000000"/>
        </w:rPr>
      </w:pPr>
      <w:r w:rsidRPr="00B8390C">
        <w:rPr>
          <w:rFonts w:cs="Arial"/>
          <w:color w:val="000000"/>
        </w:rPr>
        <w:t>7. При приеме единого заявления у заявителя работник МФЦ выполняет административные процедуры, предусмотренные нормативными правовыми актами Воронежской области, регулирующими предоставление мер поддержки, входящих в единое заявление.</w:t>
      </w:r>
    </w:p>
    <w:p w:rsidR="00B8390C" w:rsidRPr="00B8390C" w:rsidRDefault="00B8390C" w:rsidP="00B8390C">
      <w:pPr>
        <w:ind w:firstLine="709"/>
        <w:contextualSpacing/>
        <w:rPr>
          <w:rFonts w:cs="Arial"/>
          <w:color w:val="000000"/>
        </w:rPr>
      </w:pPr>
      <w:r w:rsidRPr="00B8390C">
        <w:rPr>
          <w:rFonts w:cs="Arial"/>
          <w:color w:val="000000"/>
        </w:rPr>
        <w:lastRenderedPageBreak/>
        <w:t>8. МФЦ направляет в орган местного самоуправления, предоставляющий меры поддержки, указанные в едином заявлении, копию единого заявления, заверенную подписью уполномоченного работника МФЦ и печатью МФЦ, или электронный образ единого заявления, заверенный усиленной квалифицированной подписью уполномоченного работника МФЦ.</w:t>
      </w:r>
    </w:p>
    <w:p w:rsidR="00B8390C" w:rsidRPr="00B8390C" w:rsidRDefault="00B8390C" w:rsidP="00B8390C">
      <w:pPr>
        <w:ind w:firstLine="709"/>
        <w:contextualSpacing/>
        <w:rPr>
          <w:rFonts w:cs="Arial"/>
          <w:color w:val="000000"/>
        </w:rPr>
      </w:pPr>
      <w:r w:rsidRPr="00B8390C">
        <w:rPr>
          <w:rFonts w:cs="Arial"/>
          <w:color w:val="000000"/>
        </w:rPr>
        <w:t>9. Одновременно с копией (электронным образом) единого заявления МФЦ осуществляет направление документов, представленных заявителем в соответствии с пунктом 5 настоящего Порядка, или их копий, заверенных уполномоченным работником МФЦ (электронных образов таких документов, заверенных усиленной квалифицированной подписью уполномоченного работника МФЦ).</w:t>
      </w:r>
    </w:p>
    <w:p w:rsidR="00B8390C" w:rsidRPr="00B8390C" w:rsidRDefault="00B8390C" w:rsidP="00B8390C">
      <w:pPr>
        <w:ind w:firstLine="709"/>
        <w:contextualSpacing/>
        <w:rPr>
          <w:rFonts w:cs="Arial"/>
          <w:color w:val="000000"/>
        </w:rPr>
      </w:pPr>
      <w:r w:rsidRPr="00B8390C">
        <w:rPr>
          <w:rFonts w:cs="Arial"/>
          <w:color w:val="000000"/>
        </w:rPr>
        <w:t>10. Орган не вправе принять решение об отказе в приеме заявления и документов или отказе в предоставлении меры поддержки в связи с непредставлением оригинала документа в случае, если оригинал такого документа был представлен заявителем при подаче в МФЦ единого заявления, а в орган местного самоуправления были направлены заверенные уполномоченным работником МФЦ копия или электронный образ такого документа.</w:t>
      </w:r>
    </w:p>
    <w:p w:rsidR="00B8390C" w:rsidRPr="00B8390C" w:rsidRDefault="00B8390C" w:rsidP="00B8390C">
      <w:pPr>
        <w:ind w:firstLine="709"/>
        <w:contextualSpacing/>
        <w:rPr>
          <w:rFonts w:cs="Arial"/>
          <w:color w:val="000000"/>
        </w:rPr>
      </w:pPr>
      <w:r w:rsidRPr="00B8390C">
        <w:rPr>
          <w:rFonts w:cs="Arial"/>
          <w:color w:val="000000"/>
        </w:rPr>
        <w:t>11. Способ и срок направления МФЦ в орган местного самоуправления, предоставляющий меры поддержки, копии (электронного образа) единого заявления и документов (копий или электронных образов документов), представленных заявителем, а также порядок информирования заявителя о принятии решения о назначении (отказе в назначении) меры поддержки, определяются соглашениями о взаимодействии между МФЦ и органами местного самоуправления.</w:t>
      </w:r>
    </w:p>
    <w:p w:rsidR="00B8390C" w:rsidRPr="00B8390C" w:rsidRDefault="00B8390C" w:rsidP="00B8390C">
      <w:pPr>
        <w:ind w:firstLine="709"/>
        <w:contextualSpacing/>
        <w:rPr>
          <w:rFonts w:cs="Arial"/>
          <w:color w:val="000000"/>
        </w:rPr>
      </w:pPr>
      <w:r w:rsidRPr="00B8390C">
        <w:rPr>
          <w:rFonts w:cs="Arial"/>
          <w:color w:val="000000"/>
        </w:rPr>
        <w:t>12. МФЦ обязан обеспечить возможность выдачи документов, полученных по результатам предоставления мер поддержки, указанных в едином заявлении, не позднее одного рабочего дня, следующего за днем поступления таких документов в МФЦ.</w:t>
      </w:r>
    </w:p>
    <w:p w:rsidR="00B8390C" w:rsidRPr="00B8390C" w:rsidRDefault="00B8390C" w:rsidP="00B8390C">
      <w:pPr>
        <w:ind w:firstLine="709"/>
        <w:contextualSpacing/>
        <w:rPr>
          <w:rFonts w:cs="Arial"/>
          <w:color w:val="000000"/>
        </w:rPr>
      </w:pPr>
      <w:r w:rsidRPr="00B8390C">
        <w:rPr>
          <w:rFonts w:cs="Arial"/>
          <w:color w:val="000000"/>
        </w:rPr>
        <w:t>13. МФЦ осуществляет хранение оригинала единого заявления в течение пяти лет с даты его подачи.</w:t>
      </w:r>
    </w:p>
    <w:p w:rsidR="00B8390C" w:rsidRPr="00B8390C" w:rsidRDefault="00B8390C" w:rsidP="00B8390C">
      <w:pPr>
        <w:ind w:firstLine="709"/>
        <w:contextualSpacing/>
        <w:rPr>
          <w:rFonts w:cs="Arial"/>
          <w:lang w:eastAsia="zh-CN"/>
        </w:rPr>
        <w:sectPr w:rsidR="00B8390C" w:rsidRPr="00B8390C" w:rsidSect="00A56A15">
          <w:headerReference w:type="default" r:id="rId9"/>
          <w:pgSz w:w="11906" w:h="16838"/>
          <w:pgMar w:top="2268" w:right="567" w:bottom="567" w:left="1701" w:header="708" w:footer="708" w:gutter="0"/>
          <w:cols w:space="708"/>
          <w:titlePg/>
          <w:docGrid w:linePitch="360"/>
        </w:sectPr>
      </w:pPr>
    </w:p>
    <w:p w:rsidR="00B8390C" w:rsidRPr="00B8390C" w:rsidRDefault="00B8390C" w:rsidP="00B8390C">
      <w:pPr>
        <w:widowControl w:val="0"/>
        <w:tabs>
          <w:tab w:val="left" w:pos="709"/>
        </w:tabs>
        <w:ind w:firstLine="709"/>
        <w:contextualSpacing/>
        <w:jc w:val="right"/>
        <w:rPr>
          <w:rFonts w:cs="Arial"/>
          <w:lang w:eastAsia="zh-CN"/>
        </w:rPr>
      </w:pPr>
      <w:r w:rsidRPr="00B8390C">
        <w:rPr>
          <w:rFonts w:cs="Arial"/>
          <w:lang w:eastAsia="zh-CN"/>
        </w:rPr>
        <w:lastRenderedPageBreak/>
        <w:t xml:space="preserve">Приложение </w:t>
      </w:r>
    </w:p>
    <w:p w:rsidR="00B8390C" w:rsidRPr="00B8390C" w:rsidRDefault="00B8390C" w:rsidP="00B8390C">
      <w:pPr>
        <w:widowControl w:val="0"/>
        <w:tabs>
          <w:tab w:val="left" w:pos="709"/>
        </w:tabs>
        <w:ind w:firstLine="709"/>
        <w:contextualSpacing/>
        <w:jc w:val="right"/>
        <w:rPr>
          <w:rFonts w:cs="Arial"/>
          <w:lang w:eastAsia="zh-CN"/>
        </w:rPr>
      </w:pPr>
      <w:r w:rsidRPr="00B8390C">
        <w:rPr>
          <w:rFonts w:cs="Arial"/>
          <w:lang w:eastAsia="zh-CN"/>
        </w:rPr>
        <w:t xml:space="preserve">К Порядку представления единого заявления </w:t>
      </w:r>
    </w:p>
    <w:p w:rsidR="00B8390C" w:rsidRPr="00B8390C" w:rsidRDefault="00B8390C" w:rsidP="00B8390C">
      <w:pPr>
        <w:widowControl w:val="0"/>
        <w:tabs>
          <w:tab w:val="left" w:pos="709"/>
        </w:tabs>
        <w:ind w:firstLine="709"/>
        <w:contextualSpacing/>
        <w:jc w:val="right"/>
        <w:rPr>
          <w:rFonts w:cs="Arial"/>
          <w:lang w:eastAsia="zh-CN"/>
        </w:rPr>
      </w:pPr>
      <w:r w:rsidRPr="00B8390C">
        <w:rPr>
          <w:rFonts w:cs="Arial"/>
          <w:lang w:eastAsia="zh-CN"/>
        </w:rPr>
        <w:t>о предоставлении мер социальной поддержки,</w:t>
      </w:r>
    </w:p>
    <w:p w:rsidR="00B8390C" w:rsidRPr="00B8390C" w:rsidRDefault="00B8390C" w:rsidP="00B8390C">
      <w:pPr>
        <w:widowControl w:val="0"/>
        <w:tabs>
          <w:tab w:val="left" w:pos="709"/>
        </w:tabs>
        <w:ind w:firstLine="709"/>
        <w:contextualSpacing/>
        <w:jc w:val="right"/>
        <w:rPr>
          <w:rFonts w:cs="Arial"/>
          <w:lang w:eastAsia="zh-CN"/>
        </w:rPr>
      </w:pPr>
      <w:r w:rsidRPr="00B8390C">
        <w:rPr>
          <w:rFonts w:cs="Arial"/>
          <w:lang w:eastAsia="zh-CN"/>
        </w:rPr>
        <w:t xml:space="preserve"> установленных нормативными правовыми актами </w:t>
      </w:r>
    </w:p>
    <w:p w:rsidR="00B8390C" w:rsidRPr="00B8390C" w:rsidRDefault="00B8390C" w:rsidP="00B8390C">
      <w:pPr>
        <w:widowControl w:val="0"/>
        <w:tabs>
          <w:tab w:val="left" w:pos="709"/>
        </w:tabs>
        <w:ind w:firstLine="709"/>
        <w:contextualSpacing/>
        <w:jc w:val="right"/>
        <w:rPr>
          <w:rFonts w:cs="Arial"/>
          <w:lang w:eastAsia="zh-CN"/>
        </w:rPr>
      </w:pPr>
      <w:r w:rsidRPr="00B8390C">
        <w:rPr>
          <w:rFonts w:cs="Arial"/>
          <w:lang w:eastAsia="zh-CN"/>
        </w:rPr>
        <w:t xml:space="preserve">Воронежской области для участников </w:t>
      </w:r>
    </w:p>
    <w:p w:rsidR="00B8390C" w:rsidRPr="00B8390C" w:rsidRDefault="00B8390C" w:rsidP="00B8390C">
      <w:pPr>
        <w:widowControl w:val="0"/>
        <w:tabs>
          <w:tab w:val="left" w:pos="709"/>
        </w:tabs>
        <w:ind w:firstLine="709"/>
        <w:contextualSpacing/>
        <w:jc w:val="right"/>
        <w:rPr>
          <w:rFonts w:cs="Arial"/>
          <w:lang w:eastAsia="zh-CN"/>
        </w:rPr>
      </w:pPr>
      <w:r w:rsidRPr="00B8390C">
        <w:rPr>
          <w:rFonts w:cs="Arial"/>
          <w:lang w:eastAsia="zh-CN"/>
        </w:rPr>
        <w:t>специальной военной операции</w:t>
      </w:r>
    </w:p>
    <w:p w:rsidR="00B8390C" w:rsidRPr="00B8390C" w:rsidRDefault="00B8390C" w:rsidP="00B8390C">
      <w:pPr>
        <w:widowControl w:val="0"/>
        <w:tabs>
          <w:tab w:val="left" w:pos="709"/>
        </w:tabs>
        <w:ind w:firstLine="709"/>
        <w:contextualSpacing/>
        <w:jc w:val="right"/>
        <w:rPr>
          <w:rFonts w:cs="Arial"/>
          <w:lang w:eastAsia="zh-CN"/>
        </w:rPr>
      </w:pPr>
      <w:r w:rsidRPr="00B8390C">
        <w:rPr>
          <w:rFonts w:cs="Arial"/>
          <w:lang w:eastAsia="zh-CN"/>
        </w:rPr>
        <w:t xml:space="preserve"> и членов их семей</w:t>
      </w:r>
    </w:p>
    <w:p w:rsidR="00B8390C" w:rsidRPr="00B8390C" w:rsidRDefault="00B8390C" w:rsidP="00B8390C">
      <w:pPr>
        <w:widowControl w:val="0"/>
        <w:tabs>
          <w:tab w:val="left" w:pos="709"/>
        </w:tabs>
        <w:ind w:firstLine="709"/>
        <w:contextualSpacing/>
        <w:rPr>
          <w:rFonts w:cs="Arial"/>
          <w:bCs/>
          <w:lang w:eastAsia="zh-CN"/>
        </w:rPr>
      </w:pPr>
    </w:p>
    <w:p w:rsidR="00B8390C" w:rsidRPr="00B8390C" w:rsidRDefault="00B8390C" w:rsidP="00B8390C">
      <w:pPr>
        <w:widowControl w:val="0"/>
        <w:tabs>
          <w:tab w:val="left" w:pos="709"/>
        </w:tabs>
        <w:ind w:firstLine="709"/>
        <w:contextualSpacing/>
        <w:rPr>
          <w:rFonts w:cs="Arial"/>
          <w:lang w:eastAsia="zh-CN"/>
        </w:rPr>
      </w:pPr>
      <w:r w:rsidRPr="00B8390C">
        <w:rPr>
          <w:rFonts w:cs="Arial"/>
          <w:lang w:eastAsia="zh-CN"/>
        </w:rPr>
        <w:t>Форма</w:t>
      </w:r>
    </w:p>
    <w:p w:rsidR="00B8390C" w:rsidRPr="00B8390C" w:rsidRDefault="00B8390C" w:rsidP="00B8390C">
      <w:pPr>
        <w:widowControl w:val="0"/>
        <w:tabs>
          <w:tab w:val="left" w:pos="709"/>
        </w:tabs>
        <w:ind w:firstLine="709"/>
        <w:contextualSpacing/>
        <w:rPr>
          <w:rFonts w:cs="Arial"/>
          <w:lang w:eastAsia="zh-CN"/>
        </w:rPr>
      </w:pPr>
    </w:p>
    <w:p w:rsidR="00B8390C" w:rsidRPr="00B8390C" w:rsidRDefault="00B8390C" w:rsidP="00B8390C">
      <w:pPr>
        <w:widowControl w:val="0"/>
        <w:tabs>
          <w:tab w:val="left" w:pos="709"/>
        </w:tabs>
        <w:ind w:firstLine="709"/>
        <w:contextualSpacing/>
        <w:rPr>
          <w:rFonts w:cs="Arial"/>
          <w:lang w:eastAsia="zh-CN"/>
        </w:rPr>
      </w:pPr>
      <w:r w:rsidRPr="00B8390C">
        <w:rPr>
          <w:rFonts w:cs="Arial"/>
          <w:lang w:eastAsia="zh-CN"/>
        </w:rPr>
        <w:t>Единое заявление о предоставлении мер социальной поддержки, установленных нормативными правовыми актами Воронежской области для участников специальной военной операции</w:t>
      </w:r>
    </w:p>
    <w:p w:rsidR="00B8390C" w:rsidRPr="00B8390C" w:rsidRDefault="00B8390C" w:rsidP="00B8390C">
      <w:pPr>
        <w:ind w:firstLine="709"/>
        <w:rPr>
          <w:rFonts w:cs="Arial"/>
          <w:bCs/>
          <w:lang w:eastAsia="zh-CN"/>
        </w:rPr>
      </w:pPr>
    </w:p>
    <w:p w:rsidR="00B8390C" w:rsidRPr="00B8390C" w:rsidRDefault="00B8390C" w:rsidP="00B8390C">
      <w:pPr>
        <w:ind w:firstLine="709"/>
        <w:rPr>
          <w:rFonts w:cs="Arial"/>
          <w:bCs/>
          <w:lang w:eastAsia="zh-CN"/>
        </w:rPr>
      </w:pPr>
    </w:p>
    <w:p w:rsidR="00B8390C" w:rsidRPr="00B8390C" w:rsidRDefault="00B8390C" w:rsidP="00B8390C">
      <w:pPr>
        <w:ind w:firstLine="709"/>
        <w:rPr>
          <w:rFonts w:cs="Arial"/>
          <w:lang w:eastAsia="zh-CN"/>
        </w:rPr>
      </w:pPr>
      <w:r w:rsidRPr="00B8390C">
        <w:rPr>
          <w:rFonts w:cs="Arial"/>
          <w:lang w:eastAsia="zh-CN"/>
        </w:rPr>
        <w:t>В ____________________________</w:t>
      </w:r>
    </w:p>
    <w:p w:rsidR="00B8390C" w:rsidRPr="00B8390C" w:rsidRDefault="00B8390C" w:rsidP="00B8390C">
      <w:pPr>
        <w:ind w:firstLine="709"/>
        <w:rPr>
          <w:rFonts w:cs="Arial"/>
          <w:lang w:eastAsia="zh-CN"/>
        </w:rPr>
      </w:pPr>
      <w:r w:rsidRPr="00B8390C">
        <w:rPr>
          <w:rFonts w:cs="Arial"/>
          <w:lang w:eastAsia="zh-CN"/>
        </w:rPr>
        <w:t>(указывается наименование органа местного самоуправления )</w:t>
      </w:r>
    </w:p>
    <w:p w:rsidR="00B8390C" w:rsidRPr="00B8390C" w:rsidRDefault="00B8390C" w:rsidP="00B8390C">
      <w:pPr>
        <w:ind w:firstLine="709"/>
        <w:rPr>
          <w:rFonts w:cs="Arial"/>
          <w:lang w:eastAsia="zh-CN"/>
        </w:rPr>
      </w:pPr>
    </w:p>
    <w:p w:rsidR="00B8390C" w:rsidRPr="00B8390C" w:rsidRDefault="00B8390C" w:rsidP="00B8390C">
      <w:pPr>
        <w:ind w:firstLine="709"/>
        <w:rPr>
          <w:rFonts w:cs="Arial"/>
          <w:lang w:eastAsia="zh-CN"/>
        </w:rPr>
      </w:pPr>
      <w:r w:rsidRPr="00B8390C">
        <w:rPr>
          <w:rFonts w:cs="Arial"/>
          <w:lang w:val="en-GB" w:eastAsia="zh-CN"/>
        </w:rPr>
        <w:t>I</w:t>
      </w:r>
      <w:r w:rsidRPr="00B8390C">
        <w:rPr>
          <w:rFonts w:cs="Arial"/>
          <w:lang w:eastAsia="zh-CN"/>
        </w:rPr>
        <w:t>.</w:t>
      </w:r>
      <w:r w:rsidRPr="00B8390C">
        <w:rPr>
          <w:rFonts w:cs="Arial"/>
        </w:rPr>
        <w:t xml:space="preserve"> Сведения о заявителе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2"/>
        <w:gridCol w:w="4527"/>
      </w:tblGrid>
      <w:tr w:rsidR="00B8390C" w:rsidRPr="00B8390C" w:rsidTr="00A56A15">
        <w:trPr>
          <w:trHeight w:val="486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  <w:r w:rsidRPr="00B8390C">
              <w:rPr>
                <w:rFonts w:cs="Arial"/>
              </w:rPr>
              <w:t>Фамилия, имя, отчество (отчество - при наличии)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</w:p>
          <w:p w:rsidR="00B8390C" w:rsidRPr="00B8390C" w:rsidRDefault="00B8390C" w:rsidP="00B8390C">
            <w:pPr>
              <w:ind w:firstLine="0"/>
              <w:rPr>
                <w:rFonts w:cs="Arial"/>
              </w:rPr>
            </w:pPr>
          </w:p>
        </w:tc>
      </w:tr>
      <w:tr w:rsidR="00B8390C" w:rsidRPr="00B8390C" w:rsidTr="00A56A15">
        <w:trPr>
          <w:trHeight w:val="357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  <w:r w:rsidRPr="00B8390C">
              <w:rPr>
                <w:rFonts w:cs="Arial"/>
              </w:rPr>
              <w:t>Дата рождения (число, месяц, год)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</w:p>
        </w:tc>
      </w:tr>
      <w:tr w:rsidR="00B8390C" w:rsidRPr="00B8390C" w:rsidTr="00A56A15">
        <w:trPr>
          <w:trHeight w:val="288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  <w:r w:rsidRPr="00B8390C">
              <w:rPr>
                <w:rFonts w:cs="Arial"/>
              </w:rPr>
              <w:t>СНИЛС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</w:p>
        </w:tc>
      </w:tr>
      <w:tr w:rsidR="00B8390C" w:rsidRPr="00B8390C" w:rsidTr="00A56A15">
        <w:trPr>
          <w:trHeight w:val="253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  <w:r w:rsidRPr="00B8390C">
              <w:rPr>
                <w:rFonts w:cs="Arial"/>
              </w:rPr>
              <w:t>ИНН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</w:p>
        </w:tc>
      </w:tr>
      <w:tr w:rsidR="00B8390C" w:rsidRPr="00B8390C" w:rsidTr="00A56A15">
        <w:trPr>
          <w:trHeight w:val="359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390C" w:rsidRPr="00B8390C" w:rsidRDefault="00B8390C" w:rsidP="00B8390C">
            <w:pPr>
              <w:tabs>
                <w:tab w:val="left" w:pos="1860"/>
              </w:tabs>
              <w:ind w:firstLine="0"/>
              <w:rPr>
                <w:rFonts w:cs="Arial"/>
              </w:rPr>
            </w:pPr>
            <w:r w:rsidRPr="00B8390C">
              <w:rPr>
                <w:rFonts w:cs="Arial"/>
              </w:rPr>
              <w:t>Гражданство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</w:p>
        </w:tc>
      </w:tr>
      <w:tr w:rsidR="00B8390C" w:rsidRPr="00B8390C" w:rsidTr="00A56A15">
        <w:trPr>
          <w:trHeight w:val="742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390C" w:rsidRPr="00B8390C" w:rsidRDefault="00B8390C" w:rsidP="00B8390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Arial"/>
              </w:rPr>
            </w:pPr>
            <w:r w:rsidRPr="00B8390C">
              <w:rPr>
                <w:rFonts w:cs="Arial"/>
              </w:rPr>
              <w:t>Документ, удостоверяющий личность (вид документа, серия, номер, дата выдачи, орган, выдавший документ)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</w:p>
        </w:tc>
      </w:tr>
      <w:tr w:rsidR="00B8390C" w:rsidRPr="00B8390C" w:rsidTr="00A56A15">
        <w:trPr>
          <w:trHeight w:val="267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  <w:r w:rsidRPr="00B8390C">
              <w:rPr>
                <w:rFonts w:cs="Arial"/>
              </w:rPr>
              <w:t>Адрес регистрации по месту жительства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</w:p>
        </w:tc>
      </w:tr>
      <w:tr w:rsidR="00B8390C" w:rsidRPr="00B8390C" w:rsidTr="00A56A15">
        <w:trPr>
          <w:trHeight w:val="256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  <w:r w:rsidRPr="00B8390C">
              <w:rPr>
                <w:rFonts w:cs="Arial"/>
              </w:rPr>
              <w:t>Адрес регистрации по месту пребывания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</w:p>
        </w:tc>
      </w:tr>
      <w:tr w:rsidR="00B8390C" w:rsidRPr="00B8390C" w:rsidTr="00A56A15">
        <w:trPr>
          <w:trHeight w:val="308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  <w:r w:rsidRPr="00B8390C">
              <w:rPr>
                <w:rFonts w:cs="Arial"/>
              </w:rPr>
              <w:t>Адрес фактического места проживания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</w:p>
        </w:tc>
      </w:tr>
      <w:tr w:rsidR="00B8390C" w:rsidRPr="00B8390C" w:rsidTr="00A56A15">
        <w:trPr>
          <w:trHeight w:val="315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  <w:r w:rsidRPr="00B8390C">
              <w:rPr>
                <w:rFonts w:cs="Arial"/>
              </w:rPr>
              <w:t>Почтовый адрес (для корреспонденции)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</w:p>
        </w:tc>
      </w:tr>
      <w:tr w:rsidR="00B8390C" w:rsidRPr="00B8390C" w:rsidTr="00A56A15">
        <w:trPr>
          <w:trHeight w:val="193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  <w:r w:rsidRPr="00B8390C">
              <w:rPr>
                <w:rFonts w:cs="Arial"/>
              </w:rPr>
              <w:t>Адрес электронной почты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</w:p>
        </w:tc>
      </w:tr>
      <w:tr w:rsidR="00B8390C" w:rsidRPr="00B8390C" w:rsidTr="00A56A15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  <w:r w:rsidRPr="00B8390C">
              <w:rPr>
                <w:rFonts w:cs="Arial"/>
              </w:rPr>
              <w:t>Контактный телефон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</w:p>
        </w:tc>
      </w:tr>
    </w:tbl>
    <w:p w:rsidR="00B8390C" w:rsidRPr="00B8390C" w:rsidRDefault="00B8390C" w:rsidP="00B8390C">
      <w:pPr>
        <w:ind w:firstLine="709"/>
        <w:contextualSpacing/>
        <w:rPr>
          <w:rFonts w:cs="Arial"/>
          <w:lang w:eastAsia="zh-CN"/>
        </w:rPr>
      </w:pPr>
      <w:r w:rsidRPr="00B8390C">
        <w:rPr>
          <w:rFonts w:eastAsia="Calibri" w:cs="Arial"/>
          <w:lang w:val="en-GB" w:eastAsia="zh-CN"/>
        </w:rPr>
        <w:t>II</w:t>
      </w:r>
      <w:r w:rsidRPr="00B8390C">
        <w:rPr>
          <w:rFonts w:eastAsia="Calibri" w:cs="Arial"/>
          <w:lang w:eastAsia="zh-CN"/>
        </w:rPr>
        <w:t>.</w:t>
      </w:r>
      <w:r w:rsidRPr="00B8390C">
        <w:rPr>
          <w:rFonts w:cs="Arial"/>
        </w:rPr>
        <w:t xml:space="preserve"> Сведения о представителе заявителя (в случае обращения представителя заявителя)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2"/>
        <w:gridCol w:w="4527"/>
      </w:tblGrid>
      <w:tr w:rsidR="00B8390C" w:rsidRPr="00B8390C" w:rsidTr="00A56A15">
        <w:trPr>
          <w:trHeight w:val="600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  <w:r w:rsidRPr="00B8390C">
              <w:rPr>
                <w:rFonts w:cs="Arial"/>
              </w:rPr>
              <w:t>Фамилия, имя, отчество (отчество - при наличии)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</w:p>
        </w:tc>
      </w:tr>
      <w:tr w:rsidR="00B8390C" w:rsidRPr="00B8390C" w:rsidTr="00A56A15">
        <w:trPr>
          <w:trHeight w:val="411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  <w:r w:rsidRPr="00B8390C">
              <w:rPr>
                <w:rFonts w:cs="Arial"/>
              </w:rPr>
              <w:t>Место жительства (пребывания)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</w:p>
        </w:tc>
      </w:tr>
      <w:tr w:rsidR="00B8390C" w:rsidRPr="00B8390C" w:rsidTr="00A56A15">
        <w:trPr>
          <w:trHeight w:val="841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  <w:r w:rsidRPr="00B8390C">
              <w:rPr>
                <w:rFonts w:cs="Arial"/>
              </w:rPr>
              <w:t>Документ, удостоверяющий личность (вид документа, серия, номер, дата выдачи, орган, выдавший документ)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</w:p>
        </w:tc>
      </w:tr>
      <w:tr w:rsidR="00B8390C" w:rsidRPr="00B8390C" w:rsidTr="00A56A15">
        <w:trPr>
          <w:trHeight w:val="698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  <w:r w:rsidRPr="00B8390C">
              <w:rPr>
                <w:rFonts w:cs="Arial"/>
              </w:rPr>
              <w:t>Документ, подтверждающий полномочия представителя (наименование, номер, дата выдачи, орган, выдавший документ)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</w:p>
        </w:tc>
      </w:tr>
      <w:tr w:rsidR="00B8390C" w:rsidRPr="00B8390C" w:rsidTr="00A56A15">
        <w:trPr>
          <w:trHeight w:val="396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  <w:r w:rsidRPr="00B8390C">
              <w:rPr>
                <w:rFonts w:cs="Arial"/>
              </w:rPr>
              <w:lastRenderedPageBreak/>
              <w:t>Почтовый адрес (для корреспонденции)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</w:p>
        </w:tc>
      </w:tr>
      <w:tr w:rsidR="00B8390C" w:rsidRPr="00B8390C" w:rsidTr="00A56A15">
        <w:trPr>
          <w:trHeight w:val="408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  <w:r w:rsidRPr="00B8390C">
              <w:rPr>
                <w:rFonts w:cs="Arial"/>
              </w:rPr>
              <w:t>Адрес электронной почты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</w:p>
        </w:tc>
      </w:tr>
      <w:tr w:rsidR="00B8390C" w:rsidRPr="00B8390C" w:rsidTr="00A56A15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  <w:r w:rsidRPr="00B8390C">
              <w:rPr>
                <w:rFonts w:cs="Arial"/>
              </w:rPr>
              <w:t>Контактный телефон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</w:p>
        </w:tc>
      </w:tr>
    </w:tbl>
    <w:p w:rsidR="00B8390C" w:rsidRPr="00B8390C" w:rsidRDefault="00B8390C" w:rsidP="00B8390C">
      <w:pPr>
        <w:ind w:firstLine="709"/>
        <w:contextualSpacing/>
        <w:rPr>
          <w:rFonts w:cs="Arial"/>
          <w:lang w:eastAsia="zh-CN"/>
        </w:rPr>
      </w:pPr>
      <w:r w:rsidRPr="00B8390C">
        <w:rPr>
          <w:rFonts w:cs="Arial"/>
          <w:lang w:val="en-US"/>
        </w:rPr>
        <w:t>III</w:t>
      </w:r>
      <w:r w:rsidRPr="00B8390C">
        <w:rPr>
          <w:rFonts w:cs="Arial"/>
        </w:rPr>
        <w:t>. Сведения о запрашиваемых мерах социальной поддержки</w:t>
      </w:r>
      <w:r w:rsidRPr="00B8390C">
        <w:rPr>
          <w:rFonts w:cs="Arial"/>
          <w:vertAlign w:val="superscript"/>
        </w:rPr>
        <w:footnoteReference w:id="1"/>
      </w:r>
      <w:r w:rsidRPr="00B8390C">
        <w:rPr>
          <w:rFonts w:cs="Arial"/>
        </w:rPr>
        <w:t>:</w:t>
      </w:r>
    </w:p>
    <w:p w:rsidR="00B8390C" w:rsidRPr="00B8390C" w:rsidRDefault="00B8390C" w:rsidP="00B8390C">
      <w:pPr>
        <w:ind w:firstLine="709"/>
        <w:contextualSpacing/>
        <w:rPr>
          <w:rFonts w:cs="Arial"/>
          <w:lang w:eastAsia="zh-CN"/>
        </w:rPr>
      </w:pPr>
      <w:r w:rsidRPr="00B8390C">
        <w:rPr>
          <w:rFonts w:cs="Arial"/>
          <w:lang w:eastAsia="zh-CN"/>
        </w:rPr>
        <w:t>__________________________________________________________________.</w:t>
      </w:r>
    </w:p>
    <w:p w:rsidR="00B8390C" w:rsidRPr="00B8390C" w:rsidRDefault="00B8390C" w:rsidP="00B8390C">
      <w:pPr>
        <w:ind w:firstLine="709"/>
        <w:contextualSpacing/>
        <w:rPr>
          <w:rFonts w:cs="Arial"/>
          <w:bCs/>
          <w:lang w:eastAsia="zh-CN"/>
        </w:rPr>
      </w:pPr>
      <w:r w:rsidRPr="00B8390C">
        <w:rPr>
          <w:rFonts w:cs="Arial"/>
          <w:bCs/>
          <w:lang w:val="en-GB" w:eastAsia="zh-CN"/>
        </w:rPr>
        <w:t>IV</w:t>
      </w:r>
      <w:r w:rsidRPr="00B8390C">
        <w:rPr>
          <w:rFonts w:cs="Arial"/>
          <w:bCs/>
          <w:lang w:eastAsia="zh-CN"/>
        </w:rPr>
        <w:t>. Иные сведения</w:t>
      </w:r>
      <w:r w:rsidRPr="00B8390C">
        <w:rPr>
          <w:rFonts w:cs="Arial"/>
          <w:bCs/>
          <w:vertAlign w:val="superscript"/>
          <w:lang w:eastAsia="zh-CN"/>
        </w:rPr>
        <w:footnoteReference w:id="2"/>
      </w:r>
    </w:p>
    <w:p w:rsidR="00B8390C" w:rsidRPr="00B8390C" w:rsidRDefault="00B8390C" w:rsidP="00B8390C">
      <w:pPr>
        <w:ind w:firstLine="709"/>
        <w:contextualSpacing/>
        <w:rPr>
          <w:rFonts w:cs="Arial"/>
          <w:bCs/>
          <w:lang w:eastAsia="zh-CN"/>
        </w:rPr>
      </w:pPr>
      <w:r w:rsidRPr="00B8390C">
        <w:rPr>
          <w:rFonts w:cs="Arial"/>
          <w:bCs/>
          <w:lang w:val="en-GB" w:eastAsia="zh-CN"/>
        </w:rPr>
        <w:t>V</w:t>
      </w:r>
      <w:r w:rsidRPr="00B8390C">
        <w:rPr>
          <w:rFonts w:cs="Arial"/>
          <w:bCs/>
          <w:lang w:eastAsia="zh-CN"/>
        </w:rPr>
        <w:t>. Сведения о способе получения средств</w:t>
      </w:r>
      <w:r w:rsidRPr="00B8390C">
        <w:rPr>
          <w:rFonts w:cs="Arial"/>
          <w:bCs/>
          <w:vertAlign w:val="superscript"/>
          <w:lang w:eastAsia="zh-CN"/>
        </w:rPr>
        <w:footnoteReference w:id="3"/>
      </w:r>
      <w:r w:rsidRPr="00B8390C">
        <w:rPr>
          <w:rFonts w:cs="Arial"/>
          <w:bCs/>
          <w:lang w:eastAsia="zh-CN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8390C" w:rsidRPr="00B8390C" w:rsidTr="00A56A15">
        <w:tc>
          <w:tcPr>
            <w:tcW w:w="9571" w:type="dxa"/>
            <w:gridSpan w:val="2"/>
            <w:shd w:val="clear" w:color="auto" w:fill="auto"/>
          </w:tcPr>
          <w:p w:rsidR="00B8390C" w:rsidRPr="00B8390C" w:rsidRDefault="00B8390C" w:rsidP="00B8390C">
            <w:pPr>
              <w:numPr>
                <w:ilvl w:val="0"/>
                <w:numId w:val="1"/>
              </w:numPr>
              <w:spacing w:after="200" w:line="276" w:lineRule="auto"/>
              <w:ind w:firstLine="0"/>
              <w:contextualSpacing/>
              <w:jc w:val="left"/>
              <w:rPr>
                <w:rFonts w:cs="Arial"/>
                <w:lang w:val="en-US" w:eastAsia="zh-CN"/>
              </w:rPr>
            </w:pPr>
            <w:r w:rsidRPr="00B8390C">
              <w:rPr>
                <w:rFonts w:cs="Arial"/>
                <w:lang w:val="en-US" w:eastAsia="zh-CN"/>
              </w:rPr>
              <w:t>Через организацию почтовой связи</w:t>
            </w:r>
          </w:p>
        </w:tc>
      </w:tr>
      <w:tr w:rsidR="00B8390C" w:rsidRPr="00B8390C" w:rsidTr="00A56A15">
        <w:trPr>
          <w:trHeight w:val="457"/>
        </w:trPr>
        <w:tc>
          <w:tcPr>
            <w:tcW w:w="4785" w:type="dxa"/>
            <w:shd w:val="clear" w:color="auto" w:fill="auto"/>
          </w:tcPr>
          <w:p w:rsidR="00B8390C" w:rsidRPr="00B8390C" w:rsidRDefault="00B8390C" w:rsidP="00B8390C">
            <w:pPr>
              <w:ind w:firstLine="0"/>
              <w:contextualSpacing/>
              <w:rPr>
                <w:rFonts w:cs="Arial"/>
                <w:highlight w:val="yellow"/>
                <w:lang w:eastAsia="zh-CN"/>
              </w:rPr>
            </w:pPr>
            <w:r w:rsidRPr="00B8390C">
              <w:rPr>
                <w:rFonts w:cs="Arial"/>
                <w:lang w:eastAsia="zh-CN"/>
              </w:rPr>
              <w:t>Адрес получателя</w:t>
            </w:r>
          </w:p>
        </w:tc>
        <w:tc>
          <w:tcPr>
            <w:tcW w:w="4786" w:type="dxa"/>
            <w:shd w:val="clear" w:color="auto" w:fill="auto"/>
          </w:tcPr>
          <w:p w:rsidR="00B8390C" w:rsidRPr="00B8390C" w:rsidRDefault="00B8390C" w:rsidP="00B8390C">
            <w:pPr>
              <w:ind w:firstLine="0"/>
              <w:contextualSpacing/>
              <w:rPr>
                <w:rFonts w:cs="Arial"/>
                <w:highlight w:val="yellow"/>
                <w:lang w:eastAsia="zh-CN"/>
              </w:rPr>
            </w:pPr>
          </w:p>
        </w:tc>
      </w:tr>
      <w:tr w:rsidR="00B8390C" w:rsidRPr="00B8390C" w:rsidTr="00A56A15">
        <w:tc>
          <w:tcPr>
            <w:tcW w:w="9571" w:type="dxa"/>
            <w:gridSpan w:val="2"/>
            <w:shd w:val="clear" w:color="auto" w:fill="auto"/>
          </w:tcPr>
          <w:p w:rsidR="00B8390C" w:rsidRPr="00B8390C" w:rsidRDefault="00B8390C" w:rsidP="00B8390C">
            <w:pPr>
              <w:numPr>
                <w:ilvl w:val="0"/>
                <w:numId w:val="2"/>
              </w:numPr>
              <w:spacing w:after="200" w:line="276" w:lineRule="auto"/>
              <w:ind w:firstLine="0"/>
              <w:contextualSpacing/>
              <w:jc w:val="left"/>
              <w:rPr>
                <w:rFonts w:cs="Arial"/>
                <w:lang w:val="en-US" w:eastAsia="zh-CN"/>
              </w:rPr>
            </w:pPr>
            <w:r w:rsidRPr="00B8390C">
              <w:rPr>
                <w:rFonts w:cs="Arial"/>
                <w:lang w:val="en-US" w:eastAsia="zh-CN"/>
              </w:rPr>
              <w:t>Через отделение банка:</w:t>
            </w:r>
          </w:p>
        </w:tc>
      </w:tr>
      <w:tr w:rsidR="00B8390C" w:rsidRPr="00B8390C" w:rsidTr="00A56A15">
        <w:tc>
          <w:tcPr>
            <w:tcW w:w="4785" w:type="dxa"/>
            <w:shd w:val="clear" w:color="auto" w:fill="auto"/>
          </w:tcPr>
          <w:p w:rsidR="00B8390C" w:rsidRPr="00B8390C" w:rsidRDefault="00B8390C" w:rsidP="00B8390C">
            <w:pPr>
              <w:ind w:firstLine="0"/>
              <w:contextualSpacing/>
              <w:rPr>
                <w:rFonts w:cs="Arial"/>
                <w:lang w:eastAsia="zh-CN"/>
              </w:rPr>
            </w:pPr>
            <w:r w:rsidRPr="00B8390C">
              <w:rPr>
                <w:rFonts w:cs="Arial"/>
                <w:lang w:eastAsia="zh-CN"/>
              </w:rPr>
              <w:t>Наименование банка</w:t>
            </w:r>
          </w:p>
        </w:tc>
        <w:tc>
          <w:tcPr>
            <w:tcW w:w="4786" w:type="dxa"/>
            <w:shd w:val="clear" w:color="auto" w:fill="auto"/>
          </w:tcPr>
          <w:p w:rsidR="00B8390C" w:rsidRPr="00B8390C" w:rsidRDefault="00B8390C" w:rsidP="00B8390C">
            <w:pPr>
              <w:ind w:firstLine="0"/>
              <w:contextualSpacing/>
              <w:rPr>
                <w:rFonts w:cs="Arial"/>
                <w:lang w:eastAsia="zh-CN"/>
              </w:rPr>
            </w:pPr>
          </w:p>
        </w:tc>
      </w:tr>
      <w:tr w:rsidR="00B8390C" w:rsidRPr="00B8390C" w:rsidTr="00A56A15">
        <w:tc>
          <w:tcPr>
            <w:tcW w:w="4785" w:type="dxa"/>
            <w:shd w:val="clear" w:color="auto" w:fill="auto"/>
          </w:tcPr>
          <w:p w:rsidR="00B8390C" w:rsidRPr="00B8390C" w:rsidRDefault="00B8390C" w:rsidP="00B8390C">
            <w:pPr>
              <w:ind w:firstLine="0"/>
              <w:contextualSpacing/>
              <w:rPr>
                <w:rFonts w:cs="Arial"/>
                <w:lang w:eastAsia="zh-CN"/>
              </w:rPr>
            </w:pPr>
            <w:r w:rsidRPr="00B8390C">
              <w:rPr>
                <w:rFonts w:cs="Arial"/>
                <w:lang w:eastAsia="zh-CN"/>
              </w:rPr>
              <w:t>ИНН/КПП:</w:t>
            </w:r>
            <w:r w:rsidRPr="00B8390C">
              <w:rPr>
                <w:rFonts w:cs="Arial"/>
                <w:lang w:eastAsia="zh-CN"/>
              </w:rPr>
              <w:tab/>
              <w:t xml:space="preserve"> </w:t>
            </w:r>
          </w:p>
          <w:p w:rsidR="00B8390C" w:rsidRPr="00B8390C" w:rsidRDefault="00B8390C" w:rsidP="00B8390C">
            <w:pPr>
              <w:ind w:firstLine="0"/>
              <w:contextualSpacing/>
              <w:rPr>
                <w:rFonts w:cs="Arial"/>
                <w:lang w:eastAsia="zh-CN"/>
              </w:rPr>
            </w:pPr>
          </w:p>
        </w:tc>
        <w:tc>
          <w:tcPr>
            <w:tcW w:w="4786" w:type="dxa"/>
            <w:shd w:val="clear" w:color="auto" w:fill="auto"/>
          </w:tcPr>
          <w:p w:rsidR="00B8390C" w:rsidRPr="00B8390C" w:rsidRDefault="00B8390C" w:rsidP="00B8390C">
            <w:pPr>
              <w:ind w:firstLine="0"/>
              <w:contextualSpacing/>
              <w:rPr>
                <w:rFonts w:cs="Arial"/>
                <w:lang w:eastAsia="zh-CN"/>
              </w:rPr>
            </w:pPr>
          </w:p>
        </w:tc>
      </w:tr>
      <w:tr w:rsidR="00B8390C" w:rsidRPr="00B8390C" w:rsidTr="00A56A15">
        <w:tc>
          <w:tcPr>
            <w:tcW w:w="4785" w:type="dxa"/>
            <w:shd w:val="clear" w:color="auto" w:fill="auto"/>
          </w:tcPr>
          <w:p w:rsidR="00B8390C" w:rsidRPr="00B8390C" w:rsidRDefault="00B8390C" w:rsidP="00B8390C">
            <w:pPr>
              <w:ind w:firstLine="0"/>
              <w:contextualSpacing/>
              <w:rPr>
                <w:rFonts w:cs="Arial"/>
                <w:lang w:eastAsia="zh-CN"/>
              </w:rPr>
            </w:pPr>
            <w:r w:rsidRPr="00B8390C">
              <w:rPr>
                <w:rFonts w:cs="Arial"/>
                <w:lang w:eastAsia="zh-CN"/>
              </w:rPr>
              <w:t>БИК:</w:t>
            </w:r>
          </w:p>
          <w:p w:rsidR="00B8390C" w:rsidRPr="00B8390C" w:rsidRDefault="00B8390C" w:rsidP="00B8390C">
            <w:pPr>
              <w:ind w:firstLine="0"/>
              <w:contextualSpacing/>
              <w:rPr>
                <w:rFonts w:cs="Arial"/>
                <w:lang w:eastAsia="zh-CN"/>
              </w:rPr>
            </w:pPr>
          </w:p>
        </w:tc>
        <w:tc>
          <w:tcPr>
            <w:tcW w:w="4786" w:type="dxa"/>
            <w:shd w:val="clear" w:color="auto" w:fill="auto"/>
          </w:tcPr>
          <w:p w:rsidR="00B8390C" w:rsidRPr="00B8390C" w:rsidRDefault="00B8390C" w:rsidP="00B8390C">
            <w:pPr>
              <w:ind w:firstLine="0"/>
              <w:contextualSpacing/>
              <w:rPr>
                <w:rFonts w:cs="Arial"/>
                <w:lang w:eastAsia="zh-CN"/>
              </w:rPr>
            </w:pPr>
          </w:p>
        </w:tc>
      </w:tr>
      <w:tr w:rsidR="00B8390C" w:rsidRPr="00B8390C" w:rsidTr="00A56A15">
        <w:tc>
          <w:tcPr>
            <w:tcW w:w="4785" w:type="dxa"/>
            <w:shd w:val="clear" w:color="auto" w:fill="auto"/>
          </w:tcPr>
          <w:p w:rsidR="00B8390C" w:rsidRPr="00B8390C" w:rsidRDefault="00B8390C" w:rsidP="00B8390C">
            <w:pPr>
              <w:ind w:firstLine="0"/>
              <w:contextualSpacing/>
              <w:rPr>
                <w:rFonts w:cs="Arial"/>
                <w:lang w:eastAsia="zh-CN"/>
              </w:rPr>
            </w:pPr>
            <w:r w:rsidRPr="00B8390C">
              <w:rPr>
                <w:rFonts w:cs="Arial"/>
                <w:lang w:eastAsia="zh-CN"/>
              </w:rPr>
              <w:t>Корреспондентский счет:</w:t>
            </w:r>
          </w:p>
        </w:tc>
        <w:tc>
          <w:tcPr>
            <w:tcW w:w="4786" w:type="dxa"/>
            <w:shd w:val="clear" w:color="auto" w:fill="auto"/>
          </w:tcPr>
          <w:p w:rsidR="00B8390C" w:rsidRPr="00B8390C" w:rsidRDefault="00B8390C" w:rsidP="00B8390C">
            <w:pPr>
              <w:ind w:firstLine="0"/>
              <w:contextualSpacing/>
              <w:rPr>
                <w:rFonts w:cs="Arial"/>
                <w:lang w:eastAsia="zh-CN"/>
              </w:rPr>
            </w:pPr>
          </w:p>
        </w:tc>
      </w:tr>
      <w:tr w:rsidR="00B8390C" w:rsidRPr="00B8390C" w:rsidTr="00A56A15">
        <w:trPr>
          <w:trHeight w:val="307"/>
        </w:trPr>
        <w:tc>
          <w:tcPr>
            <w:tcW w:w="4785" w:type="dxa"/>
            <w:shd w:val="clear" w:color="auto" w:fill="auto"/>
          </w:tcPr>
          <w:p w:rsidR="00B8390C" w:rsidRPr="00B8390C" w:rsidRDefault="00B8390C" w:rsidP="00B8390C">
            <w:pPr>
              <w:ind w:firstLine="0"/>
              <w:contextualSpacing/>
              <w:rPr>
                <w:rFonts w:cs="Arial"/>
                <w:lang w:eastAsia="zh-CN"/>
              </w:rPr>
            </w:pPr>
            <w:r w:rsidRPr="00B8390C">
              <w:rPr>
                <w:rFonts w:cs="Arial"/>
                <w:lang w:eastAsia="zh-CN"/>
              </w:rPr>
              <w:t>Номер счета заявителя:</w:t>
            </w:r>
            <w:r w:rsidRPr="00B8390C">
              <w:rPr>
                <w:rFonts w:cs="Arial"/>
                <w:lang w:eastAsia="zh-CN"/>
              </w:rPr>
              <w:tab/>
              <w:t xml:space="preserve"> </w:t>
            </w:r>
          </w:p>
          <w:p w:rsidR="00B8390C" w:rsidRPr="00B8390C" w:rsidRDefault="00B8390C" w:rsidP="00B8390C">
            <w:pPr>
              <w:ind w:firstLine="0"/>
              <w:contextualSpacing/>
              <w:rPr>
                <w:rFonts w:cs="Arial"/>
                <w:lang w:eastAsia="zh-CN"/>
              </w:rPr>
            </w:pPr>
          </w:p>
        </w:tc>
        <w:tc>
          <w:tcPr>
            <w:tcW w:w="4786" w:type="dxa"/>
            <w:shd w:val="clear" w:color="auto" w:fill="auto"/>
          </w:tcPr>
          <w:p w:rsidR="00B8390C" w:rsidRPr="00B8390C" w:rsidRDefault="00B8390C" w:rsidP="00B8390C">
            <w:pPr>
              <w:ind w:firstLine="0"/>
              <w:contextualSpacing/>
              <w:rPr>
                <w:rFonts w:cs="Arial"/>
                <w:lang w:eastAsia="zh-CN"/>
              </w:rPr>
            </w:pPr>
          </w:p>
        </w:tc>
      </w:tr>
    </w:tbl>
    <w:p w:rsidR="00B8390C" w:rsidRPr="00B8390C" w:rsidRDefault="00B8390C" w:rsidP="00B8390C">
      <w:pPr>
        <w:ind w:firstLine="709"/>
        <w:contextualSpacing/>
        <w:rPr>
          <w:rFonts w:cs="Arial"/>
          <w:bCs/>
        </w:rPr>
      </w:pPr>
      <w:r w:rsidRPr="00B8390C">
        <w:rPr>
          <w:rFonts w:cs="Arial"/>
          <w:bCs/>
          <w:lang w:eastAsia="zh-CN"/>
        </w:rPr>
        <w:t>VI. Сведения о способе получения результата (уведомления о принятом решении):</w:t>
      </w:r>
      <w:r w:rsidRPr="00B8390C">
        <w:rPr>
          <w:rFonts w:cs="Arial"/>
          <w:bCs/>
        </w:rPr>
        <w:t xml:space="preserve"> </w:t>
      </w:r>
    </w:p>
    <w:p w:rsidR="00B8390C" w:rsidRPr="00B8390C" w:rsidRDefault="00B8390C" w:rsidP="00B8390C">
      <w:pPr>
        <w:numPr>
          <w:ilvl w:val="0"/>
          <w:numId w:val="3"/>
        </w:numPr>
        <w:spacing w:after="200" w:line="276" w:lineRule="auto"/>
        <w:ind w:firstLine="709"/>
        <w:contextualSpacing/>
        <w:jc w:val="left"/>
        <w:rPr>
          <w:rFonts w:cs="Arial"/>
        </w:rPr>
      </w:pPr>
      <w:r w:rsidRPr="00B8390C">
        <w:rPr>
          <w:rFonts w:cs="Arial"/>
        </w:rPr>
        <w:t xml:space="preserve">в виде бумажного документа в МФЦ; </w:t>
      </w:r>
    </w:p>
    <w:p w:rsidR="00B8390C" w:rsidRPr="00B8390C" w:rsidRDefault="00B8390C" w:rsidP="00B8390C">
      <w:pPr>
        <w:numPr>
          <w:ilvl w:val="0"/>
          <w:numId w:val="3"/>
        </w:numPr>
        <w:spacing w:after="200" w:line="276" w:lineRule="auto"/>
        <w:ind w:firstLine="709"/>
        <w:contextualSpacing/>
        <w:jc w:val="left"/>
        <w:rPr>
          <w:rFonts w:cs="Arial"/>
        </w:rPr>
      </w:pPr>
      <w:r w:rsidRPr="00B8390C">
        <w:rPr>
          <w:rFonts w:cs="Arial"/>
        </w:rPr>
        <w:t>в виде бумажного документа в органе, принимающем решение о назначении меры поддержки;</w:t>
      </w:r>
    </w:p>
    <w:p w:rsidR="00B8390C" w:rsidRPr="00B8390C" w:rsidRDefault="00B8390C" w:rsidP="00B8390C">
      <w:pPr>
        <w:numPr>
          <w:ilvl w:val="0"/>
          <w:numId w:val="3"/>
        </w:numPr>
        <w:spacing w:after="200" w:line="276" w:lineRule="auto"/>
        <w:ind w:firstLine="709"/>
        <w:contextualSpacing/>
        <w:jc w:val="left"/>
        <w:rPr>
          <w:rFonts w:cs="Arial"/>
        </w:rPr>
      </w:pPr>
      <w:r w:rsidRPr="00B8390C">
        <w:rPr>
          <w:rFonts w:cs="Arial"/>
        </w:rPr>
        <w:t xml:space="preserve">в виде электронного документа в личном кабинете в федеральной государственной информационной системе «Единый портал государственных и муниципальных услуг (функций)» или информационной системе «Портал Воронежской области в сети Интернет» (при направлении заявления в форме электронного документа); </w:t>
      </w:r>
    </w:p>
    <w:p w:rsidR="00B8390C" w:rsidRPr="00B8390C" w:rsidRDefault="00B8390C" w:rsidP="00B8390C">
      <w:pPr>
        <w:numPr>
          <w:ilvl w:val="0"/>
          <w:numId w:val="3"/>
        </w:numPr>
        <w:spacing w:after="200" w:line="276" w:lineRule="auto"/>
        <w:ind w:firstLine="709"/>
        <w:contextualSpacing/>
        <w:jc w:val="left"/>
        <w:rPr>
          <w:rFonts w:eastAsia="Calibri" w:cs="Arial"/>
          <w:lang w:val="en-US" w:eastAsia="zh-CN"/>
        </w:rPr>
      </w:pPr>
      <w:r w:rsidRPr="00B8390C">
        <w:rPr>
          <w:rFonts w:cs="Arial"/>
          <w:lang w:val="en-US"/>
        </w:rPr>
        <w:t xml:space="preserve">почтовым отправлением. </w:t>
      </w:r>
    </w:p>
    <w:p w:rsidR="00B8390C" w:rsidRPr="00B8390C" w:rsidRDefault="00B8390C" w:rsidP="00B839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  <w:bCs/>
          <w:lang w:eastAsia="zh-CN"/>
        </w:rPr>
      </w:pPr>
      <w:r w:rsidRPr="00B8390C">
        <w:rPr>
          <w:rFonts w:cs="Arial"/>
          <w:bCs/>
          <w:lang w:eastAsia="zh-CN"/>
        </w:rPr>
        <w:t>VII. Сведения о представленных документах:</w:t>
      </w:r>
    </w:p>
    <w:tbl>
      <w:tblPr>
        <w:tblW w:w="934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3"/>
        <w:gridCol w:w="3778"/>
        <w:gridCol w:w="3119"/>
        <w:gridCol w:w="1678"/>
      </w:tblGrid>
      <w:tr w:rsidR="00B8390C" w:rsidRPr="00B8390C" w:rsidTr="00A56A15"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  <w:r w:rsidRPr="00B8390C">
              <w:rPr>
                <w:rFonts w:cs="Arial"/>
              </w:rPr>
              <w:t>№</w:t>
            </w:r>
          </w:p>
          <w:p w:rsidR="00B8390C" w:rsidRPr="00B8390C" w:rsidRDefault="00B8390C" w:rsidP="00B8390C">
            <w:pPr>
              <w:ind w:firstLine="0"/>
              <w:rPr>
                <w:rFonts w:cs="Arial"/>
              </w:rPr>
            </w:pPr>
            <w:r w:rsidRPr="00B8390C">
              <w:rPr>
                <w:rFonts w:cs="Arial"/>
              </w:rPr>
              <w:t>п/п</w:t>
            </w: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  <w:r w:rsidRPr="00B8390C">
              <w:rPr>
                <w:rFonts w:cs="Arial"/>
              </w:rPr>
              <w:t>Наименование документа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  <w:r w:rsidRPr="00B8390C">
              <w:rPr>
                <w:rFonts w:cs="Arial"/>
              </w:rPr>
              <w:t>Оригинал /копия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  <w:r w:rsidRPr="00B8390C">
              <w:rPr>
                <w:rFonts w:cs="Arial"/>
              </w:rPr>
              <w:t>Количество листов</w:t>
            </w:r>
          </w:p>
        </w:tc>
      </w:tr>
      <w:tr w:rsidR="00B8390C" w:rsidRPr="00B8390C" w:rsidTr="00A56A15"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  <w:r w:rsidRPr="00B8390C">
              <w:rPr>
                <w:rFonts w:cs="Arial"/>
              </w:rPr>
              <w:lastRenderedPageBreak/>
              <w:t>1.</w:t>
            </w: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  <w:r w:rsidRPr="00B8390C">
              <w:rPr>
                <w:rFonts w:cs="Arial"/>
              </w:rPr>
              <w:t> 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  <w:r w:rsidRPr="00B8390C">
              <w:rPr>
                <w:rFonts w:cs="Arial"/>
              </w:rPr>
              <w:t> 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  <w:r w:rsidRPr="00B8390C">
              <w:rPr>
                <w:rFonts w:cs="Arial"/>
              </w:rPr>
              <w:t> </w:t>
            </w:r>
          </w:p>
        </w:tc>
      </w:tr>
      <w:tr w:rsidR="00B8390C" w:rsidRPr="00B8390C" w:rsidTr="00A56A15"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  <w:r w:rsidRPr="00B8390C">
              <w:rPr>
                <w:rFonts w:cs="Arial"/>
              </w:rPr>
              <w:t>…</w:t>
            </w: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  <w:r w:rsidRPr="00B8390C">
              <w:rPr>
                <w:rFonts w:cs="Arial"/>
              </w:rPr>
              <w:t> 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  <w:r w:rsidRPr="00B8390C">
              <w:rPr>
                <w:rFonts w:cs="Arial"/>
              </w:rPr>
              <w:t> 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8390C" w:rsidRPr="00B8390C" w:rsidRDefault="00B8390C" w:rsidP="00B8390C">
            <w:pPr>
              <w:ind w:firstLine="0"/>
              <w:rPr>
                <w:rFonts w:cs="Arial"/>
              </w:rPr>
            </w:pPr>
            <w:r w:rsidRPr="00B8390C">
              <w:rPr>
                <w:rFonts w:cs="Arial"/>
              </w:rPr>
              <w:t> </w:t>
            </w:r>
          </w:p>
        </w:tc>
      </w:tr>
    </w:tbl>
    <w:p w:rsidR="00B8390C" w:rsidRPr="00B8390C" w:rsidRDefault="00B8390C" w:rsidP="00B8390C">
      <w:pPr>
        <w:ind w:firstLine="709"/>
        <w:contextualSpacing/>
        <w:rPr>
          <w:rFonts w:cs="Arial"/>
          <w:highlight w:val="yellow"/>
          <w:lang w:eastAsia="zh-CN"/>
        </w:rPr>
      </w:pPr>
    </w:p>
    <w:p w:rsidR="00B8390C" w:rsidRPr="00B8390C" w:rsidRDefault="00B8390C" w:rsidP="00B8390C">
      <w:pPr>
        <w:ind w:firstLine="709"/>
        <w:contextualSpacing/>
        <w:rPr>
          <w:rFonts w:cs="Arial"/>
          <w:lang w:eastAsia="zh-CN"/>
        </w:rPr>
      </w:pPr>
      <w:r w:rsidRPr="00B8390C">
        <w:rPr>
          <w:rFonts w:cs="Arial"/>
          <w:lang w:eastAsia="zh-CN"/>
        </w:rPr>
        <w:t>Предупрежден(а) об ответственности за представление недостоверной информации.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4253"/>
      </w:tblGrid>
      <w:tr w:rsidR="00B8390C" w:rsidRPr="00B8390C" w:rsidTr="00A56A15">
        <w:tc>
          <w:tcPr>
            <w:tcW w:w="5098" w:type="dxa"/>
            <w:shd w:val="clear" w:color="auto" w:fill="auto"/>
          </w:tcPr>
          <w:p w:rsidR="00B8390C" w:rsidRPr="00B8390C" w:rsidRDefault="00B8390C" w:rsidP="00B8390C">
            <w:pPr>
              <w:ind w:firstLine="0"/>
              <w:contextualSpacing/>
              <w:rPr>
                <w:rFonts w:cs="Arial"/>
                <w:bCs/>
                <w:lang w:eastAsia="zh-CN"/>
              </w:rPr>
            </w:pPr>
            <w:r w:rsidRPr="00B8390C">
              <w:rPr>
                <w:rFonts w:cs="Arial"/>
                <w:bCs/>
                <w:lang w:eastAsia="zh-CN"/>
              </w:rPr>
              <w:t>Подпись заявителя/представителя заявителя, фамилия, инициалы</w:t>
            </w:r>
          </w:p>
        </w:tc>
        <w:tc>
          <w:tcPr>
            <w:tcW w:w="4253" w:type="dxa"/>
            <w:shd w:val="clear" w:color="auto" w:fill="auto"/>
          </w:tcPr>
          <w:p w:rsidR="00B8390C" w:rsidRPr="00B8390C" w:rsidRDefault="00B8390C" w:rsidP="00B8390C">
            <w:pPr>
              <w:ind w:firstLine="0"/>
              <w:contextualSpacing/>
              <w:rPr>
                <w:rFonts w:cs="Arial"/>
                <w:bCs/>
                <w:color w:val="000000"/>
                <w:lang w:eastAsia="zh-CN"/>
              </w:rPr>
            </w:pPr>
            <w:r w:rsidRPr="00B8390C">
              <w:rPr>
                <w:rFonts w:cs="Arial"/>
                <w:bCs/>
                <w:lang w:eastAsia="zh-CN"/>
              </w:rPr>
              <w:t>Дата подачи заявления</w:t>
            </w:r>
          </w:p>
        </w:tc>
      </w:tr>
      <w:tr w:rsidR="00B8390C" w:rsidRPr="00B8390C" w:rsidTr="00A56A15">
        <w:trPr>
          <w:trHeight w:val="831"/>
        </w:trPr>
        <w:tc>
          <w:tcPr>
            <w:tcW w:w="5098" w:type="dxa"/>
            <w:shd w:val="clear" w:color="auto" w:fill="auto"/>
          </w:tcPr>
          <w:p w:rsidR="00B8390C" w:rsidRPr="00B8390C" w:rsidRDefault="00B8390C" w:rsidP="00B8390C">
            <w:pPr>
              <w:ind w:firstLine="0"/>
              <w:contextualSpacing/>
              <w:rPr>
                <w:rFonts w:cs="Arial"/>
                <w:bCs/>
                <w:lang w:eastAsia="zh-CN"/>
              </w:rPr>
            </w:pPr>
          </w:p>
        </w:tc>
        <w:tc>
          <w:tcPr>
            <w:tcW w:w="4253" w:type="dxa"/>
            <w:shd w:val="clear" w:color="auto" w:fill="auto"/>
          </w:tcPr>
          <w:p w:rsidR="00B8390C" w:rsidRPr="00B8390C" w:rsidRDefault="00B8390C" w:rsidP="00B8390C">
            <w:pPr>
              <w:ind w:firstLine="0"/>
              <w:contextualSpacing/>
              <w:rPr>
                <w:rFonts w:cs="Arial"/>
                <w:bCs/>
                <w:lang w:eastAsia="zh-CN"/>
              </w:rPr>
            </w:pPr>
          </w:p>
        </w:tc>
      </w:tr>
    </w:tbl>
    <w:p w:rsidR="00B8390C" w:rsidRPr="00B8390C" w:rsidRDefault="00B8390C" w:rsidP="00B8390C">
      <w:pPr>
        <w:ind w:firstLine="709"/>
        <w:rPr>
          <w:rFonts w:cs="Arial"/>
          <w:bCs/>
          <w:lang w:eastAsia="zh-CN"/>
        </w:rPr>
      </w:pPr>
      <w:r w:rsidRPr="00B8390C">
        <w:rPr>
          <w:rFonts w:cs="Arial"/>
          <w:bCs/>
          <w:lang w:eastAsia="zh-CN"/>
        </w:rPr>
        <w:t>VII</w:t>
      </w:r>
      <w:r w:rsidRPr="00B8390C">
        <w:rPr>
          <w:rFonts w:cs="Arial"/>
          <w:bCs/>
          <w:lang w:val="en-US" w:eastAsia="zh-CN"/>
        </w:rPr>
        <w:t>I</w:t>
      </w:r>
      <w:r w:rsidRPr="00B8390C">
        <w:rPr>
          <w:rFonts w:cs="Arial"/>
          <w:bCs/>
          <w:lang w:eastAsia="zh-CN"/>
        </w:rPr>
        <w:t>.Сведения о подаче заявления</w:t>
      </w:r>
      <w:r w:rsidRPr="00B8390C">
        <w:rPr>
          <w:rFonts w:cs="Arial"/>
          <w:bCs/>
          <w:vertAlign w:val="superscript"/>
          <w:lang w:eastAsia="zh-CN"/>
        </w:rPr>
        <w:footnoteReference w:id="4"/>
      </w:r>
      <w:r w:rsidRPr="00B8390C">
        <w:rPr>
          <w:rFonts w:cs="Arial"/>
          <w:bCs/>
          <w:lang w:eastAsia="zh-CN"/>
        </w:rPr>
        <w:t>.</w:t>
      </w: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0"/>
        <w:gridCol w:w="2410"/>
        <w:gridCol w:w="4961"/>
      </w:tblGrid>
      <w:tr w:rsidR="00B8390C" w:rsidRPr="00B8390C" w:rsidTr="00A56A15">
        <w:trPr>
          <w:trHeight w:val="35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0C" w:rsidRPr="00B8390C" w:rsidRDefault="00B8390C" w:rsidP="00B8390C">
            <w:pPr>
              <w:ind w:firstLine="0"/>
              <w:rPr>
                <w:rFonts w:cs="Arial"/>
                <w:lang w:eastAsia="en-US"/>
              </w:rPr>
            </w:pPr>
            <w:r w:rsidRPr="00B8390C">
              <w:rPr>
                <w:rFonts w:cs="Arial"/>
                <w:lang w:eastAsia="en-US"/>
              </w:rPr>
              <w:t>Дата приема заявления и документов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0C" w:rsidRPr="00B8390C" w:rsidRDefault="00B8390C" w:rsidP="00B8390C">
            <w:pPr>
              <w:ind w:firstLine="0"/>
              <w:rPr>
                <w:rFonts w:cs="Arial"/>
                <w:lang w:eastAsia="en-US"/>
              </w:rPr>
            </w:pPr>
            <w:r w:rsidRPr="00B8390C">
              <w:rPr>
                <w:rFonts w:cs="Arial"/>
                <w:lang w:eastAsia="en-US"/>
              </w:rPr>
              <w:t>Регистрационный номер заявления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0C" w:rsidRPr="00B8390C" w:rsidRDefault="00B8390C" w:rsidP="00B8390C">
            <w:pPr>
              <w:ind w:firstLine="0"/>
              <w:rPr>
                <w:rFonts w:cs="Arial"/>
                <w:lang w:eastAsia="en-US"/>
              </w:rPr>
            </w:pPr>
            <w:r w:rsidRPr="00B8390C">
              <w:rPr>
                <w:rFonts w:cs="Arial"/>
                <w:lang w:eastAsia="en-US"/>
              </w:rPr>
              <w:t>Должность, фамилия, имя, отчество (при наличии) сотрудника многофункционального центра, принявшего заявление, его подпись</w:t>
            </w:r>
          </w:p>
        </w:tc>
      </w:tr>
      <w:tr w:rsidR="00B8390C" w:rsidRPr="00B8390C" w:rsidTr="00A56A15">
        <w:trPr>
          <w:trHeight w:val="27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0C" w:rsidRPr="00B8390C" w:rsidRDefault="00B8390C" w:rsidP="00B8390C">
            <w:pPr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0C" w:rsidRPr="00B8390C" w:rsidRDefault="00B8390C" w:rsidP="00B8390C">
            <w:pPr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0C" w:rsidRPr="00B8390C" w:rsidRDefault="00B8390C" w:rsidP="00B8390C">
            <w:pPr>
              <w:ind w:firstLine="0"/>
              <w:rPr>
                <w:rFonts w:cs="Arial"/>
                <w:lang w:eastAsia="en-US"/>
              </w:rPr>
            </w:pPr>
          </w:p>
        </w:tc>
      </w:tr>
    </w:tbl>
    <w:p w:rsidR="00B8390C" w:rsidRPr="00B8390C" w:rsidRDefault="00B8390C" w:rsidP="00B8390C">
      <w:pPr>
        <w:ind w:firstLine="709"/>
        <w:contextualSpacing/>
        <w:rPr>
          <w:rFonts w:eastAsia="Lucida Sans Unicode" w:cs="Arial"/>
          <w:kern w:val="1"/>
          <w:lang w:eastAsia="ar-SA"/>
        </w:rPr>
      </w:pPr>
    </w:p>
    <w:p w:rsidR="005836D7" w:rsidRDefault="005836D7"/>
    <w:sectPr w:rsidR="005836D7" w:rsidSect="00A56A15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322" w:rsidRDefault="00A70322" w:rsidP="00B8390C">
      <w:r>
        <w:separator/>
      </w:r>
    </w:p>
  </w:endnote>
  <w:endnote w:type="continuationSeparator" w:id="0">
    <w:p w:rsidR="00A70322" w:rsidRDefault="00A70322" w:rsidP="00B83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T Astra Serif">
    <w:altName w:val="Arial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322" w:rsidRDefault="00A70322" w:rsidP="00B8390C">
      <w:r>
        <w:separator/>
      </w:r>
    </w:p>
  </w:footnote>
  <w:footnote w:type="continuationSeparator" w:id="0">
    <w:p w:rsidR="00A70322" w:rsidRDefault="00A70322" w:rsidP="00B8390C">
      <w:r>
        <w:continuationSeparator/>
      </w:r>
    </w:p>
  </w:footnote>
  <w:footnote w:id="1">
    <w:p w:rsidR="00B8390C" w:rsidRPr="00B25D3C" w:rsidRDefault="00B8390C" w:rsidP="00B8390C">
      <w:pPr>
        <w:pStyle w:val="a8"/>
        <w:ind w:firstLine="284"/>
      </w:pPr>
      <w:r>
        <w:rPr>
          <w:rStyle w:val="aa"/>
        </w:rPr>
        <w:footnoteRef/>
      </w:r>
      <w:r>
        <w:t xml:space="preserve"> </w:t>
      </w:r>
      <w:r>
        <w:rPr>
          <w:lang w:eastAsia="ru-RU"/>
        </w:rPr>
        <w:t>У</w:t>
      </w:r>
      <w:r w:rsidRPr="00B25D3C">
        <w:rPr>
          <w:lang w:eastAsia="ru-RU"/>
        </w:rPr>
        <w:t>казываются меры социальной поддержки, установленные нормативными правовыми актами Воронежской области для участников специальной военной операции и членов их семей, которые желает получить заявитель</w:t>
      </w:r>
    </w:p>
  </w:footnote>
  <w:footnote w:id="2">
    <w:p w:rsidR="00B8390C" w:rsidRPr="00CB0CBB" w:rsidRDefault="00B8390C" w:rsidP="00B8390C">
      <w:pPr>
        <w:pStyle w:val="a8"/>
        <w:ind w:firstLine="284"/>
      </w:pPr>
      <w:r>
        <w:rPr>
          <w:rStyle w:val="aa"/>
        </w:rPr>
        <w:footnoteRef/>
      </w:r>
      <w:r>
        <w:t xml:space="preserve"> </w:t>
      </w:r>
      <w:r w:rsidRPr="00CB0CBB">
        <w:rPr>
          <w:lang w:eastAsia="ru-RU"/>
        </w:rPr>
        <w:t xml:space="preserve">Указываются иные необходимые для предоставления </w:t>
      </w:r>
      <w:r>
        <w:rPr>
          <w:lang w:eastAsia="ru-RU"/>
        </w:rPr>
        <w:t xml:space="preserve">указанных </w:t>
      </w:r>
      <w:r w:rsidRPr="00CB0CBB">
        <w:rPr>
          <w:lang w:eastAsia="ru-RU"/>
        </w:rPr>
        <w:t xml:space="preserve">заявителем </w:t>
      </w:r>
      <w:r>
        <w:rPr>
          <w:lang w:eastAsia="ru-RU"/>
        </w:rPr>
        <w:t>мер социальной поддержки сведения</w:t>
      </w:r>
      <w:r w:rsidRPr="00CB0CBB">
        <w:rPr>
          <w:lang w:eastAsia="ru-RU"/>
        </w:rPr>
        <w:t xml:space="preserve">, </w:t>
      </w:r>
      <w:r>
        <w:rPr>
          <w:lang w:eastAsia="ru-RU"/>
        </w:rPr>
        <w:t xml:space="preserve">которые </w:t>
      </w:r>
      <w:r w:rsidRPr="00CB0CBB">
        <w:rPr>
          <w:lang w:eastAsia="ru-RU"/>
        </w:rPr>
        <w:t>содержа</w:t>
      </w:r>
      <w:r>
        <w:rPr>
          <w:lang w:eastAsia="ru-RU"/>
        </w:rPr>
        <w:t>тся</w:t>
      </w:r>
      <w:r w:rsidRPr="00CB0CBB">
        <w:rPr>
          <w:lang w:eastAsia="ru-RU"/>
        </w:rPr>
        <w:t xml:space="preserve"> в формах заявлений, предусмотренных нормативными правовыми актами </w:t>
      </w:r>
      <w:r>
        <w:rPr>
          <w:lang w:eastAsia="ru-RU"/>
        </w:rPr>
        <w:t>Воронежской области</w:t>
      </w:r>
      <w:r w:rsidRPr="00CB0CBB">
        <w:rPr>
          <w:lang w:eastAsia="ru-RU"/>
        </w:rPr>
        <w:t xml:space="preserve">, регулирующими предоставление </w:t>
      </w:r>
      <w:r>
        <w:rPr>
          <w:lang w:eastAsia="ru-RU"/>
        </w:rPr>
        <w:t>мер поддержки, у</w:t>
      </w:r>
      <w:r w:rsidRPr="00CB0CBB">
        <w:rPr>
          <w:lang w:eastAsia="ru-RU"/>
        </w:rPr>
        <w:t>казанных в разделе</w:t>
      </w:r>
      <w:r>
        <w:rPr>
          <w:lang w:eastAsia="ru-RU"/>
        </w:rPr>
        <w:t xml:space="preserve"> </w:t>
      </w:r>
      <w:r>
        <w:rPr>
          <w:lang w:val="en-US" w:eastAsia="ru-RU"/>
        </w:rPr>
        <w:t>III</w:t>
      </w:r>
    </w:p>
  </w:footnote>
  <w:footnote w:id="3">
    <w:p w:rsidR="00B8390C" w:rsidRDefault="00B8390C" w:rsidP="00B8390C">
      <w:pPr>
        <w:pStyle w:val="a8"/>
        <w:ind w:firstLine="284"/>
      </w:pPr>
      <w:r>
        <w:rPr>
          <w:rStyle w:val="aa"/>
        </w:rPr>
        <w:footnoteRef/>
      </w:r>
      <w:r>
        <w:t xml:space="preserve"> </w:t>
      </w:r>
      <w:r w:rsidRPr="00CB0CBB">
        <w:rPr>
          <w:lang w:eastAsia="ru-RU"/>
        </w:rPr>
        <w:t>Раздел заполняется в случае обращения за мерами поддержки, предоставляемыми в виде денежных выплат.</w:t>
      </w:r>
    </w:p>
  </w:footnote>
  <w:footnote w:id="4">
    <w:p w:rsidR="00B8390C" w:rsidRPr="00D7239D" w:rsidRDefault="00B8390C" w:rsidP="00B8390C">
      <w:pPr>
        <w:pStyle w:val="a8"/>
        <w:ind w:left="180"/>
      </w:pPr>
      <w:r>
        <w:rPr>
          <w:rStyle w:val="aa"/>
        </w:rPr>
        <w:footnoteRef/>
      </w:r>
      <w:r>
        <w:t xml:space="preserve"> </w:t>
      </w:r>
      <w:r>
        <w:rPr>
          <w:bCs/>
        </w:rPr>
        <w:t>З</w:t>
      </w:r>
      <w:r w:rsidRPr="00D7239D">
        <w:rPr>
          <w:bCs/>
        </w:rPr>
        <w:t>аполняется сотрудником многофункционального центра</w:t>
      </w:r>
      <w:r>
        <w:rPr>
          <w:bCs/>
        </w:rPr>
        <w:t xml:space="preserve"> предоставления государственных и муниципальных услуг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90C" w:rsidRDefault="00B8390C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5B4BC0">
      <w:rPr>
        <w:noProof/>
      </w:rPr>
      <w:t>7</w:t>
    </w:r>
    <w:r>
      <w:fldChar w:fldCharType="end"/>
    </w:r>
  </w:p>
  <w:p w:rsidR="00B8390C" w:rsidRDefault="00B8390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D2A69"/>
    <w:multiLevelType w:val="hybridMultilevel"/>
    <w:tmpl w:val="5BB6C9F0"/>
    <w:lvl w:ilvl="0" w:tplc="B1D6FAB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6BBA1F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84FE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5EBF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3ECC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B66F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2A9D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B40E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BA10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EF6C89"/>
    <w:multiLevelType w:val="hybridMultilevel"/>
    <w:tmpl w:val="3244D6F8"/>
    <w:lvl w:ilvl="0" w:tplc="6172D052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7032C9CA">
      <w:start w:val="1"/>
      <w:numFmt w:val="lowerLetter"/>
      <w:lvlText w:val="%2."/>
      <w:lvlJc w:val="left"/>
      <w:pPr>
        <w:ind w:left="2007" w:hanging="360"/>
      </w:pPr>
    </w:lvl>
    <w:lvl w:ilvl="2" w:tplc="D59C757C">
      <w:start w:val="1"/>
      <w:numFmt w:val="lowerRoman"/>
      <w:lvlText w:val="%3."/>
      <w:lvlJc w:val="right"/>
      <w:pPr>
        <w:ind w:left="2727" w:hanging="180"/>
      </w:pPr>
    </w:lvl>
    <w:lvl w:ilvl="3" w:tplc="A9584022">
      <w:start w:val="1"/>
      <w:numFmt w:val="decimal"/>
      <w:lvlText w:val="%4."/>
      <w:lvlJc w:val="left"/>
      <w:pPr>
        <w:ind w:left="3447" w:hanging="360"/>
      </w:pPr>
    </w:lvl>
    <w:lvl w:ilvl="4" w:tplc="E166B3AE">
      <w:start w:val="1"/>
      <w:numFmt w:val="lowerLetter"/>
      <w:lvlText w:val="%5."/>
      <w:lvlJc w:val="left"/>
      <w:pPr>
        <w:ind w:left="4167" w:hanging="360"/>
      </w:pPr>
    </w:lvl>
    <w:lvl w:ilvl="5" w:tplc="B2A4D560">
      <w:start w:val="1"/>
      <w:numFmt w:val="lowerRoman"/>
      <w:lvlText w:val="%6."/>
      <w:lvlJc w:val="right"/>
      <w:pPr>
        <w:ind w:left="4887" w:hanging="180"/>
      </w:pPr>
    </w:lvl>
    <w:lvl w:ilvl="6" w:tplc="499C5EE6">
      <w:start w:val="1"/>
      <w:numFmt w:val="decimal"/>
      <w:lvlText w:val="%7."/>
      <w:lvlJc w:val="left"/>
      <w:pPr>
        <w:ind w:left="5607" w:hanging="360"/>
      </w:pPr>
    </w:lvl>
    <w:lvl w:ilvl="7" w:tplc="0FB04CFA">
      <w:start w:val="1"/>
      <w:numFmt w:val="lowerLetter"/>
      <w:lvlText w:val="%8."/>
      <w:lvlJc w:val="left"/>
      <w:pPr>
        <w:ind w:left="6327" w:hanging="360"/>
      </w:pPr>
    </w:lvl>
    <w:lvl w:ilvl="8" w:tplc="98706C04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6B5E3F05"/>
    <w:multiLevelType w:val="hybridMultilevel"/>
    <w:tmpl w:val="C1125DBA"/>
    <w:lvl w:ilvl="0" w:tplc="FF1A512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C4C8BC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6C11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B073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AEC8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F21A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80B9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5EF5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E274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5A0"/>
    <w:rsid w:val="000325A0"/>
    <w:rsid w:val="00110FC3"/>
    <w:rsid w:val="001B102C"/>
    <w:rsid w:val="001F3E4E"/>
    <w:rsid w:val="00246B59"/>
    <w:rsid w:val="00251CBF"/>
    <w:rsid w:val="002965ED"/>
    <w:rsid w:val="003B2C57"/>
    <w:rsid w:val="00440921"/>
    <w:rsid w:val="004D4846"/>
    <w:rsid w:val="004E26C0"/>
    <w:rsid w:val="005836D7"/>
    <w:rsid w:val="005B4BC0"/>
    <w:rsid w:val="00614A3D"/>
    <w:rsid w:val="00802A85"/>
    <w:rsid w:val="008F5EBD"/>
    <w:rsid w:val="00905B81"/>
    <w:rsid w:val="00A56A15"/>
    <w:rsid w:val="00A70322"/>
    <w:rsid w:val="00AB1172"/>
    <w:rsid w:val="00B8390C"/>
    <w:rsid w:val="00CF1A3D"/>
    <w:rsid w:val="00E460F0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B4BC0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5B4BC0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5B4BC0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5B4BC0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5B4BC0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5B4BC0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5B4BC0"/>
  </w:style>
  <w:style w:type="character" w:customStyle="1" w:styleId="10">
    <w:name w:val="Заголовок 1 Знак"/>
    <w:link w:val="1"/>
    <w:rsid w:val="00B8390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B8390C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B8390C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B8390C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5B4BC0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5B4BC0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B8390C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5B4BC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5B4BC0"/>
    <w:rPr>
      <w:color w:val="0000FF"/>
      <w:u w:val="none"/>
    </w:rPr>
  </w:style>
  <w:style w:type="paragraph" w:customStyle="1" w:styleId="Application">
    <w:name w:val="Application!Приложение"/>
    <w:rsid w:val="005B4BC0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5B4BC0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5B4BC0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semiHidden/>
    <w:unhideWhenUsed/>
    <w:rsid w:val="00B839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B8390C"/>
    <w:rPr>
      <w:rFonts w:ascii="Arial" w:eastAsia="Times New Roman" w:hAnsi="Arial"/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B8390C"/>
    <w:pPr>
      <w:spacing w:after="200" w:line="276" w:lineRule="auto"/>
      <w:ind w:firstLine="0"/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link w:val="a8"/>
    <w:uiPriority w:val="99"/>
    <w:semiHidden/>
    <w:rsid w:val="00B8390C"/>
    <w:rPr>
      <w:lang w:eastAsia="en-US"/>
    </w:rPr>
  </w:style>
  <w:style w:type="character" w:styleId="aa">
    <w:name w:val="footnote reference"/>
    <w:uiPriority w:val="99"/>
    <w:unhideWhenUsed/>
    <w:rsid w:val="00B8390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B4BC0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5B4BC0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5B4BC0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5B4BC0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5B4BC0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5B4BC0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5B4BC0"/>
  </w:style>
  <w:style w:type="character" w:customStyle="1" w:styleId="10">
    <w:name w:val="Заголовок 1 Знак"/>
    <w:link w:val="1"/>
    <w:rsid w:val="00B8390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B8390C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B8390C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B8390C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5B4BC0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5B4BC0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B8390C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5B4BC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5B4BC0"/>
    <w:rPr>
      <w:color w:val="0000FF"/>
      <w:u w:val="none"/>
    </w:rPr>
  </w:style>
  <w:style w:type="paragraph" w:customStyle="1" w:styleId="Application">
    <w:name w:val="Application!Приложение"/>
    <w:rsid w:val="005B4BC0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5B4BC0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5B4BC0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semiHidden/>
    <w:unhideWhenUsed/>
    <w:rsid w:val="00B839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B8390C"/>
    <w:rPr>
      <w:rFonts w:ascii="Arial" w:eastAsia="Times New Roman" w:hAnsi="Arial"/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B8390C"/>
    <w:pPr>
      <w:spacing w:after="200" w:line="276" w:lineRule="auto"/>
      <w:ind w:firstLine="0"/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link w:val="a8"/>
    <w:uiPriority w:val="99"/>
    <w:semiHidden/>
    <w:rsid w:val="00B8390C"/>
    <w:rPr>
      <w:lang w:eastAsia="en-US"/>
    </w:rPr>
  </w:style>
  <w:style w:type="character" w:styleId="aa">
    <w:name w:val="footnote reference"/>
    <w:uiPriority w:val="99"/>
    <w:unhideWhenUsed/>
    <w:rsid w:val="00B839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7</Pages>
  <Words>1884</Words>
  <Characters>10745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2026-04-27T12:30:00Z</dcterms:created>
  <dcterms:modified xsi:type="dcterms:W3CDTF">2026-04-27T12:31:00Z</dcterms:modified>
</cp:coreProperties>
</file>