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1BD" w:rsidRPr="000E71BD" w:rsidRDefault="004B41DE" w:rsidP="000E71BD">
      <w:pPr>
        <w:ind w:firstLine="0"/>
        <w:jc w:val="center"/>
        <w:outlineLvl w:val="0"/>
        <w:rPr>
          <w:rFonts w:cs="Arial"/>
          <w:bCs/>
          <w:kern w:val="28"/>
        </w:rPr>
      </w:pPr>
      <w:bookmarkStart w:id="0" w:name="_GoBack"/>
      <w:bookmarkEnd w:id="0"/>
      <w:r>
        <w:rPr>
          <w:rFonts w:cs="Arial"/>
          <w:noProof/>
          <w:kern w:val="28"/>
        </w:rPr>
        <w:drawing>
          <wp:inline distT="0" distB="0" distL="0" distR="0">
            <wp:extent cx="516890" cy="6438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1BD" w:rsidRPr="000E71BD" w:rsidRDefault="000E71BD" w:rsidP="000E71BD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 w:eastAsia="en-US"/>
        </w:rPr>
      </w:pPr>
      <w:r w:rsidRPr="000E71BD">
        <w:rPr>
          <w:rFonts w:eastAsia="Lucida Sans Unicode" w:cs="Arial"/>
          <w:bCs/>
          <w:kern w:val="1"/>
          <w:lang w:val="x-none" w:eastAsia="en-US"/>
        </w:rPr>
        <w:t>Администрация Каменского муниципального района</w:t>
      </w:r>
    </w:p>
    <w:p w:rsidR="000E71BD" w:rsidRPr="000E71BD" w:rsidRDefault="000E71BD" w:rsidP="000E71BD">
      <w:pPr>
        <w:ind w:firstLine="0"/>
        <w:jc w:val="center"/>
        <w:rPr>
          <w:rFonts w:cs="Arial"/>
          <w:bCs/>
        </w:rPr>
      </w:pPr>
      <w:r w:rsidRPr="000E71BD">
        <w:rPr>
          <w:rFonts w:cs="Arial"/>
          <w:bCs/>
        </w:rPr>
        <w:t>Воронежской области</w:t>
      </w:r>
    </w:p>
    <w:p w:rsidR="000E71BD" w:rsidRPr="000E71BD" w:rsidRDefault="000E71BD" w:rsidP="000E71BD">
      <w:pPr>
        <w:ind w:firstLine="0"/>
        <w:jc w:val="center"/>
        <w:rPr>
          <w:rFonts w:cs="Arial"/>
          <w:bCs/>
        </w:rPr>
      </w:pPr>
    </w:p>
    <w:p w:rsidR="000E71BD" w:rsidRPr="000E71BD" w:rsidRDefault="000E71BD" w:rsidP="000E71BD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eastAsia="en-US"/>
        </w:rPr>
      </w:pPr>
      <w:r w:rsidRPr="000E71BD">
        <w:rPr>
          <w:rFonts w:eastAsia="Lucida Sans Unicode" w:cs="Arial"/>
          <w:bCs/>
          <w:kern w:val="1"/>
          <w:lang w:val="x-none" w:eastAsia="en-US"/>
        </w:rPr>
        <w:t>ПОСТАНОВЛЕНИЕ</w:t>
      </w:r>
    </w:p>
    <w:p w:rsidR="000E71BD" w:rsidRPr="000E71BD" w:rsidRDefault="000E71BD" w:rsidP="000E71BD">
      <w:pPr>
        <w:tabs>
          <w:tab w:val="left" w:pos="1172"/>
        </w:tabs>
        <w:rPr>
          <w:rFonts w:cs="Arial"/>
        </w:rPr>
      </w:pPr>
    </w:p>
    <w:p w:rsidR="000E71BD" w:rsidRPr="000E71BD" w:rsidRDefault="000E71BD" w:rsidP="000E71BD">
      <w:pPr>
        <w:tabs>
          <w:tab w:val="left" w:pos="1172"/>
        </w:tabs>
        <w:rPr>
          <w:rFonts w:cs="Arial"/>
        </w:rPr>
      </w:pPr>
    </w:p>
    <w:p w:rsidR="000E71BD" w:rsidRPr="000E71BD" w:rsidRDefault="000E71BD" w:rsidP="000E71BD">
      <w:pPr>
        <w:tabs>
          <w:tab w:val="left" w:pos="1172"/>
        </w:tabs>
        <w:ind w:firstLine="0"/>
        <w:rPr>
          <w:rFonts w:cs="Arial"/>
        </w:rPr>
      </w:pPr>
      <w:r w:rsidRPr="000E71BD">
        <w:rPr>
          <w:rFonts w:cs="Arial"/>
        </w:rPr>
        <w:t>«17» апреля 2026 г.                                                                                            № 101</w:t>
      </w:r>
    </w:p>
    <w:p w:rsidR="000E71BD" w:rsidRPr="000E71BD" w:rsidRDefault="000E71BD" w:rsidP="000E71BD">
      <w:pPr>
        <w:ind w:firstLine="0"/>
        <w:jc w:val="left"/>
        <w:outlineLvl w:val="0"/>
        <w:rPr>
          <w:rFonts w:cs="Arial"/>
          <w:bCs/>
          <w:kern w:val="28"/>
        </w:rPr>
      </w:pPr>
    </w:p>
    <w:p w:rsidR="000E71BD" w:rsidRPr="000E71BD" w:rsidRDefault="004B41DE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58420</wp:posOffset>
                </wp:positionV>
                <wp:extent cx="5975350" cy="2328545"/>
                <wp:effectExtent l="0" t="0" r="25400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5350" cy="2328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71BD" w:rsidRPr="00505FF6" w:rsidRDefault="000E71BD" w:rsidP="000E71BD">
                            <w:pPr>
                              <w:jc w:val="center"/>
                              <w:outlineLvl w:val="0"/>
                              <w:rPr>
                                <w:rStyle w:val="a5"/>
                                <w:rFonts w:eastAsia="Calibri" w:cs="Arial"/>
                                <w:sz w:val="32"/>
                                <w:szCs w:val="32"/>
                              </w:rPr>
                            </w:pPr>
                            <w:r w:rsidRPr="000E71BD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0E71BD">
                              <w:rPr>
                                <w:rFonts w:cs="Arial"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505FF6">
                              <w:rPr>
                                <w:rFonts w:cs="Arial"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505FF6">
                              <w:rPr>
                                <w:rFonts w:cs="Arial"/>
                                <w:bCs/>
                                <w:kern w:val="28"/>
                                <w:sz w:val="32"/>
                                <w:szCs w:val="32"/>
                              </w:rPr>
                              <w:instrText xml:space="preserve"> HYPERLINK "http://192.168.200.42:8080/content/act/69022b06-80de-4eac-9300-40b93b8049d2.doc" \t "Logical" </w:instrText>
                            </w:r>
                            <w:r w:rsidR="00505FF6">
                              <w:rPr>
                                <w:rFonts w:cs="Arial"/>
                                <w:bCs/>
                                <w:kern w:val="28"/>
                                <w:sz w:val="32"/>
                                <w:szCs w:val="32"/>
                              </w:rPr>
                            </w:r>
                            <w:r w:rsidR="00505FF6">
                              <w:rPr>
                                <w:rFonts w:cs="Arial"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505FF6">
                              <w:rPr>
                                <w:rStyle w:val="a5"/>
                                <w:rFonts w:cs="Arial"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26.12.2025г № 389 </w:t>
                            </w:r>
                            <w:r w:rsidRPr="00505FF6">
                              <w:rPr>
                                <w:rStyle w:val="a5"/>
                                <w:rFonts w:eastAsia="Calibri" w:cs="Arial"/>
                                <w:sz w:val="32"/>
                                <w:szCs w:val="32"/>
                              </w:rPr>
                              <w:t xml:space="preserve">об утверждении </w:t>
                            </w:r>
                            <w:r w:rsidRPr="00505FF6">
                              <w:rPr>
                                <w:rStyle w:val="a5"/>
                                <w:rFonts w:cs="Arial"/>
                                <w:bCs/>
                                <w:kern w:val="28"/>
                                <w:sz w:val="32"/>
                                <w:szCs w:val="32"/>
                              </w:rPr>
                              <w:t>административного регламента предоставления муниципальной услуги «Направление уведомления о планируемом  сносе объекта капитального строительства и уведомления о завершении сноса объекта капитального строительства» на территории Каменского муниципального района Воронежской области</w:t>
                            </w:r>
                          </w:p>
                          <w:p w:rsidR="000E71BD" w:rsidRDefault="00505FF6" w:rsidP="000E71BD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.2pt;margin-top:4.6pt;width:470.5pt;height:18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" fillcolor="window" strokecolor="window" strokeweight="1pt">
                <v:path arrowok="t"/>
                <v:textbox>
                  <w:txbxContent>
                    <w:p w:rsidR="000E71BD" w:rsidRPr="00505FF6" w:rsidRDefault="000E71BD" w:rsidP="000E71BD">
                      <w:pPr>
                        <w:jc w:val="center"/>
                        <w:outlineLvl w:val="0"/>
                        <w:rPr>
                          <w:rStyle w:val="a5"/>
                          <w:rFonts w:eastAsia="Calibri" w:cs="Arial"/>
                          <w:sz w:val="32"/>
                          <w:szCs w:val="32"/>
                        </w:rPr>
                      </w:pPr>
                      <w:r w:rsidRPr="000E71BD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          </w:t>
                      </w:r>
                      <w:r w:rsidRPr="000E71BD">
                        <w:rPr>
                          <w:rFonts w:cs="Arial"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505FF6">
                        <w:rPr>
                          <w:rFonts w:cs="Arial"/>
                          <w:bCs/>
                          <w:kern w:val="28"/>
                          <w:sz w:val="32"/>
                          <w:szCs w:val="32"/>
                        </w:rPr>
                        <w:fldChar w:fldCharType="begin"/>
                      </w:r>
                      <w:r w:rsidR="00505FF6">
                        <w:rPr>
                          <w:rFonts w:cs="Arial"/>
                          <w:bCs/>
                          <w:kern w:val="28"/>
                          <w:sz w:val="32"/>
                          <w:szCs w:val="32"/>
                        </w:rPr>
                        <w:instrText xml:space="preserve"> HYPERLINK "http://192.168.200.42:8080/content/act/69022b06-80de-4eac-9300-40b93b8049d2.doc" \t "Logical" </w:instrText>
                      </w:r>
                      <w:r w:rsidR="00505FF6">
                        <w:rPr>
                          <w:rFonts w:cs="Arial"/>
                          <w:bCs/>
                          <w:kern w:val="28"/>
                          <w:sz w:val="32"/>
                          <w:szCs w:val="32"/>
                        </w:rPr>
                      </w:r>
                      <w:r w:rsidR="00505FF6">
                        <w:rPr>
                          <w:rFonts w:cs="Arial"/>
                          <w:bCs/>
                          <w:kern w:val="28"/>
                          <w:sz w:val="32"/>
                          <w:szCs w:val="32"/>
                        </w:rPr>
                        <w:fldChar w:fldCharType="separate"/>
                      </w:r>
                      <w:r w:rsidRPr="00505FF6">
                        <w:rPr>
                          <w:rStyle w:val="a5"/>
                          <w:rFonts w:cs="Arial"/>
                          <w:bCs/>
                          <w:kern w:val="28"/>
                          <w:sz w:val="32"/>
                          <w:szCs w:val="32"/>
                        </w:rPr>
                        <w:t xml:space="preserve">26.12.2025г № 389 </w:t>
                      </w:r>
                      <w:r w:rsidRPr="00505FF6">
                        <w:rPr>
                          <w:rStyle w:val="a5"/>
                          <w:rFonts w:eastAsia="Calibri" w:cs="Arial"/>
                          <w:sz w:val="32"/>
                          <w:szCs w:val="32"/>
                        </w:rPr>
                        <w:t xml:space="preserve">об утверждении </w:t>
                      </w:r>
                      <w:r w:rsidRPr="00505FF6">
                        <w:rPr>
                          <w:rStyle w:val="a5"/>
                          <w:rFonts w:cs="Arial"/>
                          <w:bCs/>
                          <w:kern w:val="28"/>
                          <w:sz w:val="32"/>
                          <w:szCs w:val="32"/>
                        </w:rPr>
                        <w:t>административного регламента предоставления муниципальной услуги «Направление уведомления о планируемом  сносе объекта капитального строительства и уведомления о завершении сноса объекта капитального строительства» на территории Каменского муниципального района Воронежской области</w:t>
                      </w:r>
                    </w:p>
                    <w:p w:rsidR="000E71BD" w:rsidRDefault="00505FF6" w:rsidP="000E71BD">
                      <w:pPr>
                        <w:jc w:val="center"/>
                      </w:pPr>
                      <w:r>
                        <w:rPr>
                          <w:rFonts w:cs="Arial"/>
                          <w:bCs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</v:rect>
            </w:pict>
          </mc:Fallback>
        </mc:AlternateContent>
      </w: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cs="Arial"/>
          <w:bCs/>
          <w:kern w:val="28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jc w:val="left"/>
        <w:rPr>
          <w:rFonts w:eastAsia="Calibri" w:cs="Arial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rPr>
          <w:rFonts w:eastAsia="Calibri" w:cs="Arial"/>
        </w:rPr>
      </w:pPr>
    </w:p>
    <w:p w:rsidR="000E71BD" w:rsidRPr="000E71BD" w:rsidRDefault="000E71BD" w:rsidP="000E71BD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  <w:r w:rsidRPr="000E71BD">
        <w:rPr>
          <w:rFonts w:eastAsia="Calibri" w:cs="Arial"/>
        </w:rPr>
        <w:t xml:space="preserve">  В соответствии с Федеральными законами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</w:t>
      </w:r>
      <w:r w:rsidRPr="000E71BD">
        <w:rPr>
          <w:rFonts w:eastAsia="Calibri" w:cs="Arial"/>
          <w:lang w:eastAsia="en-US"/>
        </w:rPr>
        <w:t xml:space="preserve">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Каменского муниципального района Воронежской области, администрация Каменского муниципального района Воронежской области  </w:t>
      </w:r>
    </w:p>
    <w:p w:rsidR="000E71BD" w:rsidRPr="000E71BD" w:rsidRDefault="000E71BD" w:rsidP="000E71BD">
      <w:pPr>
        <w:widowControl w:val="0"/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rFonts w:eastAsia="Calibri" w:cs="Arial"/>
          <w:lang w:eastAsia="en-US"/>
        </w:rPr>
      </w:pPr>
      <w:r w:rsidRPr="000E71BD">
        <w:rPr>
          <w:rFonts w:eastAsia="Calibri" w:cs="Arial"/>
          <w:lang w:eastAsia="en-US"/>
        </w:rPr>
        <w:t>ПОСТАНОВЛЯЕТ:</w:t>
      </w:r>
    </w:p>
    <w:p w:rsidR="000E71BD" w:rsidRPr="000E71BD" w:rsidRDefault="000E71BD" w:rsidP="000E71B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E71BD">
        <w:rPr>
          <w:rFonts w:eastAsia="Calibri" w:cs="Arial"/>
        </w:rPr>
        <w:t xml:space="preserve">1. Внести в </w:t>
      </w:r>
      <w:r w:rsidRPr="000E71BD">
        <w:rPr>
          <w:rFonts w:eastAsia="Calibri" w:cs="Arial"/>
          <w:bCs/>
          <w:lang w:eastAsia="en-US"/>
        </w:rPr>
        <w:t xml:space="preserve"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Каменского муниципального района Воронежской области, утвержденный </w:t>
      </w:r>
      <w:r w:rsidRPr="000E71BD">
        <w:rPr>
          <w:rFonts w:eastAsia="Calibri" w:cs="Arial"/>
        </w:rPr>
        <w:t>постановлением администрации Каменского</w:t>
      </w:r>
      <w:r w:rsidRPr="000E71BD">
        <w:rPr>
          <w:rFonts w:eastAsia="Calibri" w:cs="Arial"/>
          <w:bCs/>
          <w:lang w:eastAsia="en-US"/>
        </w:rPr>
        <w:t xml:space="preserve"> муниципального района Воронежской области от 26.12.2025 г.  № 389, изменение, изложив</w:t>
      </w:r>
      <w:r w:rsidRPr="000E71BD">
        <w:rPr>
          <w:rFonts w:eastAsia="Calibri" w:cs="Arial"/>
          <w:lang w:eastAsia="en-US"/>
        </w:rPr>
        <w:t xml:space="preserve"> пункт 6.2 в следующей редакции:</w:t>
      </w:r>
    </w:p>
    <w:p w:rsidR="000E71BD" w:rsidRPr="000E71BD" w:rsidRDefault="000E71BD" w:rsidP="000E71BD">
      <w:pPr>
        <w:ind w:firstLine="709"/>
        <w:outlineLvl w:val="0"/>
        <w:rPr>
          <w:rFonts w:cs="Arial"/>
          <w:bCs/>
          <w:kern w:val="28"/>
        </w:rPr>
      </w:pPr>
      <w:r w:rsidRPr="000E71BD">
        <w:rPr>
          <w:rFonts w:cs="Arial"/>
          <w:bCs/>
          <w:kern w:val="28"/>
        </w:rPr>
        <w:t xml:space="preserve">«6.2. В случае обращения ответственного субъекта предпринимательской деятельности, признанного таковым в соответствии с Законом Воронежской области от 21.10.2024 № 112-ОЗ «О развитии ответственного ведения бизнеса на территории Воронежской области» (далее – ответственный субъект предпринимательской деятельности), срок предоставления Муниципальной услуги (результат «Направление уведомления о соответствии построенных или реконструированных объектов индивидуального жилищного строительства или садового дома </w:t>
      </w:r>
      <w:r w:rsidRPr="000E71BD">
        <w:rPr>
          <w:rFonts w:cs="Arial"/>
          <w:bCs/>
          <w:kern w:val="28"/>
        </w:rPr>
        <w:lastRenderedPageBreak/>
        <w:t xml:space="preserve">требованиям законодательства Российской Федерации о градостроительной деятельности» на территории Каменского муниципального района Воронежской области») и выдачи (направления) ее результатов Заявителю составляет 5 (пять) рабочих дней со дня получения документов Администрацией. </w:t>
      </w:r>
    </w:p>
    <w:p w:rsidR="000E71BD" w:rsidRPr="000E71BD" w:rsidRDefault="000E71BD" w:rsidP="000E71BD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E71BD">
        <w:rPr>
          <w:rFonts w:eastAsia="Calibri" w:cs="Arial"/>
          <w:lang w:eastAsia="en-US"/>
        </w:rPr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0E71BD" w:rsidRPr="000E71BD" w:rsidRDefault="000E71BD" w:rsidP="000E71BD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0E71BD">
        <w:rPr>
          <w:rFonts w:eastAsia="Calibri" w:cs="Arial"/>
          <w:lang w:eastAsia="en-US"/>
        </w:rPr>
        <w:t xml:space="preserve">В случае неполучения документов и информации в порядке межведомственного информационного взаимодействия в течение двух рабочих дней, Муниципальная услуга предоставляется в срок, установленный пунктом 6.1 настоящего Административного регламента. </w:t>
      </w:r>
    </w:p>
    <w:p w:rsidR="000E71BD" w:rsidRPr="000E71BD" w:rsidRDefault="000E71BD" w:rsidP="000E71BD">
      <w:pPr>
        <w:ind w:firstLine="709"/>
        <w:outlineLvl w:val="0"/>
        <w:rPr>
          <w:rFonts w:cs="Arial"/>
          <w:bCs/>
          <w:kern w:val="28"/>
        </w:rPr>
      </w:pPr>
      <w:r w:rsidRPr="000E71BD">
        <w:rPr>
          <w:rFonts w:cs="Arial"/>
          <w:bCs/>
          <w:kern w:val="28"/>
        </w:rPr>
        <w:t>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области, предоставляемой Заявителем при обращении за Муниципальной услугой.».</w:t>
      </w:r>
    </w:p>
    <w:p w:rsidR="000E71BD" w:rsidRPr="000E71BD" w:rsidRDefault="000E71BD" w:rsidP="000E71BD">
      <w:pPr>
        <w:autoSpaceDE w:val="0"/>
        <w:autoSpaceDN w:val="0"/>
        <w:adjustRightInd w:val="0"/>
        <w:ind w:firstLine="0"/>
        <w:rPr>
          <w:rFonts w:cs="Arial"/>
        </w:rPr>
      </w:pPr>
      <w:r w:rsidRPr="000E71BD">
        <w:rPr>
          <w:rFonts w:cs="Arial"/>
          <w:spacing w:val="5"/>
        </w:rPr>
        <w:t xml:space="preserve">         2. Опубликовать настоящее постановление на официальном сайте администрации Каменского муниципального района Воронежской области.</w:t>
      </w:r>
    </w:p>
    <w:p w:rsidR="000E71BD" w:rsidRPr="000E71BD" w:rsidRDefault="000E71BD" w:rsidP="000E71BD">
      <w:pPr>
        <w:ind w:firstLine="709"/>
        <w:rPr>
          <w:rFonts w:cs="Arial"/>
          <w:spacing w:val="5"/>
        </w:rPr>
      </w:pPr>
      <w:r w:rsidRPr="000E71BD">
        <w:rPr>
          <w:rFonts w:cs="Arial"/>
          <w:spacing w:val="5"/>
        </w:rPr>
        <w:t xml:space="preserve">3. Настоящее постановление вступает в силу со дня его официального опубликования. </w:t>
      </w:r>
    </w:p>
    <w:p w:rsidR="000E71BD" w:rsidRPr="000E71BD" w:rsidRDefault="000E71BD" w:rsidP="000E71BD">
      <w:pPr>
        <w:ind w:firstLine="709"/>
        <w:rPr>
          <w:rFonts w:cs="Arial"/>
        </w:rPr>
      </w:pPr>
      <w:r w:rsidRPr="000E71BD">
        <w:rPr>
          <w:rFonts w:cs="Arial"/>
          <w:spacing w:val="5"/>
        </w:rPr>
        <w:t xml:space="preserve">4. </w:t>
      </w:r>
      <w:r w:rsidRPr="000E71BD">
        <w:rPr>
          <w:rFonts w:cs="Arial"/>
        </w:rPr>
        <w:t xml:space="preserve"> Контроль за исполнением настоящего постановления возложить на заместителя главы администрации – В.В. Сидорова.</w:t>
      </w:r>
    </w:p>
    <w:p w:rsidR="000E71BD" w:rsidRPr="000E71BD" w:rsidRDefault="000E71BD" w:rsidP="000E71BD">
      <w:pPr>
        <w:autoSpaceDE w:val="0"/>
        <w:spacing w:line="276" w:lineRule="auto"/>
        <w:ind w:firstLine="0"/>
        <w:rPr>
          <w:rFonts w:cs="Arial"/>
        </w:rPr>
      </w:pPr>
    </w:p>
    <w:p w:rsidR="000E71BD" w:rsidRPr="000E71BD" w:rsidRDefault="000E71BD" w:rsidP="000E71BD">
      <w:pPr>
        <w:autoSpaceDE w:val="0"/>
        <w:ind w:firstLine="0"/>
        <w:rPr>
          <w:rFonts w:cs="Arial"/>
        </w:rPr>
      </w:pPr>
    </w:p>
    <w:p w:rsidR="000E71BD" w:rsidRPr="000E71BD" w:rsidRDefault="000E71BD" w:rsidP="000E71BD">
      <w:pPr>
        <w:autoSpaceDE w:val="0"/>
        <w:spacing w:line="23" w:lineRule="atLeast"/>
        <w:ind w:firstLine="0"/>
        <w:rPr>
          <w:rFonts w:cs="Arial"/>
        </w:rPr>
      </w:pPr>
    </w:p>
    <w:p w:rsidR="000E71BD" w:rsidRPr="000E71BD" w:rsidRDefault="000E71BD" w:rsidP="000E71BD">
      <w:pPr>
        <w:autoSpaceDE w:val="0"/>
        <w:spacing w:line="23" w:lineRule="atLeast"/>
        <w:ind w:firstLine="0"/>
        <w:rPr>
          <w:rFonts w:cs="Arial"/>
        </w:rPr>
      </w:pPr>
      <w:r w:rsidRPr="000E71BD">
        <w:rPr>
          <w:rFonts w:cs="Arial"/>
        </w:rPr>
        <w:t xml:space="preserve">   </w:t>
      </w:r>
    </w:p>
    <w:p w:rsidR="000E71BD" w:rsidRPr="000E71BD" w:rsidRDefault="000E71BD" w:rsidP="000E71BD">
      <w:pPr>
        <w:autoSpaceDE w:val="0"/>
        <w:spacing w:line="23" w:lineRule="atLeast"/>
        <w:ind w:firstLine="0"/>
        <w:rPr>
          <w:rFonts w:cs="Arial"/>
        </w:rPr>
      </w:pPr>
    </w:p>
    <w:p w:rsidR="000E71BD" w:rsidRPr="000E71BD" w:rsidRDefault="000E71BD" w:rsidP="000E71BD">
      <w:pPr>
        <w:autoSpaceDE w:val="0"/>
        <w:spacing w:line="23" w:lineRule="atLeast"/>
        <w:ind w:firstLine="0"/>
        <w:rPr>
          <w:rFonts w:cs="Arial"/>
        </w:rPr>
      </w:pPr>
      <w:r w:rsidRPr="000E71BD">
        <w:rPr>
          <w:rFonts w:cs="Arial"/>
        </w:rPr>
        <w:t xml:space="preserve">                 Глава</w:t>
      </w:r>
    </w:p>
    <w:p w:rsidR="000E71BD" w:rsidRPr="000E71BD" w:rsidRDefault="000E71BD" w:rsidP="000E71BD">
      <w:pPr>
        <w:autoSpaceDE w:val="0"/>
        <w:spacing w:line="23" w:lineRule="atLeast"/>
        <w:ind w:firstLine="0"/>
        <w:rPr>
          <w:rFonts w:cs="Arial"/>
        </w:rPr>
      </w:pPr>
      <w:r w:rsidRPr="000E71BD">
        <w:rPr>
          <w:rFonts w:cs="Arial"/>
        </w:rPr>
        <w:t>администрации Каменского</w:t>
      </w:r>
    </w:p>
    <w:p w:rsidR="000E71BD" w:rsidRPr="000E71BD" w:rsidRDefault="000E71BD" w:rsidP="000E71BD">
      <w:pPr>
        <w:autoSpaceDE w:val="0"/>
        <w:spacing w:line="23" w:lineRule="atLeast"/>
        <w:ind w:firstLine="0"/>
        <w:rPr>
          <w:rFonts w:cs="Arial"/>
        </w:rPr>
      </w:pPr>
      <w:r w:rsidRPr="000E71BD">
        <w:rPr>
          <w:rFonts w:cs="Arial"/>
        </w:rPr>
        <w:t xml:space="preserve">  муниципального района                                                       А.С. Кателкин</w:t>
      </w:r>
    </w:p>
    <w:p w:rsidR="000E71BD" w:rsidRPr="000E71BD" w:rsidRDefault="000E71BD" w:rsidP="000E71BD">
      <w:pPr>
        <w:autoSpaceDE w:val="0"/>
        <w:spacing w:line="23" w:lineRule="atLeast"/>
        <w:ind w:firstLine="0"/>
        <w:rPr>
          <w:rFonts w:cs="Arial"/>
        </w:rPr>
      </w:pPr>
    </w:p>
    <w:p w:rsidR="000E71BD" w:rsidRPr="000E71BD" w:rsidRDefault="000E71BD" w:rsidP="000E71BD">
      <w:pPr>
        <w:autoSpaceDE w:val="0"/>
        <w:spacing w:line="23" w:lineRule="atLeast"/>
        <w:ind w:firstLine="0"/>
        <w:rPr>
          <w:rFonts w:cs="Arial"/>
        </w:rPr>
      </w:pPr>
    </w:p>
    <w:p w:rsidR="005836D7" w:rsidRDefault="005836D7"/>
    <w:sectPr w:rsidR="005836D7" w:rsidSect="007B56A0">
      <w:headerReference w:type="default" r:id="rId8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5F6" w:rsidRDefault="009B35F6">
      <w:r>
        <w:separator/>
      </w:r>
    </w:p>
  </w:endnote>
  <w:endnote w:type="continuationSeparator" w:id="0">
    <w:p w:rsidR="009B35F6" w:rsidRDefault="009B3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5F6" w:rsidRDefault="009B35F6">
      <w:r>
        <w:separator/>
      </w:r>
    </w:p>
  </w:footnote>
  <w:footnote w:type="continuationSeparator" w:id="0">
    <w:p w:rsidR="009B35F6" w:rsidRDefault="009B3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6A0" w:rsidRDefault="007B56A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4B41DE">
      <w:rPr>
        <w:noProof/>
      </w:rPr>
      <w:t>2</w:t>
    </w:r>
    <w:r>
      <w:fldChar w:fldCharType="end"/>
    </w:r>
  </w:p>
  <w:p w:rsidR="007B56A0" w:rsidRDefault="007B56A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A7"/>
    <w:rsid w:val="000734B3"/>
    <w:rsid w:val="000E71BD"/>
    <w:rsid w:val="00110FC3"/>
    <w:rsid w:val="001B102C"/>
    <w:rsid w:val="001F3E4E"/>
    <w:rsid w:val="002965ED"/>
    <w:rsid w:val="0033721F"/>
    <w:rsid w:val="003B2C57"/>
    <w:rsid w:val="004B41DE"/>
    <w:rsid w:val="004D4846"/>
    <w:rsid w:val="004E26C0"/>
    <w:rsid w:val="00505FF6"/>
    <w:rsid w:val="005836D7"/>
    <w:rsid w:val="007B56A0"/>
    <w:rsid w:val="00802A85"/>
    <w:rsid w:val="008F5EBD"/>
    <w:rsid w:val="00905B81"/>
    <w:rsid w:val="009B35F6"/>
    <w:rsid w:val="00AB1172"/>
    <w:rsid w:val="00CD78A7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B41D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B41D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B41D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B41D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B41D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B41D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B41DE"/>
  </w:style>
  <w:style w:type="character" w:customStyle="1" w:styleId="10">
    <w:name w:val="Заголовок 1 Знак"/>
    <w:link w:val="1"/>
    <w:rsid w:val="000E71B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E71B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E71B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E71B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B41D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4B41D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E71B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B41D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4B41DE"/>
    <w:rPr>
      <w:color w:val="0000FF"/>
      <w:u w:val="none"/>
    </w:rPr>
  </w:style>
  <w:style w:type="paragraph" w:customStyle="1" w:styleId="Application">
    <w:name w:val="Application!Приложение"/>
    <w:rsid w:val="004B41D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B41D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B41D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0E71B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0E71B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B41D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B41D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B41D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B41D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B41D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4B41D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4B41DE"/>
  </w:style>
  <w:style w:type="character" w:customStyle="1" w:styleId="10">
    <w:name w:val="Заголовок 1 Знак"/>
    <w:link w:val="1"/>
    <w:rsid w:val="000E71B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E71B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E71B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E71B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4B41D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4B41D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E71B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4B41D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4B41DE"/>
    <w:rPr>
      <w:color w:val="0000FF"/>
      <w:u w:val="none"/>
    </w:rPr>
  </w:style>
  <w:style w:type="paragraph" w:customStyle="1" w:styleId="Application">
    <w:name w:val="Application!Приложение"/>
    <w:rsid w:val="004B41D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B41D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B41D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0E71B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0E71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Links>
    <vt:vector size="6" baseType="variant">
      <vt:variant>
        <vt:i4>7274539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http://192.168.200.42:8080/content/act/69022b06-80de-4eac-9300-40b93b8049d2.doc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2026-07-17T08:31:00Z</dcterms:created>
  <dcterms:modified xsi:type="dcterms:W3CDTF">2026-07-17T08:32:00Z</dcterms:modified>
</cp:coreProperties>
</file>