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05" w:rsidRPr="00415D05" w:rsidRDefault="0041739E" w:rsidP="00415D05">
      <w:pPr>
        <w:keepNext/>
        <w:widowControl w:val="0"/>
        <w:tabs>
          <w:tab w:val="num" w:pos="0"/>
          <w:tab w:val="left" w:pos="284"/>
        </w:tabs>
        <w:autoSpaceDE w:val="0"/>
        <w:snapToGrid w:val="0"/>
        <w:ind w:firstLine="709"/>
        <w:jc w:val="center"/>
        <w:outlineLvl w:val="0"/>
        <w:rPr>
          <w:rFonts w:eastAsia="Lucida Sans Unicode" w:cs="Arial"/>
          <w:bCs/>
          <w:kern w:val="1"/>
          <w:lang w:eastAsia="ar-SA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05" w:rsidRPr="00415D05" w:rsidRDefault="00415D05" w:rsidP="00415D05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 w:eastAsia="ar-SA"/>
        </w:rPr>
      </w:pPr>
      <w:r w:rsidRPr="00415D05">
        <w:rPr>
          <w:rFonts w:eastAsia="Lucida Sans Unicode" w:cs="Arial"/>
          <w:bCs/>
          <w:kern w:val="1"/>
          <w:lang w:eastAsia="ar-SA"/>
        </w:rPr>
        <w:t>Администрация Каменского муниципального района</w:t>
      </w:r>
    </w:p>
    <w:p w:rsidR="00415D05" w:rsidRPr="00415D05" w:rsidRDefault="00415D05" w:rsidP="00415D05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 w:eastAsia="ar-SA"/>
        </w:rPr>
      </w:pPr>
      <w:r w:rsidRPr="00415D05">
        <w:rPr>
          <w:rFonts w:eastAsia="Lucida Sans Unicode" w:cs="Arial"/>
          <w:bCs/>
          <w:kern w:val="1"/>
          <w:lang w:eastAsia="ar-SA"/>
        </w:rPr>
        <w:t>Воронежской области</w:t>
      </w:r>
    </w:p>
    <w:p w:rsidR="00415D05" w:rsidRPr="00415D05" w:rsidRDefault="00415D05" w:rsidP="00415D05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 w:eastAsia="ar-SA"/>
        </w:rPr>
      </w:pPr>
      <w:r w:rsidRPr="00415D05">
        <w:rPr>
          <w:rFonts w:eastAsia="Lucida Sans Unicode" w:cs="Arial"/>
          <w:bCs/>
          <w:kern w:val="1"/>
          <w:lang w:eastAsia="ar-SA"/>
        </w:rPr>
        <w:t>ПОСТАНОВЛЕНИЕ</w:t>
      </w:r>
    </w:p>
    <w:p w:rsidR="00415D05" w:rsidRPr="00415D05" w:rsidRDefault="00415D05" w:rsidP="00415D05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</w:p>
    <w:p w:rsidR="00415D05" w:rsidRPr="00415D05" w:rsidRDefault="00415D05" w:rsidP="00415D05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  <w:r w:rsidRPr="00415D05">
        <w:rPr>
          <w:rFonts w:eastAsia="Lucida Sans Unicode" w:cs="Arial"/>
          <w:bCs/>
          <w:kern w:val="1"/>
          <w:lang w:eastAsia="ar-SA"/>
        </w:rPr>
        <w:t>08 апреля 2024г. № 148</w:t>
      </w:r>
    </w:p>
    <w:p w:rsidR="00415D05" w:rsidRPr="00415D05" w:rsidRDefault="00415D05" w:rsidP="00415D05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415D05">
        <w:rPr>
          <w:rFonts w:eastAsia="Lucida Sans Unicode" w:cs="Arial"/>
          <w:bCs/>
          <w:kern w:val="1"/>
          <w:lang w:eastAsia="ar-SA"/>
        </w:rPr>
        <w:t xml:space="preserve"> </w:t>
      </w:r>
    </w:p>
    <w:p w:rsidR="00415D05" w:rsidRPr="00415D05" w:rsidRDefault="00415D05" w:rsidP="00415D05">
      <w:pPr>
        <w:widowControl w:val="0"/>
        <w:tabs>
          <w:tab w:val="left" w:pos="765"/>
          <w:tab w:val="center" w:pos="4677"/>
        </w:tabs>
        <w:suppressAutoHyphens/>
        <w:autoSpaceDE w:val="0"/>
        <w:autoSpaceDN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415D05">
        <w:rPr>
          <w:rFonts w:cs="Arial"/>
          <w:b/>
          <w:bCs/>
          <w:kern w:val="28"/>
          <w:sz w:val="32"/>
          <w:szCs w:val="32"/>
        </w:rPr>
        <w:t xml:space="preserve"> 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Каменского муниципального района Воронежской области, о форме и сроках формирования отчета об их исполнении</w:t>
      </w:r>
    </w:p>
    <w:p w:rsidR="00415D05" w:rsidRPr="00415D05" w:rsidRDefault="00415D05" w:rsidP="00415D05">
      <w:pPr>
        <w:autoSpaceDE w:val="0"/>
        <w:ind w:firstLine="709"/>
        <w:rPr>
          <w:rFonts w:cs="Arial"/>
          <w:kern w:val="1"/>
          <w:lang w:eastAsia="ar-SA"/>
        </w:rPr>
      </w:pPr>
      <w:r w:rsidRPr="00415D05">
        <w:rPr>
          <w:rFonts w:cs="Arial"/>
          <w:kern w:val="1"/>
        </w:rPr>
        <w:t xml:space="preserve">В соответствии с частью 4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415D05">
        <w:rPr>
          <w:rFonts w:cs="Arial"/>
          <w:kern w:val="1"/>
          <w:lang w:eastAsia="ar-SA"/>
        </w:rPr>
        <w:t>администрация Каменского муниципального района</w:t>
      </w:r>
      <w:r w:rsidRPr="00415D05">
        <w:rPr>
          <w:rFonts w:cs="Arial"/>
          <w:kern w:val="1"/>
          <w:shd w:val="clear" w:color="auto" w:fill="FFFFFF"/>
          <w:lang w:eastAsia="ar-SA"/>
        </w:rPr>
        <w:t>:</w:t>
      </w:r>
      <w:r w:rsidRPr="00415D05">
        <w:rPr>
          <w:rFonts w:cs="Arial"/>
          <w:kern w:val="1"/>
          <w:lang w:eastAsia="ar-SA"/>
        </w:rPr>
        <w:t xml:space="preserve"> 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415D05">
        <w:rPr>
          <w:rFonts w:cs="Arial"/>
          <w:bCs/>
        </w:rPr>
        <w:t>ПОСТАНОВЛЯЕТ:</w:t>
      </w:r>
    </w:p>
    <w:p w:rsidR="00415D05" w:rsidRPr="00415D05" w:rsidRDefault="00415D05" w:rsidP="00415D05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415D05">
        <w:rPr>
          <w:rFonts w:eastAsia="Lucida Sans Unicode" w:cs="Arial"/>
          <w:kern w:val="1"/>
          <w:lang/>
        </w:rPr>
        <w:t>1.</w:t>
      </w:r>
      <w:r w:rsidRPr="00415D05">
        <w:rPr>
          <w:rFonts w:eastAsia="Lucida Sans Unicode" w:cs="Arial"/>
          <w:kern w:val="1"/>
          <w:lang w:eastAsia="ar-SA"/>
        </w:rPr>
        <w:t xml:space="preserve"> Утвердить:</w:t>
      </w:r>
    </w:p>
    <w:p w:rsidR="00415D05" w:rsidRPr="00415D05" w:rsidRDefault="00415D05" w:rsidP="00415D05">
      <w:pPr>
        <w:widowControl w:val="0"/>
        <w:suppressAutoHyphens/>
        <w:ind w:firstLine="709"/>
        <w:contextualSpacing/>
        <w:rPr>
          <w:rFonts w:eastAsia="Lucida Sans Unicode" w:cs="Arial"/>
          <w:kern w:val="1"/>
          <w:lang w:eastAsia="ar-SA"/>
        </w:rPr>
      </w:pPr>
      <w:r w:rsidRPr="00415D05">
        <w:rPr>
          <w:rFonts w:eastAsia="Lucida Sans Unicode" w:cs="Arial"/>
          <w:kern w:val="1"/>
          <w:lang w:eastAsia="ar-SA"/>
        </w:rPr>
        <w:t>1.1.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Каменского муниципального района Воронежской области  согласно приложению №1 к настоящему приложению;</w:t>
      </w:r>
    </w:p>
    <w:p w:rsidR="00415D05" w:rsidRPr="00415D05" w:rsidRDefault="00415D05" w:rsidP="00415D05">
      <w:pPr>
        <w:widowControl w:val="0"/>
        <w:suppressAutoHyphens/>
        <w:ind w:firstLine="709"/>
        <w:contextualSpacing/>
        <w:rPr>
          <w:rFonts w:eastAsia="Lucida Sans Unicode" w:cs="Arial"/>
          <w:kern w:val="1"/>
          <w:lang w:eastAsia="ar-SA"/>
        </w:rPr>
      </w:pPr>
      <w:r w:rsidRPr="00415D05">
        <w:rPr>
          <w:rFonts w:eastAsia="Lucida Sans Unicode" w:cs="Arial"/>
          <w:kern w:val="1"/>
          <w:lang w:eastAsia="ar-SA"/>
        </w:rPr>
        <w:t>1.2. 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Каменского муниципального района Воронежской области  согласно приложению №2 к настоящему постановлению.</w:t>
      </w:r>
    </w:p>
    <w:p w:rsidR="00415D05" w:rsidRPr="00415D05" w:rsidRDefault="00415D05" w:rsidP="00415D05">
      <w:pPr>
        <w:widowControl w:val="0"/>
        <w:suppressAutoHyphens/>
        <w:ind w:firstLine="709"/>
        <w:contextualSpacing/>
        <w:rPr>
          <w:rFonts w:eastAsia="Lucida Sans Unicode" w:cs="Arial"/>
          <w:kern w:val="1"/>
          <w:lang w:eastAsia="ar-SA"/>
        </w:rPr>
      </w:pPr>
      <w:r w:rsidRPr="00415D05">
        <w:rPr>
          <w:rFonts w:eastAsia="Lucida Sans Unicode" w:cs="Arial"/>
          <w:kern w:val="1"/>
          <w:lang w:eastAsia="ar-SA"/>
        </w:rPr>
        <w:t>2. Настоящее постановление вступает в силу с даты его подписания.</w:t>
      </w:r>
    </w:p>
    <w:p w:rsidR="00415D05" w:rsidRPr="00415D05" w:rsidRDefault="00415D05" w:rsidP="00415D05">
      <w:pPr>
        <w:widowControl w:val="0"/>
        <w:suppressAutoHyphens/>
        <w:ind w:firstLine="709"/>
        <w:contextualSpacing/>
        <w:rPr>
          <w:rFonts w:eastAsia="Lucida Sans Unicode" w:cs="Arial"/>
          <w:kern w:val="1"/>
          <w:lang w:eastAsia="ar-SA"/>
        </w:rPr>
      </w:pPr>
      <w:r w:rsidRPr="00415D05">
        <w:rPr>
          <w:rFonts w:eastAsia="Lucida Sans Unicode" w:cs="Arial"/>
          <w:kern w:val="1"/>
          <w:lang w:eastAsia="ar-SA"/>
        </w:rPr>
        <w:t>3. Контроль за исполнением настоящего постановления возложить на заместителя главы администрации – руководителя отдела по культуре С.И. Бурляева.</w:t>
      </w:r>
    </w:p>
    <w:p w:rsidR="00415D05" w:rsidRPr="00415D05" w:rsidRDefault="00415D05" w:rsidP="00415D05">
      <w:pPr>
        <w:widowControl w:val="0"/>
        <w:suppressAutoHyphens/>
        <w:autoSpaceDE w:val="0"/>
        <w:ind w:firstLine="709"/>
        <w:rPr>
          <w:rFonts w:eastAsia="Lucida Sans Unicode" w:cs="Arial"/>
          <w:kern w:val="1"/>
          <w:lang w:eastAsia="ar-SA"/>
        </w:rPr>
      </w:pPr>
    </w:p>
    <w:p w:rsidR="00415D05" w:rsidRPr="00415D05" w:rsidRDefault="00415D05" w:rsidP="00415D05">
      <w:pPr>
        <w:widowControl w:val="0"/>
        <w:suppressAutoHyphens/>
        <w:autoSpaceDE w:val="0"/>
        <w:ind w:firstLine="709"/>
        <w:rPr>
          <w:rFonts w:eastAsia="Lucida Sans Unicode" w:cs="Arial"/>
          <w:kern w:val="1"/>
          <w:lang w:eastAsia="ar-SA"/>
        </w:rPr>
      </w:pPr>
    </w:p>
    <w:p w:rsidR="00415D05" w:rsidRPr="00415D05" w:rsidRDefault="00415D05" w:rsidP="00415D05">
      <w:pPr>
        <w:widowControl w:val="0"/>
        <w:suppressAutoHyphens/>
        <w:autoSpaceDE w:val="0"/>
        <w:ind w:firstLine="709"/>
        <w:rPr>
          <w:rFonts w:eastAsia="Lucida Sans Unicode" w:cs="Arial"/>
          <w:kern w:val="1"/>
          <w:lang w:eastAsia="ar-SA"/>
        </w:rPr>
      </w:pPr>
    </w:p>
    <w:p w:rsidR="00415D05" w:rsidRPr="00415D05" w:rsidRDefault="00415D05" w:rsidP="00415D05">
      <w:pPr>
        <w:widowControl w:val="0"/>
        <w:tabs>
          <w:tab w:val="left" w:pos="2190"/>
        </w:tabs>
        <w:suppressAutoHyphens/>
        <w:autoSpaceDE w:val="0"/>
        <w:ind w:firstLine="709"/>
        <w:rPr>
          <w:rFonts w:eastAsia="Lucida Sans Unicode" w:cs="Arial"/>
          <w:kern w:val="1"/>
          <w:lang w:eastAsia="ar-SA"/>
        </w:rPr>
      </w:pPr>
      <w:r w:rsidRPr="00415D05">
        <w:rPr>
          <w:rFonts w:eastAsia="Lucida Sans Unicode" w:cs="Arial"/>
          <w:kern w:val="1"/>
          <w:lang w:eastAsia="ar-SA"/>
        </w:rPr>
        <w:t>Глава</w:t>
      </w:r>
    </w:p>
    <w:p w:rsidR="00415D05" w:rsidRPr="00415D05" w:rsidRDefault="00415D05" w:rsidP="00415D05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415D05">
        <w:rPr>
          <w:rFonts w:eastAsia="Lucida Sans Unicode" w:cs="Arial"/>
          <w:kern w:val="1"/>
          <w:lang w:eastAsia="ar-SA"/>
        </w:rPr>
        <w:t>администрации Каменского</w:t>
      </w:r>
    </w:p>
    <w:p w:rsidR="00415D05" w:rsidRPr="00415D05" w:rsidRDefault="00415D05" w:rsidP="00415D05">
      <w:pPr>
        <w:widowControl w:val="0"/>
        <w:numPr>
          <w:ilvl w:val="0"/>
          <w:numId w:val="30"/>
        </w:numPr>
        <w:tabs>
          <w:tab w:val="left" w:pos="360"/>
        </w:tabs>
        <w:suppressAutoHyphens/>
        <w:autoSpaceDE w:val="0"/>
        <w:ind w:firstLine="709"/>
        <w:jc w:val="left"/>
        <w:rPr>
          <w:rFonts w:eastAsia="Lucida Sans Unicode" w:cs="Arial"/>
          <w:kern w:val="1"/>
          <w:lang w:eastAsia="ar-SA"/>
        </w:rPr>
      </w:pPr>
      <w:r w:rsidRPr="00415D05">
        <w:rPr>
          <w:rFonts w:eastAsia="Lucida Sans Unicode" w:cs="Arial"/>
          <w:kern w:val="1"/>
          <w:lang w:eastAsia="ar-SA"/>
        </w:rPr>
        <w:t>муниципального района</w:t>
      </w:r>
      <w:r w:rsidRPr="00415D05">
        <w:rPr>
          <w:rFonts w:eastAsia="Lucida Sans Unicode" w:cs="Arial"/>
          <w:kern w:val="1"/>
          <w:lang w:eastAsia="ar-SA"/>
        </w:rPr>
        <w:tab/>
        <w:t xml:space="preserve">  А.С. Кателкин</w:t>
      </w:r>
    </w:p>
    <w:p w:rsidR="00415D05" w:rsidRPr="00415D05" w:rsidRDefault="00415D05" w:rsidP="00415D05">
      <w:pPr>
        <w:autoSpaceDE w:val="0"/>
        <w:ind w:firstLine="709"/>
        <w:rPr>
          <w:rFonts w:eastAsia="Lucida Sans Unicode" w:cs="Arial"/>
          <w:kern w:val="1"/>
          <w:lang w:eastAsia="ar-SA"/>
        </w:rPr>
      </w:pPr>
    </w:p>
    <w:p w:rsidR="00415D05" w:rsidRPr="00415D05" w:rsidRDefault="00415D05" w:rsidP="00415D05">
      <w:pPr>
        <w:widowControl w:val="0"/>
        <w:suppressAutoHyphens/>
        <w:ind w:firstLine="0"/>
        <w:jc w:val="right"/>
        <w:rPr>
          <w:rFonts w:eastAsia="Lucida Sans Unicode"/>
          <w:kern w:val="1"/>
          <w:lang w:eastAsia="ar-SA"/>
        </w:rPr>
      </w:pPr>
      <w:r w:rsidRPr="00415D05">
        <w:rPr>
          <w:rFonts w:eastAsia="Lucida Sans Unicode"/>
          <w:kern w:val="1"/>
          <w:sz w:val="20"/>
          <w:lang w:eastAsia="ar-SA"/>
        </w:rPr>
        <w:br w:type="page"/>
      </w:r>
      <w:r w:rsidRPr="00415D05">
        <w:rPr>
          <w:rFonts w:eastAsia="Lucida Sans Unicode"/>
          <w:kern w:val="1"/>
          <w:lang w:eastAsia="ar-SA"/>
        </w:rPr>
        <w:lastRenderedPageBreak/>
        <w:t>Приложение № 1</w:t>
      </w:r>
    </w:p>
    <w:p w:rsidR="00415D05" w:rsidRPr="00415D05" w:rsidRDefault="00415D05" w:rsidP="00415D05">
      <w:pPr>
        <w:ind w:firstLine="709"/>
        <w:contextualSpacing/>
        <w:jc w:val="right"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 xml:space="preserve">к постановлению администрации  </w:t>
      </w:r>
    </w:p>
    <w:p w:rsidR="00415D05" w:rsidRPr="00415D05" w:rsidRDefault="00415D05" w:rsidP="00415D05">
      <w:pPr>
        <w:ind w:firstLine="709"/>
        <w:contextualSpacing/>
        <w:jc w:val="right"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Каменского муниципального района</w:t>
      </w:r>
    </w:p>
    <w:p w:rsidR="00415D05" w:rsidRPr="00415D05" w:rsidRDefault="00415D05" w:rsidP="00415D05">
      <w:pPr>
        <w:ind w:firstLine="709"/>
        <w:jc w:val="right"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от 08 апреля 2024 № 148</w:t>
      </w:r>
    </w:p>
    <w:p w:rsidR="00415D05" w:rsidRPr="00415D05" w:rsidRDefault="00415D05" w:rsidP="00415D05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Каменского муниципального района Воронежской области</w:t>
      </w:r>
    </w:p>
    <w:p w:rsidR="00415D05" w:rsidRPr="00415D05" w:rsidRDefault="00415D05" w:rsidP="00415D05">
      <w:pPr>
        <w:widowControl w:val="0"/>
        <w:numPr>
          <w:ilvl w:val="0"/>
          <w:numId w:val="33"/>
        </w:numPr>
        <w:suppressAutoHyphens/>
        <w:autoSpaceDE w:val="0"/>
        <w:autoSpaceDN w:val="0"/>
        <w:ind w:firstLine="709"/>
        <w:contextualSpacing/>
        <w:jc w:val="left"/>
        <w:rPr>
          <w:rFonts w:cs="Arial"/>
        </w:rPr>
      </w:pPr>
      <w:r w:rsidRPr="00415D05">
        <w:rPr>
          <w:rFonts w:cs="Arial"/>
        </w:rPr>
        <w:t>Настоящий Порядок определяет:</w:t>
      </w:r>
      <w:bookmarkStart w:id="1" w:name="P53"/>
      <w:bookmarkEnd w:id="1"/>
    </w:p>
    <w:p w:rsidR="00415D05" w:rsidRPr="00415D05" w:rsidRDefault="00415D05" w:rsidP="00415D05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415D05">
        <w:rPr>
          <w:rFonts w:cs="Arial"/>
        </w:rPr>
        <w:t>порядок формирования и утверждения муниципальных социальных заказов на оказание муниципальных услуг в социальной сфере, отнесенных к полномочиям органов местного самоуправления Каменского муниципального района (далее соответственно – муниципальный социальный заказ, муниципальная услуга в социальной сфере);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415D05">
        <w:rPr>
          <w:rFonts w:cs="Arial"/>
        </w:rPr>
        <w:t xml:space="preserve">органы власти, уполномоченные на формирование муниципальных социальных заказов; 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415D05">
        <w:rPr>
          <w:rFonts w:cs="Arial"/>
        </w:rPr>
        <w:t xml:space="preserve"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 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415D05">
        <w:rPr>
          <w:rFonts w:cs="Arial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415D05">
        <w:rPr>
          <w:rFonts w:cs="Arial"/>
        </w:rPr>
        <w:t>форму и структуру муниципального социального заказа;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415D05">
        <w:rPr>
          <w:rFonts w:cs="Arial"/>
        </w:rPr>
        <w:t xml:space="preserve">правила выбора способа (способов) определения исполнителя услуг </w:t>
      </w:r>
      <w:r w:rsidRPr="00415D05">
        <w:rPr>
          <w:rFonts w:cs="Arial"/>
        </w:rPr>
        <w:br/>
        <w:t>из числа способов, установленных частью 3 статьи 7 Федерального закона от 13 июля 2020 года № 189-ФЗ «О муниципальном социальном заказе на оказание муниципальных услуг в социальной сфере» (далее – Федеральный закон);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415D05">
        <w:rPr>
          <w:rFonts w:cs="Arial"/>
        </w:rPr>
        <w:t>правила внесения изменений в муниципальные социальные заказы;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415D05">
        <w:rPr>
          <w:rFonts w:cs="Arial"/>
        </w:rPr>
        <w:t>правила осуществления уполномоченным органом контроля за оказанием муниципальных услуг в социальной сфере.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415D05">
        <w:rPr>
          <w:rFonts w:cs="Arial"/>
        </w:rPr>
        <w:t>Под уполномоченным органом в целях настоящего Порядка понимается администрация Каменского муниципального района, утверждающая муниципальный социальный заказ и обеспечивающая предоставление муниципальных услуг потребителям муниципальных услуг в социальной сфере (далее –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установленными муниципальным социальным заказом.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415D05">
        <w:rPr>
          <w:rFonts w:cs="Arial"/>
        </w:rPr>
        <w:t xml:space="preserve">Иные понятия, применяемые в настоящем Порядке, используются </w:t>
      </w:r>
      <w:r w:rsidRPr="00415D05">
        <w:rPr>
          <w:rFonts w:cs="Arial"/>
        </w:rPr>
        <w:br/>
        <w:t>в значениях, указанных в Федеральном законе № 189-ФЗ.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2.</w:t>
      </w:r>
      <w:r w:rsidRPr="00415D05">
        <w:rPr>
          <w:rFonts w:eastAsia="Calibri" w:cs="Arial"/>
          <w:lang w:eastAsia="en-US"/>
        </w:rPr>
        <w:tab/>
        <w:t>Муниципальные социальные заказы формируются в соответствии с настоящим Порядком по направлению деятельности «реализация дополнительных общеразвивающих программ для детей»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3 настоящего Порядка.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Pr="00415D05">
        <w:rPr>
          <w:rFonts w:cs="Arial"/>
        </w:rPr>
        <w:t xml:space="preserve">Отдел </w:t>
      </w:r>
      <w:r w:rsidRPr="00415D05">
        <w:rPr>
          <w:rFonts w:cs="Arial"/>
        </w:rPr>
        <w:lastRenderedPageBreak/>
        <w:t>образования и молодежной политики, спорта и туризма Каменского муниципального района</w:t>
      </w:r>
      <w:r w:rsidRPr="00415D05">
        <w:rPr>
          <w:rFonts w:eastAsia="Calibri" w:cs="Arial"/>
          <w:lang w:eastAsia="en-US"/>
        </w:rPr>
        <w:t xml:space="preserve"> 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3. Муниципальный социальный заказ формируется в форме электронного документа в  государственной информационной системе «Электронный бюджет», в том числе посредством информационного взаимодействия с иными информационными системами органов, указанных в пункте 2 настоящего Порядка.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4.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Каменского муниципального района в соответствии с порядком планирования бюджетных ассигнований бюджета Каменского муниципального района и методикой планирования бюджетных ассигнований бюджета Каменского муниципального района, определенными финансовым органом Каменского муниципального района в соответствии с бюджетным законодательством Российской Федерации.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5. Муниципальный социальный заказ может быть сформирован в отношении укрупненной муниципальной услуги в социальной сфере (далее –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6. Муниципальный социальный заказ формируется по форме согласно приложению в процессе формирования бюджета Каменского муниципального района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разделе I приложения к настоящему Порядку, который содержит следующие подразделы: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 xml:space="preserve">общие сведения о муниципальном социальном заказе </w:t>
      </w:r>
      <w:r w:rsidRPr="00415D05">
        <w:rPr>
          <w:rFonts w:eastAsia="Calibri" w:cs="Arial"/>
          <w:lang w:eastAsia="en-US"/>
        </w:rPr>
        <w:br/>
        <w:t>на очередной финансовый год, приведенные в подразделе 1 раздела I приложения к настоящему Порядку;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общие сведения о муниципальном социальном заказе на первый год планового периода, приведенные в подразделе 2 раздела I приложения к настоящему Порядку;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общие сведения о муниципальном социальном заказе на второй год планового периода, приведенные в подразделе 3 раздела I приложения к настоящему Порядку;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lastRenderedPageBreak/>
        <w:t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подразделе 4 раздела I приложения к настоящему Порядку;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разделе II приложения к настоящему Порядку, который содержит следующие подразделы: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подразделе 1 раздела II приложения к настоящему Порядку;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подразделе 2 раздела II приложения к настоящему Порядку;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подразделе 3 раздела II приложения к настоящему Порядку;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подразделе 4 раздела II приложения к настоящему Порядку;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разделе III приложения к настоящему Порядку.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 xml:space="preserve">7. Подразделы 2-4 раздела I и подразделы 1-4 раздела II приложения </w:t>
      </w:r>
      <w:r w:rsidRPr="00415D05">
        <w:rPr>
          <w:rFonts w:eastAsia="Calibri" w:cs="Arial"/>
          <w:lang w:eastAsia="en-US"/>
        </w:rPr>
        <w:br/>
        <w:t>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8. Муниципальный социальный заказ утверждается уполномоченным органом не позднее 15 рабочих дней со дня принятия закона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9. Показатели, характеризующие объем оказания муниципальной услуги в социальной сфере, определяются органами, указанными в пункте 2 настоящего Порядка, на основании: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1) прогнозируемой динамики количества потребителей услуг;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2) уровня удовлетворенности существующим объемом оказания муниципальных услуг в социальной сфере;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3) отчета об исполнении муниципального социального заказа, формируемого уполномоченным органом в соответствии с частью 5 статьи 7 Федерального закона № 189-ФЗ в отчетном финансовом году.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lastRenderedPageBreak/>
        <w:t>10. Внесение изменений в утвержденный муниципальный социальный заказ осуществляется в случаях: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изменения значений показателей, характеризующих объем оказания муниципальной услуги в социальной сфере;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статьей 9Федерального закона;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изменения сведений, включенных в форму муниципального социального заказа (приложение к настоящему Порядку).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11. Уполномоченным органом осуществляется выбор способа определения исполнителей услуг из числа способов, установленных частью 3 статьи 7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Каменского муниципального района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  <w:r w:rsidRPr="00415D05">
        <w:rPr>
          <w:rFonts w:eastAsia="Calibri" w:cs="Arial"/>
          <w:lang w:eastAsia="en-US"/>
        </w:rPr>
        <w:br/>
        <w:t>в социальной сфере.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12. По результатам оценки уполномоченным органом значений показателей, указанных в пункте 11 настоящего Порядка: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значение показателя, указанного в подпункте «а» пункта 11 настоящего Порядка, относится к категории «низкая» либо к категории «высокая»;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значение показателя, указанного в подпункте «б» пункта 11 настоящего Порядка, относится к категории «значительное» либо к категории «незначительное».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Каменского муниципального района (далее –общественный совет).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13. В случае если значение показателя, указанного в подпункте «а» пункта 11 настоящих Правил, относится к категории «низкая», а значение показателя, указанного в подпункте «б» пункта 11 настоящих Правил,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</w:t>
      </w:r>
      <w:r w:rsidRPr="00415D05">
        <w:rPr>
          <w:rFonts w:eastAsia="Calibri" w:cs="Arial"/>
          <w:lang w:eastAsia="en-US"/>
        </w:rPr>
        <w:br/>
        <w:t xml:space="preserve">в подпункте «б» пункта 11 настоящего Порядка, относится к категории «незначительное», уполномоченный орган выносит на заседание общественного </w:t>
      </w:r>
      <w:r w:rsidRPr="00415D05">
        <w:rPr>
          <w:rFonts w:eastAsia="Calibri" w:cs="Arial"/>
          <w:lang w:eastAsia="en-US"/>
        </w:rPr>
        <w:lastRenderedPageBreak/>
        <w:t>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В случае если значение показателя, указанного в подпункте «б» пункта 11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 формированию муниципального задания в целях исполнения муниципального социального заказа вне зависимости от значения показателя, указанного в подпункте а) пункта 12 настоящего Порядка.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 xml:space="preserve">если указанные показатели составляют от 0 процентов до 51 процента (включительно),– решение о проведении отбора исполнителей услуг либо </w:t>
      </w:r>
      <w:r w:rsidRPr="00415D05">
        <w:rPr>
          <w:rFonts w:eastAsia="Calibri" w:cs="Arial"/>
          <w:lang w:eastAsia="en-US"/>
        </w:rPr>
        <w:br/>
        <w:t>об обеспечении его осуществления в целях исполнения муниципального социального заказа;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bookmarkStart w:id="2" w:name="Par6"/>
      <w:bookmarkEnd w:id="2"/>
      <w:r w:rsidRPr="00415D05">
        <w:rPr>
          <w:rFonts w:eastAsia="Calibri" w:cs="Arial"/>
          <w:lang w:eastAsia="en-US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настоящих Правил,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</w:t>
      </w:r>
      <w:r w:rsidRPr="00415D05">
        <w:rPr>
          <w:rFonts w:eastAsia="Calibri" w:cs="Arial"/>
          <w:lang w:eastAsia="en-US"/>
        </w:rPr>
        <w:br/>
        <w:t xml:space="preserve">с абзацем седьмым настоящего пункта, значение показателя, указанного </w:t>
      </w:r>
      <w:r w:rsidRPr="00415D05">
        <w:rPr>
          <w:rFonts w:eastAsia="Calibri" w:cs="Arial"/>
          <w:lang w:eastAsia="en-US"/>
        </w:rPr>
        <w:br/>
        <w:t>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 xml:space="preserve">14. Информация об утвержденных муниципальных социальных заказах, изменениях в них размещается на едином портале бюджетной системы Российской </w:t>
      </w:r>
      <w:r w:rsidRPr="00415D05">
        <w:rPr>
          <w:rFonts w:eastAsia="Calibri" w:cs="Arial"/>
          <w:lang w:eastAsia="en-US"/>
        </w:rPr>
        <w:lastRenderedPageBreak/>
        <w:t>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15. 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Каменского муниципального района, утвержденной администрацией Каменского  муниципального района,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муниципального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частью 6 статьи 9 Федерального закона (далее – соглашение), и сведений о достижении показателей, характеризующих качество и (или) объем оказания муниципальной услуги в социальной сфере, включенных в отчеты о выполнении муниципального задания муниципальных учреждений, функции и полномочия учредителя которых осуществляет уполномоченный орган.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17.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– проверки).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администрацией Каменского муниципального района.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18.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– требований к условиям и порядку оказания муниципальной услуги в социальной сфере, установленных уполномоченным органом.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 xml:space="preserve"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</w:t>
      </w:r>
      <w:r w:rsidRPr="00415D05">
        <w:rPr>
          <w:rFonts w:eastAsia="Calibri" w:cs="Arial"/>
          <w:lang w:eastAsia="en-US"/>
        </w:rPr>
        <w:lastRenderedPageBreak/>
        <w:t>стандарт (порядок) оказания муниципальной услуги в социальной сфере, а при отсутствии такого нормативного правового акта – требований к условиям и порядку оказания муниципальной услуги в социальной сфере, установленных уполномоченным органом.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–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21. Внеплановые проверки проводятся на основании приказа уполномоченного органа в следующих случаях: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22. Проверки подразделяются на: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415D05">
        <w:rPr>
          <w:rFonts w:eastAsia="Calibri" w:cs="Arial"/>
          <w:lang w:eastAsia="en-US"/>
        </w:rPr>
        <w:br/>
        <w:t>в информационно-телекоммуникационной сети Интернет.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415D05">
        <w:rPr>
          <w:rFonts w:eastAsia="Calibri" w:cs="Arial"/>
          <w:lang w:eastAsia="en-US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</w:t>
      </w:r>
      <w:r w:rsidRPr="00415D05">
        <w:rPr>
          <w:rFonts w:eastAsia="Calibri" w:cs="Arial"/>
          <w:lang w:eastAsia="en-US"/>
        </w:rPr>
        <w:lastRenderedPageBreak/>
        <w:t>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415D05">
        <w:rPr>
          <w:rFonts w:eastAsia="Calibri" w:cs="Arial"/>
          <w:lang w:eastAsia="en-US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 xml:space="preserve">25. Результаты проведения проверки отражаются в акте проверки </w:t>
      </w:r>
      <w:r w:rsidRPr="00415D05">
        <w:rPr>
          <w:rFonts w:eastAsia="Calibri" w:cs="Arial"/>
          <w:lang w:eastAsia="en-US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Указанные документы (копии) и материалы прилагаются к акту проверки.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В зависимости от формы проведения проверки в акте проверки указывается место проведения проверки.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26. В описании каждого нарушения, выявленного в ходе проведения проверки, указываются в том числе: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1) положения нормативных правовых актов, которые были нарушены;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2) период, к которому относится выявленное нарушение.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 xml:space="preserve">2) анализ причин отклонения фактических значений, характеризующих качество и (или) объем оказания муниципальной услуги, </w:t>
      </w:r>
      <w:r w:rsidRPr="00415D05">
        <w:rPr>
          <w:rFonts w:eastAsia="Calibri" w:cs="Arial"/>
          <w:lang w:eastAsia="en-US"/>
        </w:rPr>
        <w:br/>
        <w:t>от плановых значений, установленных соглашением;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– требований к условиям и порядку оказания муниципальной услуги в социальной сфере, установленных уполномоченным органом;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– требований к условиям и порядку оказания муниципальной услуги в социальной сфере, установленных уполномоченным органом.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lastRenderedPageBreak/>
        <w:t xml:space="preserve">29. Материалы по результатам проверки, а также иные документы </w:t>
      </w:r>
      <w:r w:rsidRPr="00415D05">
        <w:rPr>
          <w:rFonts w:eastAsia="Calibri" w:cs="Arial"/>
          <w:lang w:eastAsia="en-US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30. На основании акта проверки уполномоченный орган: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– требований</w:t>
      </w:r>
      <w:r w:rsidRPr="00415D05">
        <w:rPr>
          <w:rFonts w:eastAsia="Calibri" w:cs="Arial"/>
          <w:lang w:eastAsia="en-US"/>
        </w:rPr>
        <w:br/>
        <w:t xml:space="preserve">к условиям и порядку оказания муниципальной услуги </w:t>
      </w:r>
      <w:r w:rsidRPr="00415D05">
        <w:rPr>
          <w:rFonts w:eastAsia="Calibri" w:cs="Arial"/>
          <w:lang w:eastAsia="en-US"/>
        </w:rPr>
        <w:br/>
        <w:t>в социальной сфере, установленных уполномоченным органом;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3) принимает решение о возврате средств субсидии в бюджет Каменского муниципального района в соответствии с бюджетным законодательством Российской Федерации в случаях, установленных соглашением;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415D05">
        <w:rPr>
          <w:rFonts w:eastAsia="Calibri" w:cs="Arial"/>
          <w:lang w:eastAsia="en-US"/>
        </w:rPr>
        <w:br/>
        <w:t>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t xml:space="preserve">Руководитель отдела образования,  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  <w:sectPr w:rsidR="00415D05" w:rsidRPr="00415D05" w:rsidSect="00B47890">
          <w:headerReference w:type="default" r:id="rId9"/>
          <w:footerReference w:type="default" r:id="rId10"/>
          <w:pgSz w:w="11906" w:h="16838"/>
          <w:pgMar w:top="2268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415D05">
        <w:rPr>
          <w:rFonts w:eastAsia="Calibri" w:cs="Arial"/>
          <w:lang w:eastAsia="en-US"/>
        </w:rPr>
        <w:t xml:space="preserve">молодежной политики, спорта и туризма  А.Б. Бурляева  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jc w:val="right"/>
        <w:rPr>
          <w:rFonts w:eastAsia="Calibri" w:cs="Arial"/>
          <w:lang w:eastAsia="en-US"/>
        </w:rPr>
      </w:pPr>
      <w:r w:rsidRPr="00415D05">
        <w:rPr>
          <w:rFonts w:eastAsia="Calibri" w:cs="Arial"/>
          <w:lang w:eastAsia="en-US"/>
        </w:rPr>
        <w:lastRenderedPageBreak/>
        <w:t>Приложение</w:t>
      </w:r>
    </w:p>
    <w:p w:rsidR="00415D05" w:rsidRPr="00415D05" w:rsidRDefault="00415D05" w:rsidP="00415D05">
      <w:pPr>
        <w:autoSpaceDE w:val="0"/>
        <w:autoSpaceDN w:val="0"/>
        <w:adjustRightInd w:val="0"/>
        <w:ind w:firstLine="709"/>
        <w:contextualSpacing/>
        <w:jc w:val="right"/>
        <w:rPr>
          <w:rFonts w:eastAsia="Calibri" w:cs="Arial"/>
          <w:highlight w:val="yellow"/>
          <w:lang w:eastAsia="en-US"/>
        </w:rPr>
      </w:pPr>
      <w:r w:rsidRPr="00415D05">
        <w:rPr>
          <w:rFonts w:eastAsia="Calibri" w:cs="Arial"/>
          <w:lang w:eastAsia="en-US"/>
        </w:rPr>
        <w:t>к положению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415D05" w:rsidRPr="00415D05" w:rsidTr="00B47890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МУНИЦИПАЛЬНЫЙ СОЦИАЛЬНЫЙ ЗАКАЗ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 оказание муниципальных услуг в социальной сфере на 20__ год и на плановый период 20__ - 20__ годов &lt;1&gt;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  _______________ 20__ г. &lt;2&gt;</w:t>
            </w: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415D05" w:rsidRPr="00415D05" w:rsidTr="00B47890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Коды</w:t>
            </w:r>
          </w:p>
        </w:tc>
      </w:tr>
      <w:tr w:rsidR="00415D05" w:rsidRPr="00415D05" w:rsidTr="00B47890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бюджета &lt;3&gt;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по ОКТМО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Статус &lt;4&gt;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Направление деятельности &lt;5&gt;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br w:type="page"/>
      </w: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415D05" w:rsidRPr="00415D05" w:rsidTr="00B47890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outlineLvl w:val="1"/>
              <w:rPr>
                <w:rFonts w:cs="Arial"/>
              </w:rPr>
            </w:pPr>
            <w:r w:rsidRPr="00415D05">
              <w:rPr>
                <w:rFonts w:cs="Arial"/>
              </w:rPr>
              <w:t>I. Общие сведения о муниципальном социальном заказе на оказание муниципальных услуг в социальной сфере (далее --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415D05" w:rsidRPr="00415D05" w:rsidTr="00B47890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outlineLvl w:val="2"/>
              <w:rPr>
                <w:rFonts w:cs="Arial"/>
              </w:rPr>
            </w:pPr>
            <w:r w:rsidRPr="00415D05">
              <w:rPr>
                <w:rFonts w:cs="Arial"/>
              </w:rPr>
              <w:t>1. Общие сведения о муницппальном социальном заказе на 20__ год (на очередной финансовый год)</w:t>
            </w:r>
          </w:p>
        </w:tc>
      </w:tr>
      <w:tr w:rsidR="00415D05" w:rsidRPr="00415D05" w:rsidTr="00B478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муниципальной услуги (укрупненной муниципальной услуги) 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Год определения исполнителей муниципальных услуг (укрупненной муниципальной услуги) 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Место оказания муниципальной услуги (укрупненной муниципальной услуги) &lt;6&gt;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показателя &lt;6&gt;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всего &lt;7&gt;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из них</w:t>
            </w: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&lt;6&gt;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ОКЕИ &lt;6&gt;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оказываемого муниципальными казенными учреждениями на основании муниципального задания &lt;8&gt;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оказываемого муниципальными бюджетными и автономными учреждениями на основании муниципального задания &lt;8&gt;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конкурсом &lt;8&gt;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социальными сертификатами &lt;8&gt;</w:t>
            </w:r>
          </w:p>
        </w:tc>
      </w:tr>
      <w:tr w:rsidR="00415D05" w:rsidRPr="00415D05" w:rsidTr="00B4789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11</w:t>
            </w:r>
          </w:p>
        </w:tc>
      </w:tr>
      <w:tr w:rsidR="00415D05" w:rsidRPr="00415D05" w:rsidTr="00B478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  <w:sectPr w:rsidR="00415D05" w:rsidRPr="00415D05" w:rsidSect="00B47890">
          <w:headerReference w:type="default" r:id="rId11"/>
          <w:footerReference w:type="default" r:id="rId12"/>
          <w:pgSz w:w="16838" w:h="11906" w:orient="landscape"/>
          <w:pgMar w:top="2268" w:right="567" w:bottom="567" w:left="1701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415D05" w:rsidRPr="00415D05" w:rsidTr="00B47890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outlineLvl w:val="2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2. Общие сведения о муниципальном социальном заказе на 20__ год (на 1-й год планового периода)</w:t>
            </w:r>
          </w:p>
        </w:tc>
      </w:tr>
      <w:tr w:rsidR="00415D05" w:rsidRPr="00415D05" w:rsidTr="00B47890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муниципальной услуги (укрупненной муниципальной услуги) &lt;9&gt;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Год определения исполнителей муниципальных услуг (укрупненной муниципальной услуги) &lt;9&gt;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Место оказания муниципальной услуги (укрупненной муниципальной услуги) &lt;9&gt;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15D05" w:rsidRPr="00415D05" w:rsidTr="00B47890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показателя &lt;9&gt;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всего &lt;7&gt;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из них</w:t>
            </w:r>
          </w:p>
        </w:tc>
      </w:tr>
      <w:tr w:rsidR="00415D05" w:rsidRPr="00415D05" w:rsidTr="00B47890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&lt;9&gt;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ОКЕИ &lt;9&gt;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оказываемого муниципальными казенными учреждениями на основании муниципального  задания &lt;10&gt;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оказываемого муниципальными бюджетными и автономными учреждениями на основании муниципального  задания &lt;10&gt;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конкурсом &lt;10&gt;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социальными сертификатами &lt;10&gt;</w:t>
            </w:r>
          </w:p>
        </w:tc>
      </w:tr>
      <w:tr w:rsidR="00415D05" w:rsidRPr="00415D05" w:rsidTr="00B47890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11</w:t>
            </w:r>
          </w:p>
        </w:tc>
      </w:tr>
      <w:tr w:rsidR="00415D05" w:rsidRPr="00415D05" w:rsidTr="00B47890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  <w:sectPr w:rsidR="00415D05" w:rsidRPr="00415D05" w:rsidSect="00B47890">
          <w:headerReference w:type="default" r:id="rId13"/>
          <w:footerReference w:type="default" r:id="rId14"/>
          <w:pgSz w:w="16838" w:h="11906" w:orient="landscape"/>
          <w:pgMar w:top="2268" w:right="567" w:bottom="567" w:left="1701" w:header="0" w:footer="0" w:gutter="0"/>
          <w:cols w:space="720"/>
          <w:noEndnote/>
        </w:sectPr>
      </w:pP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415D05" w:rsidRPr="00415D05" w:rsidTr="00B47890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outlineLvl w:val="2"/>
              <w:rPr>
                <w:rFonts w:cs="Arial"/>
              </w:rPr>
            </w:pPr>
            <w:r w:rsidRPr="00415D05">
              <w:rPr>
                <w:rFonts w:cs="Arial"/>
              </w:rPr>
              <w:t>3. Общие сведения о муниципальном социальном заказе на 20__ год (на 2-й год планового периода)</w:t>
            </w:r>
          </w:p>
        </w:tc>
      </w:tr>
      <w:tr w:rsidR="00415D05" w:rsidRPr="00415D05" w:rsidTr="00B478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муниципальной услуги (укрупненной муниципальной услуги) &lt;11&gt;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Год определения исполнителей муниципальных услуг (укрупненной муниципальной услуги) &lt;11&gt;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Место оказания муниципальной услуги (укрупненной муниципальной услуги) &lt;11&gt;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показателя, характеризующего объем оказания муниципальной услуги (укрупненной муниципальной  услуги) по способам определения исполнителей муниципальной  услуги (укрупненной муниципальной услуги)</w:t>
            </w: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показателя &lt;11&gt;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всего &lt;6&gt;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из них</w:t>
            </w: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&lt;11&gt;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ОКЕИ &lt;11&gt;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оказываемого муниципальными  казенными учреждениями на основании муниципального задания &lt;12&gt;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оказываемого муниципальными бюджетными и автономными учреждениями на основании муниципального задания &lt;12&gt;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конкурсом &lt;12&gt;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социальными сертификатами &lt;12&gt;</w:t>
            </w:r>
          </w:p>
        </w:tc>
      </w:tr>
      <w:tr w:rsidR="00415D05" w:rsidRPr="00415D05" w:rsidTr="00B4789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11</w:t>
            </w:r>
          </w:p>
        </w:tc>
      </w:tr>
      <w:tr w:rsidR="00415D05" w:rsidRPr="00415D05" w:rsidTr="00B478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  <w:sectPr w:rsidR="00415D05" w:rsidRPr="00415D05" w:rsidSect="00B47890">
          <w:headerReference w:type="default" r:id="rId15"/>
          <w:footerReference w:type="default" r:id="rId16"/>
          <w:pgSz w:w="16838" w:h="11906" w:orient="landscape"/>
          <w:pgMar w:top="2268" w:right="567" w:bottom="567" w:left="1701" w:header="0" w:footer="0" w:gutter="0"/>
          <w:cols w:space="720"/>
          <w:noEndnote/>
        </w:sectPr>
      </w:pP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415D05" w:rsidRPr="00415D05" w:rsidTr="00B47890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outlineLvl w:val="2"/>
              <w:rPr>
                <w:rFonts w:cs="Arial"/>
              </w:rPr>
            </w:pPr>
            <w:r w:rsidRPr="00415D05">
              <w:rPr>
                <w:rFonts w:cs="Arial"/>
              </w:rPr>
              <w:t>4. Общие сведения о муниципальном социальном заказе на 20__ - 20__ годы (на срок оказания муниципальных  услуг за пределами планового периода)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outlineLvl w:val="2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муниципальной услуги (укрупненной муниципальной услуги) &lt;13&gt;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Год определения исполнителей муниципальных услуг (укрупненной муниципальной услуги) &lt;13&gt;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Место оказания муниципальной услуги (укрупненной муниципальной услуги) &lt;13&gt;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показателя &lt;13&gt;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всего &lt;6&gt;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из них</w:t>
            </w: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&lt;13&gt;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ОКЕИ &lt;13&gt;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оказываемого муниципальными казенными учреждениями на основании муниципального задания &lt;14&gt;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оказываемого муниципальными бюджетными и автономными учреждениями на основании муниципального задания &lt;14&gt;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конкурсом &lt;14&gt;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социальными сертификатами &lt;14&gt;</w:t>
            </w:r>
          </w:p>
        </w:tc>
      </w:tr>
      <w:tr w:rsidR="00415D05" w:rsidRPr="00415D05" w:rsidTr="00B4789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11</w:t>
            </w:r>
          </w:p>
        </w:tc>
      </w:tr>
      <w:tr w:rsidR="00415D05" w:rsidRPr="00415D05" w:rsidTr="00B478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  <w:sectPr w:rsidR="00415D05" w:rsidRPr="00415D05" w:rsidSect="00B47890">
          <w:headerReference w:type="default" r:id="rId17"/>
          <w:footerReference w:type="default" r:id="rId18"/>
          <w:pgSz w:w="16838" w:h="11906" w:orient="landscape"/>
          <w:pgMar w:top="2268" w:right="567" w:bottom="567" w:left="1701" w:header="0" w:footer="0" w:gutter="0"/>
          <w:cols w:space="720"/>
          <w:noEndnote/>
        </w:sectPr>
      </w:pP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415D05" w:rsidRPr="00415D05" w:rsidTr="00B47890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outlineLvl w:val="1"/>
              <w:rPr>
                <w:rFonts w:cs="Arial"/>
              </w:rPr>
            </w:pPr>
            <w:r w:rsidRPr="00415D05">
              <w:rPr>
                <w:rFonts w:cs="Arial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415D05" w:rsidRPr="00415D05" w:rsidTr="00B47890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укрупненной муниципальной услуги &lt;15&gt;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________________________________________________________</w:t>
            </w:r>
          </w:p>
        </w:tc>
      </w:tr>
      <w:tr w:rsidR="00415D05" w:rsidRPr="00415D05" w:rsidTr="00B47890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outlineLvl w:val="2"/>
              <w:rPr>
                <w:rFonts w:cs="Arial"/>
              </w:rPr>
            </w:pPr>
            <w:r w:rsidRPr="00415D05">
              <w:rPr>
                <w:rFonts w:cs="Arial"/>
              </w:rPr>
      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      </w: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415D05" w:rsidRPr="00415D05" w:rsidTr="00B4789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муниципальной услуги (муниципальных услуг, составляющих укрупненную муниципальную услугу</w:t>
            </w:r>
            <w:r w:rsidRPr="00415D05">
              <w:rPr>
                <w:rFonts w:cs="Arial"/>
              </w:rPr>
              <w:lastRenderedPageBreak/>
              <w:t>) &lt;16&gt;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Уникальный номер реестровой записи &lt;16&gt;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Условия (формы) оказания муниципальной услуги (муниципальных услуг, составляющих укрупненную муниц</w:t>
            </w:r>
            <w:r w:rsidRPr="00415D05">
              <w:rPr>
                <w:rFonts w:cs="Arial"/>
              </w:rPr>
              <w:lastRenderedPageBreak/>
              <w:t>ипальную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Категории потребителей муниципальных услуг (муниципальных услуг, составляющих укрупненную муниципальную услугу) &lt;16&gt;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Уполномоченный орган (орган, уполномоченный на формирование муниципального социального заказа) &lt;17&gt;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Срок оказания муниципальной услуги (муниципальных услуг, составляющих укрупненную муниципальную услугу) &lt;18&gt;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Год определения исполнителей муниципальных услуг (муниципальных услуг, составляющих укрупненную муниципальную услугу) &lt;19&gt;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Место оказания муниципальной услуги (муниципальных услуг, составляющих укрупненную муниципальную услугу</w:t>
            </w:r>
            <w:r w:rsidRPr="00415D05">
              <w:rPr>
                <w:rFonts w:cs="Arial"/>
              </w:rPr>
              <w:lastRenderedPageBreak/>
              <w:t>) &lt;20&gt;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показателя, характеризующего объем оказания муниципальной  услуги (муниципальных услуг, составляющих укрупненную муниципальную  услугу) по способам определения исполнителей муниципальных услуг (муниципальных услуг, составляющих укрупненную муниципальную  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</w:t>
            </w:r>
            <w:r w:rsidRPr="00415D05">
              <w:rPr>
                <w:rFonts w:cs="Arial"/>
              </w:rPr>
              <w:lastRenderedPageBreak/>
              <w:t>укрупненную муниципальную услугу) &lt;23&gt;</w:t>
            </w:r>
          </w:p>
        </w:tc>
      </w:tr>
      <w:tr w:rsidR="00415D05" w:rsidRPr="00415D05" w:rsidTr="00B478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показателя &lt;16&gt;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оказываемого муниципальными казенными учреждениями на основании муниципального задания &lt;22&gt;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оказываемого муниципальными бюджетными и автономными учреждениями на основании муниципального задания &lt;22&gt;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конкурсом &lt;22&gt;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социальными сертификатами &lt;22&gt;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&lt;16&gt;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ОКЕИ &lt;21&gt;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16</w:t>
            </w:r>
          </w:p>
        </w:tc>
      </w:tr>
      <w:tr w:rsidR="00415D05" w:rsidRPr="00415D05" w:rsidTr="00B4789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  <w:sectPr w:rsidR="00415D05" w:rsidRPr="00415D05" w:rsidSect="00B47890">
          <w:headerReference w:type="default" r:id="rId19"/>
          <w:footerReference w:type="default" r:id="rId20"/>
          <w:pgSz w:w="16838" w:h="11906" w:orient="landscape"/>
          <w:pgMar w:top="2268" w:right="567" w:bottom="567" w:left="1701" w:header="0" w:footer="0" w:gutter="0"/>
          <w:cols w:space="720"/>
          <w:noEndnote/>
        </w:sectPr>
      </w:pP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415D05" w:rsidRPr="00415D05" w:rsidTr="00B47890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outlineLvl w:val="2"/>
              <w:rPr>
                <w:rFonts w:cs="Arial"/>
              </w:rPr>
            </w:pPr>
            <w:r w:rsidRPr="00415D05">
              <w:rPr>
                <w:rFonts w:cs="Arial"/>
              </w:rPr>
      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      </w:r>
          </w:p>
        </w:tc>
      </w:tr>
      <w:tr w:rsidR="00415D05" w:rsidRPr="00415D05" w:rsidTr="00B47890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Уникальный номер реестровой записи &lt;16&gt;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Условия (формы) оказания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Категории потребителей муниципальных услуг (муниципальных услуг, составляющих укрупненную муниципальную услугу) &lt;16&gt;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Уполномоченный орган (орган, уполномоченный на формирование муниципального социального заказа) &lt;17&gt;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Срок оказания муниципальной услуги (муниципальных услуг, составляющих укрупненную муниципальную услугу) &lt;18&gt;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Год определения исполнителей муниципальных услуг (муниципальных услуг, составляющих укрупненную муниципальную услугу) &lt;19&gt;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Место оказания муниципальной услуги (муниципальных услуг, составляющих укрупненную муниципальную услугу) &lt;20&gt;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показателя, характеризующего объем оказания муниципальной  услуги (муниципальных услуг, составляющих укрупненную муниципальную  услугу) по способам определения исполнителей муниципальных услуг (муниципальных услуг, составляющих укрупненную муниципальную  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&lt;23&gt;</w:t>
            </w:r>
          </w:p>
        </w:tc>
      </w:tr>
      <w:tr w:rsidR="00415D05" w:rsidRPr="00415D05" w:rsidTr="00B478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показателя &lt;16&gt;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оказываемого муниципальными казенными учреждениями на основании муниципального задания &lt;22&gt;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оказываемого муниципальными бюджетными и автономными учреждениями на основании муниципального задания &lt;22&gt;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конкурсом &lt;22&gt;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социальными сертификатами &lt;22&gt;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&lt;16&gt;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ОКЕИ &lt;21&gt;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16</w:t>
            </w:r>
          </w:p>
        </w:tc>
      </w:tr>
      <w:tr w:rsidR="00415D05" w:rsidRPr="00415D05" w:rsidTr="00B47890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  <w:sectPr w:rsidR="00415D05" w:rsidRPr="00415D05" w:rsidSect="00B47890">
          <w:headerReference w:type="default" r:id="rId21"/>
          <w:footerReference w:type="default" r:id="rId22"/>
          <w:pgSz w:w="16838" w:h="11906" w:orient="landscape"/>
          <w:pgMar w:top="2268" w:right="567" w:bottom="567" w:left="1701" w:header="0" w:footer="0" w:gutter="0"/>
          <w:cols w:space="720"/>
          <w:noEndnote/>
        </w:sectPr>
      </w:pP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415D05" w:rsidRPr="00415D05" w:rsidTr="00B47890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outlineLvl w:val="2"/>
              <w:rPr>
                <w:rFonts w:cs="Arial"/>
              </w:rPr>
            </w:pPr>
            <w:r w:rsidRPr="00415D05">
              <w:rPr>
                <w:rFonts w:cs="Arial"/>
              </w:rPr>
      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      </w:r>
          </w:p>
        </w:tc>
      </w:tr>
      <w:tr w:rsidR="00415D05" w:rsidRPr="00415D05" w:rsidTr="00B47890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муниципальной услуги (муниципальных  услуг, составляющих укрупненную муниципальную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Уникальный номер реестровой записи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Условия (формы) оказания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Категории потребителей муниципальных услуг (муниципальных услуг, составляющих укрупненную муниципальную 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Уполномоченный орган (орган, уполномоченный на формирование муниципального социального заказа) &lt;17&gt;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Срок оказания муниципальной услуги (муниципальных услуг, составляющих укрупненную муниципальную услугу) &lt;18&gt;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Год определения исполнителей муниципальных услуг (муниципальных услуг, составляющих укрупненную муниципальную услугу) &lt;19&gt;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Место оказания муниципальной услуги (муниципальных услуг, составляющих укрупненную муниципальную услугу) &lt;20&gt;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</w:t>
            </w:r>
            <w:r w:rsidRPr="00415D05">
              <w:rPr>
                <w:rFonts w:cs="Arial"/>
              </w:rPr>
              <w:lastRenderedPageBreak/>
              <w:t>услугу) &lt;23&gt;</w:t>
            </w: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показателя &lt;16&gt;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 xml:space="preserve">оказываемого муниципальными казенными учреждениями на основании муниципального задания </w:t>
            </w:r>
            <w:r w:rsidRPr="00415D05">
              <w:rPr>
                <w:rFonts w:cs="Arial"/>
              </w:rPr>
              <w:lastRenderedPageBreak/>
              <w:t>&lt;22&gt;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оказываемого муниципальными бюджетными и автономными учреждениями на основании муницип</w:t>
            </w:r>
            <w:r w:rsidRPr="00415D05">
              <w:rPr>
                <w:rFonts w:cs="Arial"/>
              </w:rPr>
              <w:lastRenderedPageBreak/>
              <w:t>ального задания &lt;22&gt;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в соответствии с конкурсом &lt;22&gt;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социальными сертификатами &lt;22&gt;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&lt;16&gt;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ОКЕИ &lt;21&gt;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16</w:t>
            </w:r>
          </w:p>
        </w:tc>
      </w:tr>
      <w:tr w:rsidR="00415D05" w:rsidRPr="00415D05" w:rsidTr="00B47890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br w:type="page"/>
      </w: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415D05" w:rsidRPr="00415D05" w:rsidTr="00B47890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outlineLvl w:val="2"/>
              <w:rPr>
                <w:rFonts w:cs="Arial"/>
              </w:rPr>
            </w:pPr>
            <w:r w:rsidRPr="00415D05">
              <w:rPr>
                <w:rFonts w:cs="Arial"/>
              </w:rPr>
              <w:t>4. Сведения об объеме оказания муниципальных 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      </w: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415D05" w:rsidRPr="00415D05" w:rsidTr="00B47890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муниципальной услуги (муниципальных  услуг, составляющих укрупненную муниципальную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Уникальный номер реестровой записи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Условия (формы) оказания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Категории потребителей муниципальных услуг (муниципальных услуг, составляющих укрупненную муниципальную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Уполномоченный орган (орган, уполномоченный на формирование муниципального социального заказа) &lt;17&gt;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Срок оказания муниципальной услуги (муниципальных услуг, составляющих укрупненную муниципальную &lt;18&gt;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Год определения исполнителей муниципальных услуг (муниципальных услуг, составляющих укрупненную муниципальную услугу) &lt;19&gt;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Место оказания муниципальной услуги (муниципальных услуг, составляющих укрупненную муниципальную услугу) &lt;20&gt;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показателя, характеризующего объем оказания муниципальной услуги (муниципальных  услуг, составляющих укрупненную муниципальную услугу) по способам определения исполнителей муниципальных  услуг (муниципальных  услуг, составляющих укрупненную муниципальную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r w:rsidRPr="00415D05">
              <w:rPr>
                <w:rFonts w:cs="Arial"/>
              </w:rPr>
              <w:lastRenderedPageBreak/>
              <w:t>&lt;23&gt;</w:t>
            </w: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показателя &lt;16&gt;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оказываемого муниципальными казенными учреждениями на основании муниципального задания &lt;22&gt;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оказываемого муниципальными бюджетными и автономными учреждениями на основании муниципального задания &lt;22&gt;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конкурсом &lt;22&gt;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социальными сертификатами &lt;22&gt;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&lt;16&gt;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ОКЕИ &lt;21&gt;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16</w:t>
            </w:r>
          </w:p>
        </w:tc>
      </w:tr>
      <w:tr w:rsidR="00415D05" w:rsidRPr="00415D05" w:rsidTr="00B47890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Уникальный номер реестровой записи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Условия (формы) оказания муниципальной услуги (муниципальных услуг, составляющих укрупненную муниципальную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Категории потребителей муниципальных услуг (муниципальных услуг, составляющих укрупненную муниципальную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Уполномоченный орган (орган, уполномоченный на формирование муниципального социального заказа) &lt;17&gt;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Срок оказания муниципальной услуги (муниципальных услуг, составляющих укрупненную муниципальную  услугу) &lt;18&gt;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Год определения исполнителей муниципальных услуг (муниципальных услуг, составляющих укрупненную муниципальную услугу) &lt;19&gt;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Место оказания муниципальной услуги (муниципальных услуг, составляющих укрупненную муниципальную услугу) &lt;20&gt;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</w:t>
            </w:r>
            <w:r w:rsidRPr="00415D05">
              <w:rPr>
                <w:rFonts w:cs="Arial"/>
              </w:rPr>
              <w:lastRenderedPageBreak/>
              <w:t>услугу) &lt;23&gt;</w:t>
            </w:r>
          </w:p>
        </w:tc>
      </w:tr>
      <w:tr w:rsidR="00415D05" w:rsidRPr="00415D05" w:rsidTr="00B47890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показателя &lt;16&gt;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 xml:space="preserve">оказываемого муниципальными казенными учреждениями на основании муниципального задания </w:t>
            </w:r>
            <w:r w:rsidRPr="00415D05">
              <w:rPr>
                <w:rFonts w:cs="Arial"/>
              </w:rPr>
              <w:lastRenderedPageBreak/>
              <w:t>&lt;22&gt;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оказываемого муниципальными бюджетными и автономными учреждениями на основании муницип</w:t>
            </w:r>
            <w:r w:rsidRPr="00415D05">
              <w:rPr>
                <w:rFonts w:cs="Arial"/>
              </w:rPr>
              <w:lastRenderedPageBreak/>
              <w:t>ального задания &lt;22&gt;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в соответствии с конкурсом &lt;22&gt;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социальными сертификатами &lt;22&gt;</w:t>
            </w: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&lt;16&gt;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ОКЕИ &lt;21&gt;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16</w:t>
            </w:r>
          </w:p>
        </w:tc>
      </w:tr>
      <w:tr w:rsidR="00415D05" w:rsidRPr="00415D05" w:rsidTr="00B47890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  <w:sectPr w:rsidR="00415D05" w:rsidRPr="00415D05" w:rsidSect="00B47890">
          <w:headerReference w:type="default" r:id="rId23"/>
          <w:footerReference w:type="default" r:id="rId24"/>
          <w:pgSz w:w="16838" w:h="11906" w:orient="landscape"/>
          <w:pgMar w:top="2268" w:right="567" w:bottom="567" w:left="1701" w:header="0" w:footer="0" w:gutter="0"/>
          <w:cols w:space="720"/>
          <w:noEndnote/>
        </w:sectPr>
      </w:pP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415D05" w:rsidRPr="00415D05" w:rsidTr="00B47890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outlineLvl w:val="1"/>
              <w:rPr>
                <w:rFonts w:cs="Arial"/>
              </w:rPr>
            </w:pPr>
            <w:r w:rsidRPr="00415D05">
              <w:rPr>
                <w:rFonts w:cs="Arial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415D05" w:rsidRPr="00415D05" w:rsidTr="00B47890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 услуги &lt;16&gt;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Уникальный номер реестровой записи &lt;16&gt;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Условия (формы) оказания муниципальной услуги (муниципальных услуг, составляющих укрупненную муниципальную, на срок оказания муниципальной услуги &lt;16&gt;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Категории потребителей муниципальных услуг (муниципальных  услуг, составляющих укрупненную муниципальную  услугу), на срок оказания муниципальной услуги &lt;16&gt;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Показатель, характеризующий качество оказания муниципальной  услуги (муниципальных услуг, составляющих укрупненную муниципальную  услугу), на срок оказания муниципальной услуги  &lt;5&gt;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муниципальную, на срок оказания муниципальной услуги &lt;24&gt;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муниципальную, на срок оказания муниципальной услуги &lt;25&gt;</w:t>
            </w:r>
          </w:p>
        </w:tc>
      </w:tr>
      <w:tr w:rsidR="00415D05" w:rsidRPr="00415D05" w:rsidTr="00B47890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показателя &lt;16&gt;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&lt;16&gt;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ОКЕИ &lt;21&gt;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9</w:t>
            </w:r>
          </w:p>
        </w:tc>
      </w:tr>
      <w:tr w:rsidR="00415D05" w:rsidRPr="00415D05" w:rsidTr="00B4789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p w:rsidR="00415D05" w:rsidRPr="00415D05" w:rsidRDefault="00415D05" w:rsidP="00415D05">
      <w:pPr>
        <w:ind w:firstLine="709"/>
        <w:rPr>
          <w:rFonts w:eastAsia="Calibri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415D05" w:rsidRPr="00415D05" w:rsidTr="00B47890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415D05">
              <w:rPr>
                <w:rFonts w:cs="Arial"/>
              </w:rPr>
              <w:tab/>
              <w:t>Руководи</w:t>
            </w:r>
            <w:r w:rsidRPr="00415D05">
              <w:rPr>
                <w:rFonts w:cs="Arial"/>
              </w:rPr>
              <w:lastRenderedPageBreak/>
              <w:t>тель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415D05">
              <w:rPr>
                <w:rFonts w:cs="Arial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____________</w:t>
            </w:r>
            <w:r w:rsidRPr="00415D05">
              <w:rPr>
                <w:rFonts w:cs="Arial"/>
              </w:rPr>
              <w:lastRenderedPageBreak/>
              <w:t>____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415D05">
              <w:rPr>
                <w:rFonts w:cs="Arial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_______</w:t>
            </w:r>
            <w:r w:rsidRPr="00415D05">
              <w:rPr>
                <w:rFonts w:cs="Arial"/>
              </w:rPr>
              <w:lastRenderedPageBreak/>
              <w:t>____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415D05">
              <w:rPr>
                <w:rFonts w:cs="Arial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_________</w:t>
            </w:r>
            <w:r w:rsidRPr="00415D05">
              <w:rPr>
                <w:rFonts w:cs="Arial"/>
              </w:rPr>
              <w:lastRenderedPageBreak/>
              <w:t>_____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415D05">
              <w:rPr>
                <w:rFonts w:cs="Arial"/>
              </w:rPr>
              <w:t>(Ф.И.О.)</w:t>
            </w: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415D05" w:rsidRPr="00415D05" w:rsidTr="00B47890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415D05">
              <w:rPr>
                <w:rFonts w:cs="Arial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415D05">
              <w:rPr>
                <w:rFonts w:cs="Arial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415D05">
              <w:rPr>
                <w:rFonts w:cs="Arial"/>
              </w:rPr>
              <w:t>20__ г.</w:t>
            </w: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--------------------------------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&lt;1&gt; Формируется в форме электронного документа с использованием созданных в соответствии с бюджетным законодательством Российской Федерации муниципальных  информационных систем в сфере бюджетных правоотношений, в том числе посредством информационного взамодействия с иными информационными системами органов муниципальной власти, муниципальных органов (органов местного самоуправления), осуществляющих в соответствии с законодательством Российской Федерации функции и полномочия учредителей в отношении муниципальных бюджетных или автономных учреждений, оказывающих муниципальные услуги в социальной сфере, включенные в государственный социальный заказ, а также главных распорядителей бюджетных средств, в ведении которых находятся муниципальные казенные учреждения, оказывающие муниципальные услуги в социальной сфере, включенные в государственный социальный заказ.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&lt;2&gt; Указывается дата формирования муниципального социального заказа.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муниципального социального заказа.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&lt;4&gt; Указывается "1" в случае, если формируется впервые, "2" - в случае внесения изменений в утвержденный государственный социальный заказ и формирования нового муниципального социального заказа.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&lt;5&gt; Указывается направление деятельности, определенное в соответствии с частью 2 статьи 28 Федерального закона от 13 июля 2020 г. N 189-ФЗ "О муниципальном социальном заказе на оказание муниципальных услуг с социальной сфере" (далее - Федеральный закон).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&lt;6&gt; Формируется в соответствии с информацией, включенной в подраздел 1 раздела II настоящей примерной формы.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&lt;7&gt; Рассчитывается как сумма граф 8, 9, 10, 11 подраздела 1 и подраздела 2 раздела I настоящей примерной формы.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&lt;8&gt; Формируется в соответствии с показателями, характеризующими объем оказания муниципальной услуги, включенными в подраздел 1 раздела II настоящей примерной формы.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&lt;9&gt; Формируется в соответствии с информацией, включенной в подраздел 2 раздела II настоящей примерной формы.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 xml:space="preserve">&lt;10&gt; Формируется в соответствии с показателями, характеризующими объем оказания муниципальной услуги, </w:t>
      </w:r>
      <w:r w:rsidRPr="00415D05">
        <w:rPr>
          <w:rFonts w:cs="Arial"/>
        </w:rPr>
        <w:lastRenderedPageBreak/>
        <w:t>включенными в подраздел 2 раздела II настоящей примерной формы.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&lt;11&gt; Формируется в соответствии с информацией, включенной в подраздел 3 раздела II настоящей примерной формы.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&lt;12&gt; Формируется в соответствии с показателями, характеризующими объем оказания муниципальной услуги, включенными в подраздел 3 раздела II настоящей примерной формы.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&lt;13&gt; Формируется в соответствии с информацией, включенной в подраздел 4 раздела II настоящей примерной формы.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&lt;14&gt; Формируется в соответствии с показателями, характеризующими объем оказания муниципальной услуги, включенными в подраздел 4 раздела II настоящей примерной формы.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&lt;15&gt; Указывается наименование укрупненной муниципальной услуги, под которой для целей настоящей примерной формы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муниципальной услуги и (или) условия (формы) оказания муниципальной услуги, в случае если порядком формирования муниципального социального заказа, утвержденным в соответствии с частями 2 - 4 статьи 6 Федерального закона, определено право уполномоченного органа формировать государственный социальный заказ в разрезе укрупненной муниципальной услуги.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&lt;16&gt; Заполняется в соответствии с общероссийскими базовыми (отраслевыми) перечнями (классификаторами) муниципальных и муниципальных услуг, оказываемых физическим лицам, региональными перечнями (классификаторами) муниципальных (муниципальных) услуг, не включенных в общероссийские базовые (отраслевые) перечни (классификаторы) муниципальных и муниципальных услуг, и работ, сформированными в соответствии с бюджетным законодательством Российской Федерации (далее - перечни муниципальных (муниципальных) услуг).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&lt;17&gt; Указывается полное наименование уполномоченного органа (полное наименование органа, уполномоченного на формирование муниципального социального заказа - указывается в случае, если порядком формирования муниципального социального заказа, установленным в соответствии с частями 2 - 4 статьи 6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заказов).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&lt;18&gt; Указывается срок оказания муниципальной услуги в социальной сфере (муниципальных услуг, составляющих укрупненную муниципальную услугу), установленный в соответствии с законодательством Российской Федерации.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&lt;19&gt; Указывается год, в котором уполномоченный орган осуществляет отбор исполнителей муниципальных услуг в социальной сфере (муниципальных услуг, составляющих укрупненную муниципальную услугу) (далее - исполнитель услуг), либо заключает с исполнителями услуг соглашения, указанные в части 6 статьи 9 Федерального закона, либо утверждает государственное задание на оказание муниципальных услуг (выполнение работ) учреждению.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Pr="00415D05">
        <w:rPr>
          <w:rFonts w:cs="Arial"/>
        </w:rPr>
        <w:lastRenderedPageBreak/>
        <w:t>муниципальная услуга в социальной сфере (муниципальные услуги, составляющие укрупненную муниципальную услугу).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&lt;21&gt; Заполняется в соответствии с кодом, указанным в перечнях муниципальных услуг (при наличии).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&lt;22&gt; В графы 12 - 15 подразделов 1 - 4 раздела II настоящей примерной формы включаются числовые значения показателей, характеризующих объем оказания муниципальной услуги (муниципальных услуг, составляющих укрупненную муниципальную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статьи 158 Бюджетного кодекса Российской Федерации, в случае если возможность включения указанной информации в подразделы 1 - 4 раздела II настоящей примерной формы на основании указанных данных определена порядком формирования муниципального социального заказа, утвержденным в соответствии с частями 2 - 4 статьи 6 Федерального закона.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муниципальной услуги в социальной сфере, включенных в графы 12 - 15 подразделов 1 - 4 раздела II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муниципальной услуги в социальной сфере (муниципальных услуг, составляющих укрупненную муниципальную услугу).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&lt;24&gt; Заполняется в соответствии с показателями, характеризующими качество оказания муниципальной услуги в социальной сфере (муниципальных услуг, составляющих укрупненную муниципальную услугу), установленными в перечнях муниципальных услуг.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муниципальной услуги в социальной сфере, включенных в графу 8 раздела III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муниципальной услуги в социальной сфере (муниципальных услуг, составляющих укрупненную муниципальную услугу).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jc w:val="right"/>
        <w:outlineLvl w:val="0"/>
        <w:rPr>
          <w:rFonts w:cs="Arial"/>
        </w:rPr>
      </w:pPr>
      <w:r w:rsidRPr="00415D05">
        <w:rPr>
          <w:rFonts w:cs="Arial"/>
        </w:rPr>
        <w:br w:type="page"/>
      </w:r>
      <w:r w:rsidRPr="00415D05">
        <w:rPr>
          <w:rFonts w:cs="Arial"/>
        </w:rPr>
        <w:lastRenderedPageBreak/>
        <w:t xml:space="preserve">Приложение № 2 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jc w:val="right"/>
        <w:rPr>
          <w:rFonts w:cs="Arial"/>
        </w:rPr>
      </w:pPr>
      <w:r w:rsidRPr="00415D05">
        <w:rPr>
          <w:rFonts w:cs="Arial"/>
        </w:rPr>
        <w:t xml:space="preserve">к постановлению 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jc w:val="right"/>
        <w:rPr>
          <w:rFonts w:cs="Arial"/>
        </w:rPr>
      </w:pPr>
      <w:r w:rsidRPr="00415D05">
        <w:rPr>
          <w:rFonts w:cs="Arial"/>
        </w:rPr>
        <w:t>администрации Каменского муниципального района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jc w:val="right"/>
        <w:rPr>
          <w:rFonts w:cs="Arial"/>
        </w:rPr>
      </w:pPr>
      <w:r w:rsidRPr="00415D05">
        <w:rPr>
          <w:rFonts w:cs="Arial"/>
        </w:rPr>
        <w:t>от 08 апреля 2024 г. N 148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5D05" w:rsidRPr="00415D05" w:rsidTr="00B47890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415D05">
              <w:rPr>
                <w:rFonts w:cs="Arial"/>
              </w:rPr>
              <w:t>ОТЧЕТ</w:t>
            </w:r>
          </w:p>
        </w:tc>
      </w:tr>
      <w:tr w:rsidR="00415D05" w:rsidRPr="00415D05" w:rsidTr="00B47890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415D05">
              <w:rPr>
                <w:rFonts w:cs="Arial"/>
              </w:rPr>
              <w:t>об исполнении муниципального социального заказа на оказание муниципальных услуг в социальной сфере, отнесенных к полномочиям органов муниципальной власти _региона_, на 20__ год и на плановый период 20__ - 20__ годов &lt;1&gt;</w:t>
            </w: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415D05" w:rsidRPr="00415D05" w:rsidTr="00B47890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КОДЫ</w:t>
            </w:r>
          </w:p>
        </w:tc>
      </w:tr>
      <w:tr w:rsidR="00415D05" w:rsidRPr="00415D05" w:rsidTr="00B47890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Форма ОКУД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 "__" ______ 20__ г. &lt;2&gt;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Уполномоченный орган &lt;3&gt;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деятельности &lt;4&gt;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Периодичность &lt;5&gt;</w:t>
            </w: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outlineLvl w:val="1"/>
        <w:rPr>
          <w:rFonts w:cs="Arial"/>
        </w:rPr>
      </w:pPr>
    </w:p>
    <w:p w:rsidR="00415D05" w:rsidRPr="00415D05" w:rsidRDefault="00415D05" w:rsidP="00415D05">
      <w:pPr>
        <w:widowControl w:val="0"/>
        <w:autoSpaceDE w:val="0"/>
        <w:autoSpaceDN w:val="0"/>
        <w:ind w:firstLine="709"/>
        <w:outlineLvl w:val="1"/>
        <w:rPr>
          <w:rFonts w:cs="Arial"/>
        </w:rPr>
      </w:pPr>
      <w:r w:rsidRPr="00415D05">
        <w:rPr>
          <w:rFonts w:cs="Arial"/>
        </w:rPr>
        <w:br w:type="page"/>
      </w:r>
      <w:r w:rsidRPr="00415D05">
        <w:rPr>
          <w:rFonts w:cs="Arial"/>
        </w:rPr>
        <w:lastRenderedPageBreak/>
        <w:t>I. Сведения о фактическом достижении показателей, характеризующих объем оказания муниципальной услуги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в социальной сфере (укрупненной муниципальной услуги)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15821" w:type="dxa"/>
        <w:tblInd w:w="-9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415D05" w:rsidRPr="00415D05" w:rsidTr="00B4789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муниципальной услуги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(укрупненной муниципальной услуги) &lt;6&gt;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Год определения исполнителей муниципальной услуги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(укрупненной муниципальной услуги) &lt;6&gt;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Место оказания муниципальной услуги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(укрупненной муниципальной услуги) &lt;6&gt;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Показатель, характеризующий объем оказания муниципальной услуги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(укрупненной муниципальной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планового показателя, характеризующего объем оказания муниципальной услуги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(укрупненной муниципальной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(укрупненно</w:t>
            </w:r>
            <w:r w:rsidRPr="00415D05">
              <w:rPr>
                <w:rFonts w:cs="Arial"/>
              </w:rPr>
              <w:lastRenderedPageBreak/>
              <w:t>й муниципальной услуги) &lt;8&gt;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Значение фактического показателя, характеризующего объем оказания муниципальной услуги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(укрупненной муниципальной услуги), на "__" ________ 20__ г. &lt;2&gt;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(укрупненной муни</w:t>
            </w:r>
            <w:r w:rsidRPr="00415D05">
              <w:rPr>
                <w:rFonts w:cs="Arial"/>
              </w:rPr>
              <w:lastRenderedPageBreak/>
              <w:t>ципальной услуги) &lt;11&gt;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Pr="00415D05">
              <w:rPr>
                <w:rFonts w:cs="Arial"/>
              </w:rPr>
              <w:lastRenderedPageBreak/>
              <w:t>муниципальной услуги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(укрупненной муниципальной (услуги) &lt;12&gt;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</w:t>
            </w:r>
            <w:r w:rsidRPr="00415D05">
              <w:rPr>
                <w:rFonts w:cs="Arial"/>
              </w:rPr>
              <w:lastRenderedPageBreak/>
              <w:t>ьной услуги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(укрупненной муниципальной услуги) &lt;13&gt;</w:t>
            </w:r>
          </w:p>
        </w:tc>
      </w:tr>
      <w:tr w:rsidR="00415D05" w:rsidRPr="00415D05" w:rsidTr="00B4789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показателя &lt;6&gt;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всего &lt;7&gt;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всего &lt;9&gt;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&lt;6&gt;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ОКЕИ &lt;6&gt;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оказываемого муниципальными казенными учреждениями на основании муниц</w:t>
            </w:r>
            <w:r w:rsidRPr="00415D05">
              <w:rPr>
                <w:rFonts w:cs="Arial"/>
              </w:rPr>
              <w:lastRenderedPageBreak/>
              <w:t>ипального задания &lt;6&gt;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 xml:space="preserve">оказываемого муниципальными бюджетными и автономными учреждениями на </w:t>
            </w:r>
            <w:r w:rsidRPr="00415D05">
              <w:rPr>
                <w:rFonts w:cs="Arial"/>
              </w:rPr>
              <w:lastRenderedPageBreak/>
              <w:t>основании муниципального задания &lt;6&gt;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оказываемого в соответствии с конкурсом &lt;6&gt;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оказываемого в соответствии с социальными сертификата</w:t>
            </w:r>
            <w:r w:rsidRPr="00415D05">
              <w:rPr>
                <w:rFonts w:cs="Arial"/>
              </w:rPr>
              <w:lastRenderedPageBreak/>
              <w:t>ми &lt;6&gt;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 xml:space="preserve">оказываемого муниципальными казенными учреждениями на основании </w:t>
            </w:r>
            <w:r w:rsidRPr="00415D05">
              <w:rPr>
                <w:rFonts w:cs="Arial"/>
              </w:rPr>
              <w:lastRenderedPageBreak/>
              <w:t>муниципального задания &lt;10&gt;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 xml:space="preserve">оказываемого муниципальными бюджетными и автономными учреждениями на </w:t>
            </w:r>
            <w:r w:rsidRPr="00415D05">
              <w:rPr>
                <w:rFonts w:cs="Arial"/>
              </w:rPr>
              <w:lastRenderedPageBreak/>
              <w:t>основании муниципального задания &lt;10&gt;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оказываемого в соответствии с конкурсом &lt;10&gt;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 xml:space="preserve">оказываемого в соответствии с социальными сертификатами </w:t>
            </w:r>
            <w:r w:rsidRPr="00415D05">
              <w:rPr>
                <w:rFonts w:cs="Arial"/>
              </w:rPr>
              <w:lastRenderedPageBreak/>
              <w:t>&lt;10&gt;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20</w:t>
            </w:r>
          </w:p>
        </w:tc>
      </w:tr>
      <w:tr w:rsidR="00415D05" w:rsidRPr="00415D05" w:rsidTr="00B4789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outlineLvl w:val="1"/>
        <w:rPr>
          <w:rFonts w:cs="Arial"/>
        </w:rPr>
      </w:pPr>
    </w:p>
    <w:p w:rsidR="00415D05" w:rsidRPr="00415D05" w:rsidRDefault="00415D05" w:rsidP="00415D05">
      <w:pPr>
        <w:widowControl w:val="0"/>
        <w:autoSpaceDE w:val="0"/>
        <w:autoSpaceDN w:val="0"/>
        <w:ind w:firstLine="709"/>
        <w:jc w:val="center"/>
        <w:outlineLvl w:val="1"/>
        <w:rPr>
          <w:rFonts w:cs="Arial"/>
        </w:rPr>
      </w:pPr>
      <w:r w:rsidRPr="00415D05">
        <w:rPr>
          <w:rFonts w:cs="Arial"/>
        </w:rPr>
        <w:t>II. Сведения о фактическом достижении показателей,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jc w:val="center"/>
        <w:rPr>
          <w:rFonts w:cs="Arial"/>
        </w:rPr>
      </w:pPr>
      <w:r w:rsidRPr="00415D05">
        <w:rPr>
          <w:rFonts w:cs="Arial"/>
        </w:rPr>
        <w:t>характеризующих качество оказания муниципальной услуги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jc w:val="center"/>
        <w:rPr>
          <w:rFonts w:cs="Arial"/>
        </w:rPr>
      </w:pPr>
      <w:r w:rsidRPr="00415D05">
        <w:rPr>
          <w:rFonts w:cs="Arial"/>
        </w:rPr>
        <w:t>в социальной сфере (муниципальных услуг в социальной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jc w:val="center"/>
        <w:rPr>
          <w:rFonts w:cs="Arial"/>
        </w:rPr>
      </w:pPr>
      <w:r w:rsidRPr="00415D05">
        <w:rPr>
          <w:rFonts w:cs="Arial"/>
        </w:rPr>
        <w:t>сфере, составляющих укрупненную муниципальную услугу)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15371" w:type="dxa"/>
        <w:tblInd w:w="-6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415D05" w:rsidRPr="00415D05" w:rsidTr="00B4789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муниципальной услуги &lt;6&gt;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Год определения исполнителей муниципальной услуги &lt;6&gt;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Место оказания муниципальной услуги &lt;6&gt;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планового показателя, характеризующего качество оказания муниципальной услуги &lt;6&gt;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фактического показателя, характеризующего качество оказания муниципальной услуги &lt;10&gt; на "__" ____ 20_ год &lt;2&gt;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 &lt;6&gt;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фактического отклонения от показателя, характеризующего качество оказания муниципальной услуги &lt;14&gt;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 xml:space="preserve">Количество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качество </w:t>
            </w:r>
            <w:r w:rsidRPr="00415D05">
              <w:rPr>
                <w:rFonts w:cs="Arial"/>
              </w:rPr>
              <w:lastRenderedPageBreak/>
              <w:t>оказания муниципальной услуги &lt;15&gt;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 xml:space="preserve">Доля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качество </w:t>
            </w:r>
            <w:r w:rsidRPr="00415D05">
              <w:rPr>
                <w:rFonts w:cs="Arial"/>
              </w:rPr>
              <w:lastRenderedPageBreak/>
              <w:t>оказания муниципальной услуги &lt;16&gt;</w:t>
            </w:r>
          </w:p>
        </w:tc>
      </w:tr>
      <w:tr w:rsidR="00415D05" w:rsidRPr="00415D05" w:rsidTr="00B4789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показателя &lt;6&gt;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&lt;6&gt;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ОКЕИ &lt;6&gt;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12</w:t>
            </w:r>
          </w:p>
        </w:tc>
      </w:tr>
      <w:tr w:rsidR="00415D05" w:rsidRPr="00415D05" w:rsidTr="00B4789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415D05" w:rsidRPr="00415D05" w:rsidRDefault="00415D05" w:rsidP="00415D0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15D05">
        <w:rPr>
          <w:rFonts w:cs="Arial"/>
        </w:rPr>
        <w:br w:type="page"/>
      </w:r>
      <w:r w:rsidRPr="00415D05">
        <w:rPr>
          <w:rFonts w:cs="Arial"/>
        </w:rPr>
        <w:lastRenderedPageBreak/>
        <w:t>III. Сведения о плановых показателях, характеризующих объем</w:t>
      </w:r>
    </w:p>
    <w:p w:rsidR="00415D05" w:rsidRPr="00415D05" w:rsidRDefault="00415D05" w:rsidP="00415D0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15D05">
        <w:rPr>
          <w:rFonts w:cs="Arial"/>
        </w:rPr>
        <w:t>и качество оказания муниципальной услуги в социальной</w:t>
      </w:r>
    </w:p>
    <w:p w:rsidR="00415D05" w:rsidRPr="00415D05" w:rsidRDefault="00415D05" w:rsidP="00415D0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15D05">
        <w:rPr>
          <w:rFonts w:cs="Arial"/>
        </w:rPr>
        <w:t>сфере (муниципальных услуг в социальной сфере,</w:t>
      </w:r>
    </w:p>
    <w:p w:rsidR="00415D05" w:rsidRPr="00415D05" w:rsidRDefault="00415D05" w:rsidP="00415D0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15D05">
        <w:rPr>
          <w:rFonts w:cs="Arial"/>
        </w:rPr>
        <w:t>составляющих укрупненную муниципальную услугу),</w:t>
      </w:r>
    </w:p>
    <w:p w:rsidR="00415D05" w:rsidRPr="00415D05" w:rsidRDefault="00415D05" w:rsidP="00415D0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15D05">
        <w:rPr>
          <w:rFonts w:cs="Arial"/>
        </w:rPr>
        <w:t>на "__" _________ 20__ года &lt;2&gt;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jc w:val="center"/>
        <w:rPr>
          <w:rFonts w:cs="Arial"/>
        </w:rPr>
      </w:pPr>
      <w:r w:rsidRPr="00415D05">
        <w:rPr>
          <w:rFonts w:cs="Arial"/>
        </w:rPr>
        <w:t>Наименование укрупненной муниципальной услуги &lt;17&gt;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1586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415D05" w:rsidRPr="00415D05" w:rsidTr="00B47890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Исполнитель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Уникальный номер реестровой записи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муниципальной услуги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Условия (формы) оказания муниципальной услуги &lt;20&gt;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Категории потребителей муниципальных услуг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Год определения исполнителей муниципальных услуг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Место оказания муниципальной услуги &lt;20&gt;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планового показателя, характеризующего качество оказания муниципальной услуги &lt;21&gt;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Предельные допустимые возможные отклонения от показателя, характеризующего качество оказания муни</w:t>
            </w:r>
            <w:r w:rsidRPr="00415D05">
              <w:rPr>
                <w:rFonts w:cs="Arial"/>
              </w:rPr>
              <w:lastRenderedPageBreak/>
              <w:t>ципальной услуги &lt;21&gt;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Показатель, характеризующий объем оказания муниципальной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Значение планового показателя, характеризующего объем оказания муниципальной услуги &lt;22&gt;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Предельные допустимые возможные отклонения от показателя, характеризующего объем оказания муни</w:t>
            </w:r>
            <w:r w:rsidRPr="00415D05">
              <w:rPr>
                <w:rFonts w:cs="Arial"/>
              </w:rPr>
              <w:lastRenderedPageBreak/>
              <w:t>ципальной услуги &lt;21&gt;</w:t>
            </w:r>
          </w:p>
        </w:tc>
      </w:tr>
      <w:tr w:rsidR="00415D05" w:rsidRPr="00415D05" w:rsidTr="00B4789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уникальный код организации по Сводному реестру &lt;18</w:t>
            </w:r>
            <w:r w:rsidRPr="00415D05">
              <w:rPr>
                <w:rFonts w:cs="Arial"/>
              </w:rPr>
              <w:lastRenderedPageBreak/>
              <w:t>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наименование исполнителя муниципальной услуги &lt;19&gt;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показателя &lt;20&gt;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показателя &lt;20&gt;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оказываемый муниципальными казенными учреждениями на основании муниципа</w:t>
            </w:r>
            <w:r w:rsidRPr="00415D05">
              <w:rPr>
                <w:rFonts w:cs="Arial"/>
              </w:rPr>
              <w:lastRenderedPageBreak/>
              <w:t>льного задания &lt;21&gt;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оказываемый муниципальными бюджетными и автономными учреждениями на основании муниципально</w:t>
            </w:r>
            <w:r w:rsidRPr="00415D05">
              <w:rPr>
                <w:rFonts w:cs="Arial"/>
              </w:rPr>
              <w:lastRenderedPageBreak/>
              <w:t>го задания &lt;21&gt;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в соответствии с конкурсом &lt;21&gt;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социальными сертификатами &lt;21&gt;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&lt;19&gt;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ОКОПФ &lt;19&gt;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&lt;20&gt;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ОКЕИ &lt;20&gt;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&lt;20&gt;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ОКЕИ &lt;20&gt;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23</w:t>
            </w:r>
          </w:p>
        </w:tc>
      </w:tr>
      <w:tr w:rsidR="00415D05" w:rsidRPr="00415D05" w:rsidTr="00B4789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Итого по муниципальной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Итого по укрупненной муниципальной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15D05">
        <w:rPr>
          <w:rFonts w:cs="Arial"/>
        </w:rPr>
        <w:t>IV. Сведения о фактических показателях, характеризующих</w:t>
      </w:r>
    </w:p>
    <w:p w:rsidR="00415D05" w:rsidRPr="00415D05" w:rsidRDefault="00415D05" w:rsidP="00415D0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15D05">
        <w:rPr>
          <w:rFonts w:cs="Arial"/>
        </w:rPr>
        <w:t>объем и качество оказания муниципальной услуги</w:t>
      </w:r>
    </w:p>
    <w:p w:rsidR="00415D05" w:rsidRPr="00415D05" w:rsidRDefault="00415D05" w:rsidP="00415D0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15D05">
        <w:rPr>
          <w:rFonts w:cs="Arial"/>
        </w:rPr>
        <w:t>в социальной сфере (муниципальных услуг в социальной</w:t>
      </w:r>
    </w:p>
    <w:p w:rsidR="00415D05" w:rsidRPr="00415D05" w:rsidRDefault="00415D05" w:rsidP="00415D0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15D05">
        <w:rPr>
          <w:rFonts w:cs="Arial"/>
        </w:rPr>
        <w:t>сфере, составляющих укрупненную муниципальную услугу),</w:t>
      </w:r>
    </w:p>
    <w:p w:rsidR="00415D05" w:rsidRPr="00415D05" w:rsidRDefault="00415D05" w:rsidP="00415D0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15D05">
        <w:rPr>
          <w:rFonts w:cs="Arial"/>
        </w:rPr>
        <w:t>на "__" _________ 20__ года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jc w:val="center"/>
        <w:rPr>
          <w:rFonts w:cs="Arial"/>
        </w:rPr>
      </w:pPr>
    </w:p>
    <w:p w:rsidR="00415D05" w:rsidRPr="00415D05" w:rsidRDefault="00415D05" w:rsidP="00415D05">
      <w:pPr>
        <w:widowControl w:val="0"/>
        <w:autoSpaceDE w:val="0"/>
        <w:autoSpaceDN w:val="0"/>
        <w:ind w:firstLine="709"/>
        <w:jc w:val="center"/>
        <w:rPr>
          <w:rFonts w:cs="Arial"/>
        </w:rPr>
      </w:pPr>
      <w:r w:rsidRPr="00415D05">
        <w:rPr>
          <w:rFonts w:cs="Arial"/>
        </w:rPr>
        <w:t>Наименование укрупненной муниципальной услуги &lt;17&gt;</w:t>
      </w:r>
    </w:p>
    <w:tbl>
      <w:tblPr>
        <w:tblW w:w="15858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415D05" w:rsidRPr="00415D05" w:rsidTr="00B47890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Исполнитель муниципальной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 xml:space="preserve">Уникальный </w:t>
            </w:r>
            <w:r w:rsidRPr="00415D05">
              <w:rPr>
                <w:rFonts w:cs="Arial"/>
              </w:rPr>
              <w:lastRenderedPageBreak/>
              <w:t>номер реестровой записи &lt;20&gt;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 xml:space="preserve">Наименование </w:t>
            </w:r>
            <w:r w:rsidRPr="00415D05">
              <w:rPr>
                <w:rFonts w:cs="Arial"/>
              </w:rPr>
              <w:lastRenderedPageBreak/>
              <w:t>муниципальной услуги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 xml:space="preserve">Условия (формы) </w:t>
            </w:r>
            <w:r w:rsidRPr="00415D05">
              <w:rPr>
                <w:rFonts w:cs="Arial"/>
              </w:rPr>
              <w:lastRenderedPageBreak/>
              <w:t>оказания муниципальной услуги &lt;20&gt;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Категории пот</w:t>
            </w:r>
            <w:r w:rsidRPr="00415D05">
              <w:rPr>
                <w:rFonts w:cs="Arial"/>
              </w:rPr>
              <w:lastRenderedPageBreak/>
              <w:t>ребителей муниципальных услуг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 xml:space="preserve">Год определения </w:t>
            </w:r>
            <w:r w:rsidRPr="00415D05">
              <w:rPr>
                <w:rFonts w:cs="Arial"/>
              </w:rPr>
              <w:lastRenderedPageBreak/>
              <w:t>исполнителей муниципальных услуг &lt;20&gt;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Место оказан</w:t>
            </w:r>
            <w:r w:rsidRPr="00415D05">
              <w:rPr>
                <w:rFonts w:cs="Arial"/>
              </w:rPr>
              <w:lastRenderedPageBreak/>
              <w:t>ия муниципальной услуги &lt;20&gt;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 xml:space="preserve">Показатель, характеризующий качество оказания </w:t>
            </w:r>
            <w:r w:rsidRPr="00415D05">
              <w:rPr>
                <w:rFonts w:cs="Arial"/>
              </w:rPr>
              <w:lastRenderedPageBreak/>
              <w:t>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Значение фактичес</w:t>
            </w:r>
            <w:r w:rsidRPr="00415D05">
              <w:rPr>
                <w:rFonts w:cs="Arial"/>
              </w:rPr>
              <w:lastRenderedPageBreak/>
              <w:t>кого показателя, характеризующего качество оказания муниципальной услуги &lt;23&gt;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Фактическое откл</w:t>
            </w:r>
            <w:r w:rsidRPr="00415D05">
              <w:rPr>
                <w:rFonts w:cs="Arial"/>
              </w:rPr>
              <w:lastRenderedPageBreak/>
              <w:t>онение от показателя, характеризующего качество оказания муниципальной услуги &lt;24&gt;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 xml:space="preserve">Показатель, характеризующий объем оказания </w:t>
            </w:r>
            <w:r w:rsidRPr="00415D05">
              <w:rPr>
                <w:rFonts w:cs="Arial"/>
              </w:rPr>
              <w:lastRenderedPageBreak/>
              <w:t>муниципальной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 xml:space="preserve">Значение фактического показателя, характеризующего </w:t>
            </w:r>
            <w:r w:rsidRPr="00415D05">
              <w:rPr>
                <w:rFonts w:cs="Arial"/>
              </w:rPr>
              <w:lastRenderedPageBreak/>
              <w:t>объем оказания муниципальной услуги &lt;25&gt;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 xml:space="preserve">Фактическое </w:t>
            </w:r>
            <w:r w:rsidRPr="00415D05">
              <w:rPr>
                <w:rFonts w:cs="Arial"/>
              </w:rPr>
              <w:lastRenderedPageBreak/>
              <w:t>отклонение от показателя, характеризующего объем оказания муниципальной услуги &lt;26&gt;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Отклонение, прев</w:t>
            </w:r>
            <w:r w:rsidRPr="00415D05">
              <w:rPr>
                <w:rFonts w:cs="Arial"/>
              </w:rPr>
              <w:lastRenderedPageBreak/>
              <w:t>ышающее предельные допустимые возможные отклонения от показателя, характеризующего качество оказания муниципальной услуг</w:t>
            </w:r>
            <w:r w:rsidRPr="00415D05">
              <w:rPr>
                <w:rFonts w:cs="Arial"/>
              </w:rPr>
              <w:lastRenderedPageBreak/>
              <w:t>и &lt;27&gt;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Отклонение, прев</w:t>
            </w:r>
            <w:r w:rsidRPr="00415D05">
              <w:rPr>
                <w:rFonts w:cs="Arial"/>
              </w:rPr>
              <w:lastRenderedPageBreak/>
              <w:t>ышающее предельные допустимые возможные отклонения от показателя, характеризующего объем оказания муниципальной услуг</w:t>
            </w:r>
            <w:r w:rsidRPr="00415D05">
              <w:rPr>
                <w:rFonts w:cs="Arial"/>
              </w:rPr>
              <w:lastRenderedPageBreak/>
              <w:t>и &lt;28&gt;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Причина пре</w:t>
            </w:r>
            <w:r w:rsidRPr="00415D05">
              <w:rPr>
                <w:rFonts w:cs="Arial"/>
              </w:rPr>
              <w:lastRenderedPageBreak/>
              <w:t>вышения</w:t>
            </w:r>
          </w:p>
        </w:tc>
      </w:tr>
      <w:tr w:rsidR="00415D05" w:rsidRPr="00415D05" w:rsidTr="00B4789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уникальный код организации по Сводному реестру &lt;18&gt;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исполнителя муниципальной услуги &lt;19&gt;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показателя &lt;20&gt;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показателя &lt;20&gt;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оказываемый муниципальными казенными учреждениями на основании муниципального задания &lt;23&gt;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оказываемый муниципальными бюджетными и автономными учреждениями на основании муниципально</w:t>
            </w:r>
            <w:r w:rsidRPr="00415D05">
              <w:rPr>
                <w:rFonts w:cs="Arial"/>
              </w:rPr>
              <w:lastRenderedPageBreak/>
              <w:t>го задания &lt;23&gt;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в соответствии с конкурсом &lt;23&gt;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в соответствии с социальными сертификатами &lt;23&gt;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&lt;19&gt;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ОКОПФ &lt;19&gt;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&lt;20&gt;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ОКЕИ &lt;20&gt;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наименование &lt;20&gt;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Код по ОКЕИ &lt;20&gt;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26</w:t>
            </w:r>
          </w:p>
        </w:tc>
      </w:tr>
      <w:tr w:rsidR="00415D05" w:rsidRPr="00415D05" w:rsidTr="00B4789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Итого &lt;29&gt;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Итого по муниципальной услуге &lt;29&gt;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Руководитель отдела образования, молодежной политики, спорта и туризма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lang w:eastAsia="en-US"/>
              </w:rPr>
            </w:pPr>
          </w:p>
          <w:p w:rsidR="00415D05" w:rsidRPr="00415D05" w:rsidRDefault="00415D05" w:rsidP="00415D05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lang w:eastAsia="en-US"/>
              </w:rPr>
            </w:pPr>
            <w:r w:rsidRPr="00415D05">
              <w:rPr>
                <w:rFonts w:eastAsia="Calibri" w:cs="Arial"/>
                <w:lang w:eastAsia="en-US"/>
              </w:rPr>
              <w:t xml:space="preserve">  А.Б. Бурляева  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415D05" w:rsidRPr="00415D05" w:rsidTr="00B47890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(расшифровка подписи)</w:t>
            </w:r>
          </w:p>
        </w:tc>
      </w:tr>
      <w:tr w:rsidR="00415D05" w:rsidRPr="00415D05" w:rsidTr="00B47890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15D05">
              <w:rPr>
                <w:rFonts w:cs="Arial"/>
              </w:rPr>
              <w:t>"__" ____________ 20__ г.</w:t>
            </w:r>
          </w:p>
          <w:p w:rsidR="00415D05" w:rsidRPr="00415D05" w:rsidRDefault="00415D05" w:rsidP="00415D05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--------------------------------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lastRenderedPageBreak/>
        <w:t>&lt;1&gt; Формируется с использованием муниципальной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федеральных органов исполнительной власти (муниципальных органов), осуществляющих функции и полномочия учредителей в отношении федеральных бюджетных или автономных учреждений, исполняющих государственный социальный заказ на оказание муниципальных услуг в социальной сфере, отнесенных к полномочиям федеральных органов муниципальной власти (далее - федеральный социальный заказ), а также главных распорядителей средств федерального бюджета, в ведении которых находятся федеральные казенные учреждения, оказывающие муниципальные услуги в социальной сфере, включенные в федеральный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&lt;2&gt; Указывается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федеральных органов муниципальной власти.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&lt;3&gt; Указывается полное наименование уполномоченного органа, утверждающего федеральный социальный заказ.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"О муниципальном (муниципальном) социальном заказе на оказание муниципальных (муниципальных) услуг в социальной сфере".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сфере".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&lt;7&gt; Рассчитывается как сумма показателей граф 8, 9, 10 и 11.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федеральный социальный заказ (при наличии). В случае если федеральный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федеральный социальный заказ муниципальных услуг, графа 12 не заполняется.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lastRenderedPageBreak/>
        <w:t>&lt;9&gt; Рассчитывается как сумма показателей граф 14, 15, 16 и 17.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сфере".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&lt;11&gt; Указывается разница граф 13 и 7.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разделе IV настоящего документа.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&lt;14&gt; Рассчитывается как разница граф 8 и 7.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разделе IV настоящего документа.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&lt;17&gt; Указывается наименование укрупненной муниципальной услуги, в случае если федеральный социальный заказ формируется в отношении укрупненных муниципальных услуг.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 xml:space="preserve">&lt;19&gt; Указывается на основании информации об исполнителе услуг, включенной в государственное задание на оказание муниципальных услуг (выполнение работ) (далее - государственное задание) либо в соглашение, заключенное по результатам отбора исполнителей услуг, предусмотренного частью 6 статьи 9 Федерального закона "О муниципальном (муниципальном) </w:t>
      </w:r>
      <w:r w:rsidRPr="00415D05">
        <w:rPr>
          <w:rFonts w:cs="Arial"/>
        </w:rPr>
        <w:lastRenderedPageBreak/>
        <w:t>социальном заказе на оказание муниципальных (муниципальных) услуг в социальной сфере" (далее - соглашение).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&lt;21&gt; Указывается на основании информации, включенной в государственное задание или соглашение.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&lt;22&gt; 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&lt;24&gt; Указывается как разница графы 14 раздела IV и графы 14 раздела III настоящего документа.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&lt;26&gt; Рассчитывается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граф 19 - 22 раздела IV настоящего документа и плановым показателем, характеризующим объем оказания муниципальной услуги, включенным в соответствии со способом определения исполнителя услуг в одну из граф 19 - 22 раздела III настоящего документа.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в относительных величинах значение графы 14 раздела III настоящего документа перерассчитывается в абсолютную величину путем умножения значения графы 13 раздела III настоящего документа на графу 14 раздела III настоящего документа).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cs="Arial"/>
        </w:rPr>
      </w:pPr>
      <w:r w:rsidRPr="00415D05">
        <w:rPr>
          <w:rFonts w:cs="Arial"/>
        </w:rPr>
        <w:t>&lt;28&gt; Рассчитывается как разница графы 23 раздела IV и графы 23 раздела III настоящего документа.</w:t>
      </w:r>
    </w:p>
    <w:p w:rsidR="00415D05" w:rsidRPr="00415D05" w:rsidRDefault="00415D05" w:rsidP="00415D05">
      <w:pPr>
        <w:widowControl w:val="0"/>
        <w:autoSpaceDE w:val="0"/>
        <w:autoSpaceDN w:val="0"/>
        <w:ind w:firstLine="709"/>
        <w:rPr>
          <w:rFonts w:eastAsia="Lucida Sans Unicode" w:cs="Arial"/>
          <w:kern w:val="2"/>
          <w:lang w:eastAsia="ar-SA"/>
        </w:rPr>
      </w:pPr>
      <w:r w:rsidRPr="00415D05">
        <w:rPr>
          <w:rFonts w:cs="Arial"/>
        </w:rPr>
        <w:t>&lt;29&gt; Указывается суммарный объем по всем государственным услугам, входящим в состав укрупненной муниципальной услуг</w:t>
      </w:r>
      <w:bookmarkStart w:id="3" w:name="Par75"/>
      <w:bookmarkStart w:id="4" w:name="Par177"/>
      <w:bookmarkStart w:id="5" w:name="Par278"/>
      <w:bookmarkStart w:id="6" w:name="Par379"/>
      <w:bookmarkStart w:id="7" w:name="Par613"/>
      <w:bookmarkStart w:id="8" w:name="Par743"/>
      <w:bookmarkStart w:id="9" w:name="Par873"/>
      <w:bookmarkStart w:id="10" w:name="Par1003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5836D7" w:rsidRDefault="005836D7"/>
    <w:sectPr w:rsidR="005836D7" w:rsidSect="00B47890">
      <w:headerReference w:type="even" r:id="rId25"/>
      <w:headerReference w:type="default" r:id="rId26"/>
      <w:pgSz w:w="16838" w:h="11906" w:orient="landscape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79" w:rsidRDefault="00B11379">
      <w:r>
        <w:separator/>
      </w:r>
    </w:p>
  </w:endnote>
  <w:endnote w:type="continuationSeparator" w:id="0">
    <w:p w:rsidR="00B11379" w:rsidRDefault="00B1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>
    <w:pPr>
      <w:pStyle w:val="aff"/>
      <w:jc w:val="center"/>
    </w:pPr>
  </w:p>
  <w:p w:rsidR="00B47890" w:rsidRDefault="00B47890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79" w:rsidRDefault="00B11379">
      <w:r>
        <w:separator/>
      </w:r>
    </w:p>
  </w:footnote>
  <w:footnote w:type="continuationSeparator" w:id="0">
    <w:p w:rsidR="00B11379" w:rsidRDefault="00B11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41739E">
      <w:rPr>
        <w:noProof/>
      </w:rPr>
      <w:t>2</w:t>
    </w:r>
    <w:r>
      <w:fldChar w:fldCharType="end"/>
    </w:r>
  </w:p>
  <w:p w:rsidR="00B47890" w:rsidRPr="00A4750D" w:rsidRDefault="00B47890">
    <w:pPr>
      <w:pStyle w:val="af6"/>
      <w:rPr>
        <w:rFonts w:ascii="Times New Roman" w:hAnsi="Times New Roman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 w:rsidP="00B4789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41739E">
      <w:rPr>
        <w:rStyle w:val="af8"/>
        <w:noProof/>
      </w:rPr>
      <w:t>50</w:t>
    </w:r>
    <w:r>
      <w:rPr>
        <w:rStyle w:val="af8"/>
      </w:rPr>
      <w:fldChar w:fldCharType="end"/>
    </w:r>
  </w:p>
  <w:p w:rsidR="00B47890" w:rsidRDefault="00B47890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>
    <w:pPr>
      <w:pStyle w:val="af6"/>
      <w:jc w:val="center"/>
    </w:pPr>
  </w:p>
  <w:p w:rsidR="00B47890" w:rsidRDefault="00B47890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41739E">
      <w:rPr>
        <w:noProof/>
      </w:rPr>
      <w:t>13</w:t>
    </w:r>
    <w:r>
      <w:fldChar w:fldCharType="end"/>
    </w:r>
  </w:p>
  <w:p w:rsidR="00B47890" w:rsidRDefault="00B47890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>
    <w:pPr>
      <w:pStyle w:val="af6"/>
      <w:jc w:val="center"/>
    </w:pPr>
  </w:p>
  <w:p w:rsidR="00B47890" w:rsidRDefault="00B47890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41739E">
      <w:rPr>
        <w:noProof/>
      </w:rPr>
      <w:t>15</w:t>
    </w:r>
    <w:r>
      <w:fldChar w:fldCharType="end"/>
    </w:r>
  </w:p>
  <w:p w:rsidR="00B47890" w:rsidRDefault="00B47890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>
    <w:pPr>
      <w:pStyle w:val="af6"/>
      <w:jc w:val="center"/>
    </w:pPr>
  </w:p>
  <w:p w:rsidR="00B47890" w:rsidRDefault="00B47890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41739E">
      <w:rPr>
        <w:noProof/>
      </w:rPr>
      <w:t>17</w:t>
    </w:r>
    <w:r>
      <w:fldChar w:fldCharType="end"/>
    </w:r>
  </w:p>
  <w:p w:rsidR="00B47890" w:rsidRDefault="00B47890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>
    <w:pPr>
      <w:pStyle w:val="af6"/>
      <w:jc w:val="center"/>
    </w:pPr>
  </w:p>
  <w:p w:rsidR="00B47890" w:rsidRDefault="00B47890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41739E">
      <w:rPr>
        <w:noProof/>
      </w:rPr>
      <w:t>19</w:t>
    </w:r>
    <w:r>
      <w:fldChar w:fldCharType="end"/>
    </w:r>
  </w:p>
  <w:p w:rsidR="00B47890" w:rsidRDefault="00B47890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>
    <w:pPr>
      <w:pStyle w:val="af6"/>
      <w:jc w:val="center"/>
    </w:pPr>
  </w:p>
  <w:p w:rsidR="00B47890" w:rsidRDefault="00B47890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41739E">
      <w:rPr>
        <w:noProof/>
      </w:rPr>
      <w:t>22</w:t>
    </w:r>
    <w:r>
      <w:fldChar w:fldCharType="end"/>
    </w:r>
  </w:p>
  <w:p w:rsidR="00B47890" w:rsidRDefault="00B47890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>
    <w:pPr>
      <w:pStyle w:val="af6"/>
      <w:jc w:val="center"/>
    </w:pPr>
  </w:p>
  <w:p w:rsidR="00B47890" w:rsidRDefault="00B47890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41739E">
      <w:rPr>
        <w:noProof/>
      </w:rPr>
      <w:t>25</w:t>
    </w:r>
    <w:r>
      <w:fldChar w:fldCharType="end"/>
    </w:r>
  </w:p>
  <w:p w:rsidR="00B47890" w:rsidRDefault="00B47890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>
    <w:pPr>
      <w:pStyle w:val="af6"/>
      <w:jc w:val="center"/>
    </w:pPr>
  </w:p>
  <w:p w:rsidR="00B47890" w:rsidRDefault="00B47890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41739E">
      <w:rPr>
        <w:noProof/>
      </w:rPr>
      <w:t>31</w:t>
    </w:r>
    <w:r>
      <w:fldChar w:fldCharType="end"/>
    </w:r>
  </w:p>
  <w:p w:rsidR="00B47890" w:rsidRDefault="00B47890">
    <w:pPr>
      <w:pStyle w:val="ConsPlusNormal"/>
    </w:pPr>
  </w:p>
  <w:p w:rsidR="00B47890" w:rsidRDefault="00B47890">
    <w:pPr>
      <w:pStyle w:val="ConsPlusNormal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90" w:rsidRDefault="00B47890" w:rsidP="00B4789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47890" w:rsidRDefault="00B4789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E09B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3">
    <w:nsid w:val="0C693B8B"/>
    <w:multiLevelType w:val="multilevel"/>
    <w:tmpl w:val="2C16BA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 w:val="0"/>
        <w:i w:val="0"/>
        <w:color w:val="auto"/>
      </w:rPr>
    </w:lvl>
  </w:abstractNum>
  <w:abstractNum w:abstractNumId="4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4B7CBE"/>
    <w:multiLevelType w:val="hybridMultilevel"/>
    <w:tmpl w:val="C0144AD4"/>
    <w:lvl w:ilvl="0" w:tplc="77464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E6771"/>
    <w:multiLevelType w:val="multilevel"/>
    <w:tmpl w:val="5DA602B2"/>
    <w:lvl w:ilvl="0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2681613D"/>
    <w:multiLevelType w:val="hybridMultilevel"/>
    <w:tmpl w:val="39ACD596"/>
    <w:lvl w:ilvl="0" w:tplc="33D26D92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1B66B7"/>
    <w:multiLevelType w:val="multilevel"/>
    <w:tmpl w:val="FC481E94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0">
    <w:nsid w:val="2745447C"/>
    <w:multiLevelType w:val="hybridMultilevel"/>
    <w:tmpl w:val="9B18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34BD6"/>
    <w:multiLevelType w:val="multilevel"/>
    <w:tmpl w:val="D7FEDA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2FF763C4"/>
    <w:multiLevelType w:val="hybridMultilevel"/>
    <w:tmpl w:val="C6C632BC"/>
    <w:lvl w:ilvl="0" w:tplc="E4DA14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0822F72"/>
    <w:multiLevelType w:val="hybridMultilevel"/>
    <w:tmpl w:val="D166E2E6"/>
    <w:lvl w:ilvl="0" w:tplc="6EC627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A535B8"/>
    <w:multiLevelType w:val="multilevel"/>
    <w:tmpl w:val="F8FA385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AA54D4"/>
    <w:multiLevelType w:val="hybridMultilevel"/>
    <w:tmpl w:val="0EA89346"/>
    <w:lvl w:ilvl="0" w:tplc="CBF405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4780BDE"/>
    <w:multiLevelType w:val="hybridMultilevel"/>
    <w:tmpl w:val="115EA8C8"/>
    <w:lvl w:ilvl="0" w:tplc="33D26D9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6690E"/>
    <w:multiLevelType w:val="multilevel"/>
    <w:tmpl w:val="3B54823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 w:val="0"/>
        <w:i w:val="0"/>
        <w:color w:val="auto"/>
      </w:rPr>
    </w:lvl>
  </w:abstractNum>
  <w:abstractNum w:abstractNumId="20">
    <w:nsid w:val="3B2549A0"/>
    <w:multiLevelType w:val="hybridMultilevel"/>
    <w:tmpl w:val="91307F3E"/>
    <w:lvl w:ilvl="0" w:tplc="6EC627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F107A9E"/>
    <w:multiLevelType w:val="hybridMultilevel"/>
    <w:tmpl w:val="8CB0CF4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44D60406"/>
    <w:multiLevelType w:val="multilevel"/>
    <w:tmpl w:val="F20658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4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7D87A1A"/>
    <w:multiLevelType w:val="hybridMultilevel"/>
    <w:tmpl w:val="3978F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F6719"/>
    <w:multiLevelType w:val="hybridMultilevel"/>
    <w:tmpl w:val="B09861B0"/>
    <w:lvl w:ilvl="0" w:tplc="D7B860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75A9B"/>
    <w:multiLevelType w:val="hybridMultilevel"/>
    <w:tmpl w:val="F676C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1A53EF"/>
    <w:multiLevelType w:val="multilevel"/>
    <w:tmpl w:val="C2280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0">
    <w:nsid w:val="4D933541"/>
    <w:multiLevelType w:val="hybridMultilevel"/>
    <w:tmpl w:val="6BA65DDE"/>
    <w:lvl w:ilvl="0" w:tplc="CBF405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921AB"/>
    <w:multiLevelType w:val="hybridMultilevel"/>
    <w:tmpl w:val="ADD8BA72"/>
    <w:lvl w:ilvl="0" w:tplc="CBF405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31CFD"/>
    <w:multiLevelType w:val="multilevel"/>
    <w:tmpl w:val="A116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isLgl/>
      <w:lvlText w:val="%2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33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105C3D"/>
    <w:multiLevelType w:val="hybridMultilevel"/>
    <w:tmpl w:val="7F7ADB46"/>
    <w:lvl w:ilvl="0" w:tplc="33D26D9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22F4D"/>
    <w:multiLevelType w:val="multilevel"/>
    <w:tmpl w:val="965A603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7">
    <w:nsid w:val="74AB164B"/>
    <w:multiLevelType w:val="hybridMultilevel"/>
    <w:tmpl w:val="FF620D7C"/>
    <w:lvl w:ilvl="0" w:tplc="6EC627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6C53F59"/>
    <w:multiLevelType w:val="hybridMultilevel"/>
    <w:tmpl w:val="044ADBF0"/>
    <w:lvl w:ilvl="0" w:tplc="33D26D9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F03351"/>
    <w:multiLevelType w:val="hybridMultilevel"/>
    <w:tmpl w:val="27A417FC"/>
    <w:lvl w:ilvl="0" w:tplc="F370B5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F3B4C84"/>
    <w:multiLevelType w:val="hybridMultilevel"/>
    <w:tmpl w:val="4412E9E2"/>
    <w:lvl w:ilvl="0" w:tplc="33D26D92">
      <w:start w:val="1"/>
      <w:numFmt w:val="bullet"/>
      <w:lvlText w:val="-"/>
      <w:lvlJc w:val="left"/>
      <w:pPr>
        <w:ind w:left="1068" w:hanging="360"/>
      </w:pPr>
      <w:rPr>
        <w:rFonts w:ascii="Simplified Arabic Fixed" w:hAnsi="Simplified Arabic Fixed" w:hint="default"/>
        <w:color w:val="auto"/>
      </w:rPr>
    </w:lvl>
    <w:lvl w:ilvl="1" w:tplc="33D26D92">
      <w:start w:val="1"/>
      <w:numFmt w:val="bullet"/>
      <w:lvlText w:val="-"/>
      <w:lvlJc w:val="left"/>
      <w:pPr>
        <w:ind w:left="1788" w:hanging="360"/>
      </w:pPr>
      <w:rPr>
        <w:rFonts w:ascii="Simplified Arabic Fixed" w:hAnsi="Simplified Arabic Fixed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F3E30CA"/>
    <w:multiLevelType w:val="hybridMultilevel"/>
    <w:tmpl w:val="CA78F270"/>
    <w:lvl w:ilvl="0" w:tplc="E6EA4F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2"/>
  </w:num>
  <w:num w:numId="3">
    <w:abstractNumId w:val="7"/>
  </w:num>
  <w:num w:numId="4">
    <w:abstractNumId w:val="11"/>
  </w:num>
  <w:num w:numId="5">
    <w:abstractNumId w:val="14"/>
  </w:num>
  <w:num w:numId="6">
    <w:abstractNumId w:val="22"/>
  </w:num>
  <w:num w:numId="7">
    <w:abstractNumId w:val="12"/>
  </w:num>
  <w:num w:numId="8">
    <w:abstractNumId w:val="42"/>
  </w:num>
  <w:num w:numId="9">
    <w:abstractNumId w:val="35"/>
  </w:num>
  <w:num w:numId="10">
    <w:abstractNumId w:val="38"/>
  </w:num>
  <w:num w:numId="11">
    <w:abstractNumId w:val="18"/>
  </w:num>
  <w:num w:numId="12">
    <w:abstractNumId w:val="8"/>
  </w:num>
  <w:num w:numId="13">
    <w:abstractNumId w:val="26"/>
  </w:num>
  <w:num w:numId="14">
    <w:abstractNumId w:val="25"/>
  </w:num>
  <w:num w:numId="15">
    <w:abstractNumId w:val="13"/>
  </w:num>
  <w:num w:numId="16">
    <w:abstractNumId w:val="37"/>
  </w:num>
  <w:num w:numId="17">
    <w:abstractNumId w:val="20"/>
  </w:num>
  <w:num w:numId="18">
    <w:abstractNumId w:val="30"/>
  </w:num>
  <w:num w:numId="19">
    <w:abstractNumId w:val="16"/>
  </w:num>
  <w:num w:numId="20">
    <w:abstractNumId w:val="31"/>
  </w:num>
  <w:num w:numId="21">
    <w:abstractNumId w:val="10"/>
  </w:num>
  <w:num w:numId="22">
    <w:abstractNumId w:val="6"/>
  </w:num>
  <w:num w:numId="23">
    <w:abstractNumId w:val="3"/>
  </w:num>
  <w:num w:numId="24">
    <w:abstractNumId w:val="36"/>
  </w:num>
  <w:num w:numId="25">
    <w:abstractNumId w:val="23"/>
  </w:num>
  <w:num w:numId="26">
    <w:abstractNumId w:val="19"/>
  </w:num>
  <w:num w:numId="27">
    <w:abstractNumId w:val="39"/>
  </w:num>
  <w:num w:numId="28">
    <w:abstractNumId w:val="29"/>
  </w:num>
  <w:num w:numId="29">
    <w:abstractNumId w:val="27"/>
  </w:num>
  <w:num w:numId="30">
    <w:abstractNumId w:val="2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21"/>
  </w:num>
  <w:num w:numId="34">
    <w:abstractNumId w:val="28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34"/>
    <w:lvlOverride w:ilvl="0">
      <w:startOverride w:val="1"/>
    </w:lvlOverride>
  </w:num>
  <w:num w:numId="37">
    <w:abstractNumId w:val="5"/>
  </w:num>
  <w:num w:numId="38">
    <w:abstractNumId w:val="41"/>
  </w:num>
  <w:num w:numId="39">
    <w:abstractNumId w:val="33"/>
  </w:num>
  <w:num w:numId="40">
    <w:abstractNumId w:val="40"/>
  </w:num>
  <w:num w:numId="41">
    <w:abstractNumId w:val="17"/>
  </w:num>
  <w:num w:numId="42">
    <w:abstractNumId w:val="24"/>
  </w:num>
  <w:num w:numId="43">
    <w:abstractNumId w:val="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92"/>
    <w:rsid w:val="00110FC3"/>
    <w:rsid w:val="001B102C"/>
    <w:rsid w:val="001F3E4E"/>
    <w:rsid w:val="002965ED"/>
    <w:rsid w:val="003B2C57"/>
    <w:rsid w:val="00415D05"/>
    <w:rsid w:val="0041739E"/>
    <w:rsid w:val="004D4846"/>
    <w:rsid w:val="004E26C0"/>
    <w:rsid w:val="005836D7"/>
    <w:rsid w:val="00802A85"/>
    <w:rsid w:val="008F5EBD"/>
    <w:rsid w:val="00905B81"/>
    <w:rsid w:val="00AB1172"/>
    <w:rsid w:val="00B11379"/>
    <w:rsid w:val="00B47890"/>
    <w:rsid w:val="00CF1A3D"/>
    <w:rsid w:val="00E25892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739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73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73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73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739E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qFormat/>
    <w:rsid w:val="00415D05"/>
    <w:pPr>
      <w:keepNext/>
      <w:widowControl w:val="0"/>
      <w:numPr>
        <w:ilvl w:val="6"/>
        <w:numId w:val="1"/>
      </w:numPr>
      <w:autoSpaceDE w:val="0"/>
      <w:outlineLvl w:val="6"/>
    </w:pPr>
    <w:rPr>
      <w:rFonts w:eastAsia="Lucida Sans Unicode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semiHidden/>
    <w:rsid w:val="0041739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739E"/>
  </w:style>
  <w:style w:type="character" w:customStyle="1" w:styleId="10">
    <w:name w:val="Заголовок 1 Знак"/>
    <w:link w:val="1"/>
    <w:rsid w:val="00415D0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15D0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15D0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15D0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173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41739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rsid w:val="00415D0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173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1739E"/>
    <w:rPr>
      <w:color w:val="0000FF"/>
      <w:u w:val="none"/>
    </w:rPr>
  </w:style>
  <w:style w:type="paragraph" w:customStyle="1" w:styleId="Application">
    <w:name w:val="Application!Приложение"/>
    <w:rsid w:val="0041739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739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739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rsid w:val="00415D05"/>
    <w:rPr>
      <w:rFonts w:ascii="Arial" w:eastAsia="Lucida Sans Unicode" w:hAnsi="Arial"/>
      <w:b/>
      <w:bCs/>
      <w:kern w:val="1"/>
      <w:sz w:val="36"/>
      <w:szCs w:val="3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15D05"/>
  </w:style>
  <w:style w:type="character" w:customStyle="1" w:styleId="Absatz-Standardschriftart">
    <w:name w:val="Absatz-Standardschriftart"/>
    <w:rsid w:val="00415D05"/>
  </w:style>
  <w:style w:type="character" w:customStyle="1" w:styleId="21">
    <w:name w:val="Основной шрифт абзаца2"/>
    <w:rsid w:val="00415D05"/>
  </w:style>
  <w:style w:type="character" w:customStyle="1" w:styleId="WW-Absatz-Standardschriftart">
    <w:name w:val="WW-Absatz-Standardschriftart"/>
    <w:rsid w:val="00415D05"/>
  </w:style>
  <w:style w:type="character" w:customStyle="1" w:styleId="WW-Absatz-Standardschriftart1">
    <w:name w:val="WW-Absatz-Standardschriftart1"/>
    <w:rsid w:val="00415D05"/>
  </w:style>
  <w:style w:type="character" w:customStyle="1" w:styleId="WW-Absatz-Standardschriftart11">
    <w:name w:val="WW-Absatz-Standardschriftart11"/>
    <w:rsid w:val="00415D05"/>
  </w:style>
  <w:style w:type="character" w:customStyle="1" w:styleId="WW-Absatz-Standardschriftart111">
    <w:name w:val="WW-Absatz-Standardschriftart111"/>
    <w:rsid w:val="00415D05"/>
  </w:style>
  <w:style w:type="character" w:customStyle="1" w:styleId="WW8Num2z0">
    <w:name w:val="WW8Num2z0"/>
    <w:rsid w:val="00415D05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415D05"/>
  </w:style>
  <w:style w:type="character" w:customStyle="1" w:styleId="WW-Absatz-Standardschriftart11111">
    <w:name w:val="WW-Absatz-Standardschriftart11111"/>
    <w:rsid w:val="00415D05"/>
  </w:style>
  <w:style w:type="character" w:customStyle="1" w:styleId="WW-Absatz-Standardschriftart111111">
    <w:name w:val="WW-Absatz-Standardschriftart111111"/>
    <w:rsid w:val="00415D05"/>
  </w:style>
  <w:style w:type="character" w:customStyle="1" w:styleId="WW-Absatz-Standardschriftart1111111">
    <w:name w:val="WW-Absatz-Standardschriftart1111111"/>
    <w:rsid w:val="00415D05"/>
  </w:style>
  <w:style w:type="character" w:customStyle="1" w:styleId="WW8Num3z0">
    <w:name w:val="WW8Num3z0"/>
    <w:rsid w:val="00415D05"/>
    <w:rPr>
      <w:rFonts w:ascii="Times New Roman" w:hAnsi="Times New Roman" w:cs="Times New Roman"/>
    </w:rPr>
  </w:style>
  <w:style w:type="character" w:customStyle="1" w:styleId="WW8Num4z0">
    <w:name w:val="WW8Num4z0"/>
    <w:rsid w:val="00415D05"/>
    <w:rPr>
      <w:rFonts w:ascii="Times New Roman" w:hAnsi="Times New Roman" w:cs="Times New Roman"/>
    </w:rPr>
  </w:style>
  <w:style w:type="character" w:customStyle="1" w:styleId="WW8Num5z0">
    <w:name w:val="WW8Num5z0"/>
    <w:rsid w:val="00415D05"/>
    <w:rPr>
      <w:rFonts w:ascii="Times New Roman" w:hAnsi="Times New Roman" w:cs="Times New Roman"/>
    </w:rPr>
  </w:style>
  <w:style w:type="character" w:customStyle="1" w:styleId="WW8Num6z0">
    <w:name w:val="WW8Num6z0"/>
    <w:rsid w:val="00415D05"/>
    <w:rPr>
      <w:rFonts w:ascii="Times New Roman" w:hAnsi="Times New Roman" w:cs="Times New Roman"/>
    </w:rPr>
  </w:style>
  <w:style w:type="character" w:customStyle="1" w:styleId="WW8Num7z0">
    <w:name w:val="WW8Num7z0"/>
    <w:rsid w:val="00415D05"/>
    <w:rPr>
      <w:rFonts w:ascii="Times New Roman" w:hAnsi="Times New Roman" w:cs="Times New Roman"/>
    </w:rPr>
  </w:style>
  <w:style w:type="character" w:customStyle="1" w:styleId="WW8Num8z0">
    <w:name w:val="WW8Num8z0"/>
    <w:rsid w:val="00415D05"/>
    <w:rPr>
      <w:rFonts w:ascii="Times New Roman" w:hAnsi="Times New Roman" w:cs="Times New Roman"/>
    </w:rPr>
  </w:style>
  <w:style w:type="character" w:customStyle="1" w:styleId="WW8NumSt3z0">
    <w:name w:val="WW8NumSt3z0"/>
    <w:rsid w:val="00415D05"/>
    <w:rPr>
      <w:rFonts w:ascii="Times New Roman" w:hAnsi="Times New Roman" w:cs="Times New Roman"/>
    </w:rPr>
  </w:style>
  <w:style w:type="character" w:customStyle="1" w:styleId="WW8NumSt7z0">
    <w:name w:val="WW8NumSt7z0"/>
    <w:rsid w:val="00415D05"/>
    <w:rPr>
      <w:rFonts w:ascii="Times New Roman" w:hAnsi="Times New Roman" w:cs="Times New Roman"/>
    </w:rPr>
  </w:style>
  <w:style w:type="character" w:customStyle="1" w:styleId="WW8NumSt9z0">
    <w:name w:val="WW8NumSt9z0"/>
    <w:rsid w:val="00415D0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415D05"/>
  </w:style>
  <w:style w:type="character" w:customStyle="1" w:styleId="WW-Absatz-Standardschriftart11111111">
    <w:name w:val="WW-Absatz-Standardschriftart11111111"/>
    <w:rsid w:val="00415D05"/>
  </w:style>
  <w:style w:type="character" w:customStyle="1" w:styleId="WW-Absatz-Standardschriftart111111111">
    <w:name w:val="WW-Absatz-Standardschriftart111111111"/>
    <w:rsid w:val="00415D05"/>
  </w:style>
  <w:style w:type="character" w:customStyle="1" w:styleId="WW-Absatz-Standardschriftart1111111111">
    <w:name w:val="WW-Absatz-Standardschriftart1111111111"/>
    <w:rsid w:val="00415D05"/>
  </w:style>
  <w:style w:type="character" w:customStyle="1" w:styleId="WW-Absatz-Standardschriftart11111111111">
    <w:name w:val="WW-Absatz-Standardschriftart11111111111"/>
    <w:rsid w:val="00415D05"/>
  </w:style>
  <w:style w:type="character" w:customStyle="1" w:styleId="WW-Absatz-Standardschriftart111111111111">
    <w:name w:val="WW-Absatz-Standardschriftart111111111111"/>
    <w:rsid w:val="00415D05"/>
  </w:style>
  <w:style w:type="character" w:customStyle="1" w:styleId="WW-Absatz-Standardschriftart1111111111111">
    <w:name w:val="WW-Absatz-Standardschriftart1111111111111"/>
    <w:rsid w:val="00415D05"/>
  </w:style>
  <w:style w:type="character" w:customStyle="1" w:styleId="WW-Absatz-Standardschriftart11111111111111">
    <w:name w:val="WW-Absatz-Standardschriftart11111111111111"/>
    <w:rsid w:val="00415D05"/>
  </w:style>
  <w:style w:type="character" w:customStyle="1" w:styleId="WW-Absatz-Standardschriftart111111111111111">
    <w:name w:val="WW-Absatz-Standardschriftart111111111111111"/>
    <w:rsid w:val="00415D05"/>
  </w:style>
  <w:style w:type="character" w:customStyle="1" w:styleId="WW-Absatz-Standardschriftart1111111111111111">
    <w:name w:val="WW-Absatz-Standardschriftart1111111111111111"/>
    <w:rsid w:val="00415D05"/>
  </w:style>
  <w:style w:type="character" w:customStyle="1" w:styleId="WW-Absatz-Standardschriftart11111111111111111">
    <w:name w:val="WW-Absatz-Standardschriftart11111111111111111"/>
    <w:rsid w:val="00415D05"/>
  </w:style>
  <w:style w:type="character" w:customStyle="1" w:styleId="RTFNum21">
    <w:name w:val="RTF_Num 2 1"/>
    <w:rsid w:val="00415D05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FontStyle25">
    <w:name w:val="Font Style25"/>
    <w:rsid w:val="00415D05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415D0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415D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415D05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415D05"/>
    <w:rPr>
      <w:rFonts w:ascii="Arial Narrow" w:hAnsi="Arial Narrow" w:cs="Arial Narrow"/>
      <w:i/>
      <w:iCs/>
      <w:spacing w:val="-10"/>
      <w:sz w:val="14"/>
      <w:szCs w:val="14"/>
    </w:rPr>
  </w:style>
  <w:style w:type="character" w:customStyle="1" w:styleId="FontStyle24">
    <w:name w:val="Font Style24"/>
    <w:rsid w:val="00415D0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15D0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415D05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7">
    <w:name w:val="Font Style17"/>
    <w:rsid w:val="00415D0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415D0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415D05"/>
    <w:rPr>
      <w:rFonts w:ascii="Times New Roman" w:hAnsi="Times New Roman" w:cs="Times New Roman"/>
      <w:sz w:val="26"/>
      <w:szCs w:val="26"/>
    </w:rPr>
  </w:style>
  <w:style w:type="character" w:customStyle="1" w:styleId="a6">
    <w:name w:val="Маркеры списка"/>
    <w:rsid w:val="00415D05"/>
    <w:rPr>
      <w:rFonts w:ascii="OpenSymbol" w:eastAsia="OpenSymbol" w:hAnsi="OpenSymbol" w:cs="OpenSymbol"/>
    </w:rPr>
  </w:style>
  <w:style w:type="paragraph" w:customStyle="1" w:styleId="a7">
    <w:basedOn w:val="a"/>
    <w:next w:val="a8"/>
    <w:rsid w:val="00415D05"/>
    <w:pPr>
      <w:keepNext/>
      <w:widowControl w:val="0"/>
      <w:suppressAutoHyphens/>
      <w:spacing w:before="240" w:after="120"/>
      <w:ind w:firstLine="0"/>
      <w:jc w:val="left"/>
    </w:pPr>
    <w:rPr>
      <w:rFonts w:eastAsia="Lucida Sans Unicode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415D05"/>
    <w:pPr>
      <w:widowControl w:val="0"/>
      <w:suppressAutoHyphens/>
      <w:spacing w:after="120"/>
      <w:ind w:firstLine="0"/>
      <w:jc w:val="left"/>
    </w:pPr>
    <w:rPr>
      <w:rFonts w:eastAsia="Lucida Sans Unicode"/>
      <w:kern w:val="1"/>
      <w:sz w:val="20"/>
      <w:lang w:val="x-none" w:eastAsia="ar-SA"/>
    </w:rPr>
  </w:style>
  <w:style w:type="character" w:customStyle="1" w:styleId="a9">
    <w:name w:val="Основной текст Знак"/>
    <w:link w:val="a8"/>
    <w:rsid w:val="00415D05"/>
    <w:rPr>
      <w:rFonts w:ascii="Arial" w:eastAsia="Lucida Sans Unicode" w:hAnsi="Arial"/>
      <w:kern w:val="1"/>
      <w:szCs w:val="24"/>
      <w:lang w:val="x-none" w:eastAsia="ar-SA"/>
    </w:rPr>
  </w:style>
  <w:style w:type="paragraph" w:styleId="aa">
    <w:name w:val="List"/>
    <w:basedOn w:val="a8"/>
    <w:rsid w:val="00415D05"/>
    <w:rPr>
      <w:rFonts w:cs="Tahoma"/>
    </w:rPr>
  </w:style>
  <w:style w:type="paragraph" w:customStyle="1" w:styleId="31">
    <w:name w:val="Название3"/>
    <w:basedOn w:val="a"/>
    <w:rsid w:val="00415D05"/>
    <w:pPr>
      <w:widowControl w:val="0"/>
      <w:suppressLineNumbers/>
      <w:suppressAutoHyphens/>
      <w:spacing w:before="120" w:after="120"/>
      <w:ind w:firstLine="0"/>
      <w:jc w:val="left"/>
    </w:pPr>
    <w:rPr>
      <w:rFonts w:eastAsia="Lucida Sans Unicode" w:cs="Mangal"/>
      <w:i/>
      <w:iCs/>
      <w:kern w:val="1"/>
      <w:lang w:eastAsia="ar-SA"/>
    </w:rPr>
  </w:style>
  <w:style w:type="paragraph" w:customStyle="1" w:styleId="32">
    <w:name w:val="Указатель3"/>
    <w:basedOn w:val="a"/>
    <w:rsid w:val="00415D05"/>
    <w:pPr>
      <w:widowControl w:val="0"/>
      <w:suppressLineNumbers/>
      <w:suppressAutoHyphens/>
      <w:ind w:firstLine="0"/>
      <w:jc w:val="left"/>
    </w:pPr>
    <w:rPr>
      <w:rFonts w:eastAsia="Lucida Sans Unicode" w:cs="Mangal"/>
      <w:kern w:val="1"/>
      <w:sz w:val="20"/>
      <w:lang w:eastAsia="ar-SA"/>
    </w:rPr>
  </w:style>
  <w:style w:type="paragraph" w:customStyle="1" w:styleId="22">
    <w:name w:val="Название2"/>
    <w:basedOn w:val="a"/>
    <w:rsid w:val="00415D05"/>
    <w:pPr>
      <w:widowControl w:val="0"/>
      <w:suppressLineNumbers/>
      <w:suppressAutoHyphens/>
      <w:spacing w:before="120" w:after="120"/>
      <w:ind w:firstLine="0"/>
      <w:jc w:val="left"/>
    </w:pPr>
    <w:rPr>
      <w:rFonts w:eastAsia="Lucida Sans Unicode" w:cs="Mangal"/>
      <w:i/>
      <w:iCs/>
      <w:kern w:val="1"/>
      <w:lang w:eastAsia="ar-SA"/>
    </w:rPr>
  </w:style>
  <w:style w:type="paragraph" w:customStyle="1" w:styleId="23">
    <w:name w:val="Указатель2"/>
    <w:basedOn w:val="a"/>
    <w:rsid w:val="00415D05"/>
    <w:pPr>
      <w:widowControl w:val="0"/>
      <w:suppressLineNumbers/>
      <w:suppressAutoHyphens/>
      <w:ind w:firstLine="0"/>
      <w:jc w:val="left"/>
    </w:pPr>
    <w:rPr>
      <w:rFonts w:eastAsia="Lucida Sans Unicode" w:cs="Mangal"/>
      <w:kern w:val="1"/>
      <w:sz w:val="20"/>
      <w:lang w:eastAsia="ar-SA"/>
    </w:rPr>
  </w:style>
  <w:style w:type="paragraph" w:customStyle="1" w:styleId="13">
    <w:name w:val="Название1"/>
    <w:basedOn w:val="a"/>
    <w:rsid w:val="00415D05"/>
    <w:pPr>
      <w:widowControl w:val="0"/>
      <w:suppressLineNumbers/>
      <w:suppressAutoHyphens/>
      <w:spacing w:before="120" w:after="120"/>
      <w:ind w:firstLine="0"/>
      <w:jc w:val="left"/>
    </w:pPr>
    <w:rPr>
      <w:rFonts w:eastAsia="Lucida Sans Unicode" w:cs="Tahoma"/>
      <w:i/>
      <w:iCs/>
      <w:kern w:val="1"/>
      <w:sz w:val="20"/>
      <w:lang w:eastAsia="ar-SA"/>
    </w:rPr>
  </w:style>
  <w:style w:type="paragraph" w:customStyle="1" w:styleId="14">
    <w:name w:val="Указатель1"/>
    <w:basedOn w:val="a"/>
    <w:rsid w:val="00415D05"/>
    <w:pPr>
      <w:widowControl w:val="0"/>
      <w:suppressLineNumbers/>
      <w:suppressAutoHyphens/>
      <w:ind w:firstLine="0"/>
      <w:jc w:val="left"/>
    </w:pPr>
    <w:rPr>
      <w:rFonts w:eastAsia="Lucida Sans Unicode" w:cs="Tahoma"/>
      <w:kern w:val="1"/>
      <w:sz w:val="20"/>
      <w:lang w:eastAsia="ar-SA"/>
    </w:rPr>
  </w:style>
  <w:style w:type="paragraph" w:customStyle="1" w:styleId="Style4">
    <w:name w:val="Style4"/>
    <w:basedOn w:val="a"/>
    <w:rsid w:val="00415D05"/>
    <w:pPr>
      <w:widowControl w:val="0"/>
      <w:autoSpaceDE w:val="0"/>
      <w:spacing w:line="322" w:lineRule="exact"/>
      <w:ind w:firstLine="0"/>
    </w:pPr>
    <w:rPr>
      <w:rFonts w:ascii="Times New Roman" w:hAnsi="Times New Roman"/>
      <w:kern w:val="1"/>
      <w:lang w:eastAsia="ar-SA"/>
    </w:rPr>
  </w:style>
  <w:style w:type="paragraph" w:customStyle="1" w:styleId="Style5">
    <w:name w:val="Style5"/>
    <w:basedOn w:val="a"/>
    <w:uiPriority w:val="99"/>
    <w:rsid w:val="00415D05"/>
    <w:pPr>
      <w:widowControl w:val="0"/>
      <w:autoSpaceDE w:val="0"/>
      <w:spacing w:line="317" w:lineRule="exact"/>
      <w:ind w:firstLine="696"/>
      <w:jc w:val="left"/>
    </w:pPr>
    <w:rPr>
      <w:rFonts w:ascii="Times New Roman" w:hAnsi="Times New Roman"/>
      <w:kern w:val="1"/>
      <w:lang w:eastAsia="ar-SA"/>
    </w:rPr>
  </w:style>
  <w:style w:type="paragraph" w:customStyle="1" w:styleId="Style6">
    <w:name w:val="Style6"/>
    <w:basedOn w:val="a"/>
    <w:rsid w:val="00415D05"/>
    <w:pPr>
      <w:widowControl w:val="0"/>
      <w:autoSpaceDE w:val="0"/>
      <w:spacing w:line="322" w:lineRule="exact"/>
      <w:ind w:firstLine="715"/>
      <w:jc w:val="left"/>
    </w:pPr>
    <w:rPr>
      <w:rFonts w:ascii="Times New Roman" w:hAnsi="Times New Roman"/>
      <w:kern w:val="1"/>
      <w:lang w:eastAsia="ar-SA"/>
    </w:rPr>
  </w:style>
  <w:style w:type="paragraph" w:customStyle="1" w:styleId="Style7">
    <w:name w:val="Style7"/>
    <w:basedOn w:val="a"/>
    <w:uiPriority w:val="99"/>
    <w:rsid w:val="00415D05"/>
    <w:pPr>
      <w:widowControl w:val="0"/>
      <w:autoSpaceDE w:val="0"/>
      <w:spacing w:line="326" w:lineRule="exact"/>
      <w:ind w:firstLine="274"/>
    </w:pPr>
    <w:rPr>
      <w:rFonts w:ascii="Times New Roman" w:hAnsi="Times New Roman"/>
      <w:kern w:val="1"/>
      <w:lang w:eastAsia="ar-SA"/>
    </w:rPr>
  </w:style>
  <w:style w:type="paragraph" w:customStyle="1" w:styleId="Style8">
    <w:name w:val="Style8"/>
    <w:basedOn w:val="a"/>
    <w:rsid w:val="00415D05"/>
    <w:pPr>
      <w:widowControl w:val="0"/>
      <w:autoSpaceDE w:val="0"/>
      <w:spacing w:line="322" w:lineRule="exact"/>
      <w:ind w:firstLine="144"/>
      <w:jc w:val="left"/>
    </w:pPr>
    <w:rPr>
      <w:rFonts w:ascii="Times New Roman" w:hAnsi="Times New Roman"/>
      <w:kern w:val="1"/>
      <w:lang w:eastAsia="ar-SA"/>
    </w:rPr>
  </w:style>
  <w:style w:type="paragraph" w:customStyle="1" w:styleId="Style9">
    <w:name w:val="Style9"/>
    <w:basedOn w:val="a"/>
    <w:rsid w:val="00415D05"/>
    <w:pPr>
      <w:widowControl w:val="0"/>
      <w:autoSpaceDE w:val="0"/>
      <w:ind w:firstLine="0"/>
    </w:pPr>
    <w:rPr>
      <w:rFonts w:ascii="Times New Roman" w:hAnsi="Times New Roman"/>
      <w:kern w:val="1"/>
      <w:lang w:eastAsia="ar-SA"/>
    </w:rPr>
  </w:style>
  <w:style w:type="paragraph" w:customStyle="1" w:styleId="Style10">
    <w:name w:val="Style10"/>
    <w:basedOn w:val="a"/>
    <w:rsid w:val="00415D05"/>
    <w:pPr>
      <w:widowControl w:val="0"/>
      <w:autoSpaceDE w:val="0"/>
      <w:ind w:firstLine="0"/>
      <w:jc w:val="left"/>
    </w:pPr>
    <w:rPr>
      <w:rFonts w:ascii="Times New Roman" w:hAnsi="Times New Roman"/>
      <w:kern w:val="1"/>
      <w:lang w:eastAsia="ar-SA"/>
    </w:rPr>
  </w:style>
  <w:style w:type="paragraph" w:customStyle="1" w:styleId="Style11">
    <w:name w:val="Style11"/>
    <w:basedOn w:val="a"/>
    <w:rsid w:val="00415D05"/>
    <w:pPr>
      <w:widowControl w:val="0"/>
      <w:autoSpaceDE w:val="0"/>
      <w:spacing w:line="322" w:lineRule="exact"/>
      <w:ind w:hanging="341"/>
      <w:jc w:val="left"/>
    </w:pPr>
    <w:rPr>
      <w:rFonts w:ascii="Times New Roman" w:hAnsi="Times New Roman"/>
      <w:kern w:val="1"/>
      <w:lang w:eastAsia="ar-SA"/>
    </w:rPr>
  </w:style>
  <w:style w:type="paragraph" w:customStyle="1" w:styleId="Style12">
    <w:name w:val="Style12"/>
    <w:basedOn w:val="a"/>
    <w:rsid w:val="00415D05"/>
    <w:pPr>
      <w:widowControl w:val="0"/>
      <w:autoSpaceDE w:val="0"/>
      <w:spacing w:line="322" w:lineRule="exact"/>
      <w:ind w:firstLine="720"/>
      <w:jc w:val="left"/>
    </w:pPr>
    <w:rPr>
      <w:rFonts w:ascii="Times New Roman" w:hAnsi="Times New Roman"/>
      <w:kern w:val="1"/>
      <w:lang w:eastAsia="ar-SA"/>
    </w:rPr>
  </w:style>
  <w:style w:type="paragraph" w:customStyle="1" w:styleId="Style13">
    <w:name w:val="Style13"/>
    <w:basedOn w:val="a"/>
    <w:rsid w:val="00415D05"/>
    <w:pPr>
      <w:widowControl w:val="0"/>
      <w:autoSpaceDE w:val="0"/>
      <w:spacing w:line="325" w:lineRule="exact"/>
      <w:ind w:firstLine="0"/>
      <w:jc w:val="center"/>
    </w:pPr>
    <w:rPr>
      <w:rFonts w:ascii="Times New Roman" w:hAnsi="Times New Roman"/>
      <w:kern w:val="1"/>
      <w:lang w:eastAsia="ar-SA"/>
    </w:rPr>
  </w:style>
  <w:style w:type="paragraph" w:customStyle="1" w:styleId="Style14">
    <w:name w:val="Style14"/>
    <w:basedOn w:val="a"/>
    <w:rsid w:val="00415D05"/>
    <w:pPr>
      <w:widowControl w:val="0"/>
      <w:autoSpaceDE w:val="0"/>
      <w:spacing w:line="322" w:lineRule="exact"/>
      <w:ind w:firstLine="211"/>
      <w:jc w:val="left"/>
    </w:pPr>
    <w:rPr>
      <w:rFonts w:ascii="Times New Roman" w:hAnsi="Times New Roman"/>
      <w:kern w:val="1"/>
      <w:lang w:eastAsia="ar-SA"/>
    </w:rPr>
  </w:style>
  <w:style w:type="paragraph" w:customStyle="1" w:styleId="Style15">
    <w:name w:val="Style15"/>
    <w:basedOn w:val="a"/>
    <w:rsid w:val="00415D05"/>
    <w:pPr>
      <w:widowControl w:val="0"/>
      <w:autoSpaceDE w:val="0"/>
      <w:spacing w:line="276" w:lineRule="exact"/>
      <w:ind w:firstLine="336"/>
      <w:jc w:val="left"/>
    </w:pPr>
    <w:rPr>
      <w:rFonts w:ascii="Times New Roman" w:hAnsi="Times New Roman"/>
      <w:kern w:val="1"/>
      <w:lang w:eastAsia="ar-SA"/>
    </w:rPr>
  </w:style>
  <w:style w:type="paragraph" w:customStyle="1" w:styleId="Style16">
    <w:name w:val="Style16"/>
    <w:basedOn w:val="a"/>
    <w:rsid w:val="00415D05"/>
    <w:pPr>
      <w:widowControl w:val="0"/>
      <w:autoSpaceDE w:val="0"/>
      <w:spacing w:line="324" w:lineRule="exact"/>
      <w:ind w:firstLine="355"/>
      <w:jc w:val="left"/>
    </w:pPr>
    <w:rPr>
      <w:rFonts w:ascii="Times New Roman" w:hAnsi="Times New Roman"/>
      <w:kern w:val="1"/>
      <w:lang w:eastAsia="ar-SA"/>
    </w:rPr>
  </w:style>
  <w:style w:type="paragraph" w:styleId="24">
    <w:name w:val="Body Text 2"/>
    <w:basedOn w:val="a"/>
    <w:link w:val="25"/>
    <w:rsid w:val="00415D05"/>
    <w:pPr>
      <w:widowControl w:val="0"/>
      <w:suppressAutoHyphens/>
      <w:spacing w:after="120" w:line="480" w:lineRule="auto"/>
      <w:ind w:firstLine="0"/>
      <w:jc w:val="left"/>
    </w:pPr>
    <w:rPr>
      <w:rFonts w:eastAsia="Lucida Sans Unicode"/>
      <w:kern w:val="1"/>
      <w:sz w:val="20"/>
      <w:lang w:eastAsia="ar-SA"/>
    </w:rPr>
  </w:style>
  <w:style w:type="character" w:customStyle="1" w:styleId="25">
    <w:name w:val="Основной текст 2 Знак"/>
    <w:link w:val="24"/>
    <w:rsid w:val="00415D05"/>
    <w:rPr>
      <w:rFonts w:ascii="Arial" w:eastAsia="Lucida Sans Unicode" w:hAnsi="Arial"/>
      <w:kern w:val="1"/>
      <w:szCs w:val="24"/>
      <w:lang w:eastAsia="ar-SA"/>
    </w:rPr>
  </w:style>
  <w:style w:type="paragraph" w:customStyle="1" w:styleId="ConsNonformat">
    <w:name w:val="ConsNonformat"/>
    <w:rsid w:val="00415D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Title"/>
    <w:basedOn w:val="a"/>
    <w:link w:val="ac"/>
    <w:qFormat/>
    <w:rsid w:val="00415D05"/>
    <w:pPr>
      <w:overflowPunct w:val="0"/>
      <w:autoSpaceDE w:val="0"/>
      <w:autoSpaceDN w:val="0"/>
      <w:adjustRightInd w:val="0"/>
      <w:ind w:firstLine="0"/>
      <w:jc w:val="center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c">
    <w:name w:val="Название Знак"/>
    <w:link w:val="ab"/>
    <w:rsid w:val="00415D05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415D05"/>
    <w:pPr>
      <w:overflowPunct w:val="0"/>
      <w:autoSpaceDE w:val="0"/>
      <w:autoSpaceDN w:val="0"/>
      <w:adjustRightInd w:val="0"/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15D05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415D05"/>
  </w:style>
  <w:style w:type="paragraph" w:styleId="af">
    <w:name w:val="Normal (Web)"/>
    <w:basedOn w:val="a"/>
    <w:uiPriority w:val="99"/>
    <w:unhideWhenUsed/>
    <w:rsid w:val="00415D0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415D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15D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0">
    <w:name w:val="Гипертекстовая ссылка"/>
    <w:rsid w:val="00415D05"/>
    <w:rPr>
      <w:b w:val="0"/>
      <w:bCs w:val="0"/>
      <w:color w:val="106BBE"/>
      <w:sz w:val="26"/>
      <w:szCs w:val="26"/>
    </w:rPr>
  </w:style>
  <w:style w:type="table" w:styleId="af1">
    <w:name w:val="Table Grid"/>
    <w:basedOn w:val="a1"/>
    <w:rsid w:val="00415D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qFormat/>
    <w:rsid w:val="00415D05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rsid w:val="00415D05"/>
    <w:rPr>
      <w:rFonts w:eastAsia="Times New Roman"/>
      <w:sz w:val="22"/>
      <w:szCs w:val="22"/>
    </w:rPr>
  </w:style>
  <w:style w:type="paragraph" w:customStyle="1" w:styleId="TableContents">
    <w:name w:val="Table Contents"/>
    <w:basedOn w:val="a"/>
    <w:rsid w:val="00415D05"/>
    <w:pPr>
      <w:widowControl w:val="0"/>
      <w:suppressAutoHyphens/>
      <w:autoSpaceDE w:val="0"/>
      <w:ind w:firstLine="0"/>
      <w:jc w:val="left"/>
    </w:pPr>
    <w:rPr>
      <w:rFonts w:ascii="Times New Roman" w:hAnsi="Times New Roman"/>
      <w:sz w:val="20"/>
      <w:szCs w:val="20"/>
      <w:lang/>
    </w:rPr>
  </w:style>
  <w:style w:type="paragraph" w:styleId="af4">
    <w:name w:val="Subtitle"/>
    <w:basedOn w:val="ab"/>
    <w:next w:val="a8"/>
    <w:link w:val="af5"/>
    <w:qFormat/>
    <w:rsid w:val="00415D05"/>
    <w:pPr>
      <w:keepNext/>
      <w:widowControl w:val="0"/>
      <w:suppressAutoHyphens/>
      <w:overflowPunct/>
      <w:autoSpaceDN/>
      <w:adjustRightInd/>
      <w:spacing w:before="240" w:after="120"/>
    </w:pPr>
    <w:rPr>
      <w:rFonts w:ascii="Arial" w:eastAsia="Lucida Sans Unicode" w:hAnsi="Arial" w:cs="Tahoma"/>
      <w:i/>
      <w:iCs/>
      <w:lang w:val="ru-RU"/>
    </w:rPr>
  </w:style>
  <w:style w:type="character" w:customStyle="1" w:styleId="af5">
    <w:name w:val="Подзаголовок Знак"/>
    <w:link w:val="af4"/>
    <w:rsid w:val="00415D05"/>
    <w:rPr>
      <w:rFonts w:ascii="Arial" w:eastAsia="Lucida Sans Unicode" w:hAnsi="Arial" w:cs="Tahoma"/>
      <w:i/>
      <w:iCs/>
      <w:sz w:val="28"/>
      <w:szCs w:val="28"/>
      <w:lang/>
    </w:rPr>
  </w:style>
  <w:style w:type="character" w:customStyle="1" w:styleId="15">
    <w:name w:val="Знак Знак1"/>
    <w:locked/>
    <w:rsid w:val="00415D05"/>
    <w:rPr>
      <w:sz w:val="28"/>
      <w:szCs w:val="28"/>
      <w:lang w:val="x-none" w:eastAsia="x-none" w:bidi="ar-SA"/>
    </w:rPr>
  </w:style>
  <w:style w:type="paragraph" w:styleId="af6">
    <w:name w:val="header"/>
    <w:basedOn w:val="a"/>
    <w:link w:val="af7"/>
    <w:uiPriority w:val="99"/>
    <w:rsid w:val="00415D05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 w:val="x-none" w:eastAsia="ar-SA"/>
    </w:rPr>
  </w:style>
  <w:style w:type="character" w:customStyle="1" w:styleId="af7">
    <w:name w:val="Верхний колонтитул Знак"/>
    <w:link w:val="af6"/>
    <w:uiPriority w:val="99"/>
    <w:rsid w:val="00415D05"/>
    <w:rPr>
      <w:rFonts w:ascii="Arial" w:eastAsia="Lucida Sans Unicode" w:hAnsi="Arial"/>
      <w:kern w:val="1"/>
      <w:szCs w:val="24"/>
      <w:lang w:val="x-none" w:eastAsia="ar-SA"/>
    </w:rPr>
  </w:style>
  <w:style w:type="character" w:styleId="af8">
    <w:name w:val="page number"/>
    <w:rsid w:val="00415D05"/>
  </w:style>
  <w:style w:type="paragraph" w:customStyle="1" w:styleId="Style1">
    <w:name w:val="Style1"/>
    <w:basedOn w:val="a"/>
    <w:uiPriority w:val="99"/>
    <w:rsid w:val="00415D0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character" w:customStyle="1" w:styleId="FontStyle16">
    <w:name w:val="Font Style16"/>
    <w:uiPriority w:val="99"/>
    <w:rsid w:val="00415D05"/>
    <w:rPr>
      <w:rFonts w:ascii="Times New Roman" w:hAnsi="Times New Roman" w:cs="Times New Roman"/>
      <w:sz w:val="34"/>
      <w:szCs w:val="34"/>
    </w:rPr>
  </w:style>
  <w:style w:type="paragraph" w:customStyle="1" w:styleId="TableParagraph">
    <w:name w:val="Table Paragraph"/>
    <w:basedOn w:val="a"/>
    <w:rsid w:val="00415D05"/>
    <w:pPr>
      <w:widowControl w:val="0"/>
      <w:autoSpaceDE w:val="0"/>
      <w:autoSpaceDN w:val="0"/>
      <w:ind w:firstLine="0"/>
      <w:jc w:val="left"/>
    </w:pPr>
    <w:rPr>
      <w:rFonts w:ascii="Times New Roman" w:eastAsia="Calibri" w:hAnsi="Times New Roman"/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415D05"/>
    <w:pPr>
      <w:widowControl w:val="0"/>
      <w:suppressAutoHyphens/>
      <w:spacing w:after="120"/>
      <w:ind w:left="283" w:firstLine="0"/>
      <w:jc w:val="left"/>
    </w:pPr>
    <w:rPr>
      <w:rFonts w:eastAsia="Lucida Sans Unicode"/>
      <w:kern w:val="1"/>
      <w:sz w:val="20"/>
      <w:lang w:val="x-none" w:eastAsia="ar-SA"/>
    </w:rPr>
  </w:style>
  <w:style w:type="character" w:customStyle="1" w:styleId="afa">
    <w:name w:val="Основной текст с отступом Знак"/>
    <w:link w:val="af9"/>
    <w:uiPriority w:val="99"/>
    <w:semiHidden/>
    <w:rsid w:val="00415D05"/>
    <w:rPr>
      <w:rFonts w:ascii="Arial" w:eastAsia="Lucida Sans Unicode" w:hAnsi="Arial"/>
      <w:kern w:val="1"/>
      <w:szCs w:val="24"/>
      <w:lang w:val="x-none" w:eastAsia="ar-SA"/>
    </w:rPr>
  </w:style>
  <w:style w:type="paragraph" w:customStyle="1" w:styleId="ConsPlusTitle">
    <w:name w:val="ConsPlusTitle"/>
    <w:uiPriority w:val="99"/>
    <w:rsid w:val="00415D0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415D05"/>
  </w:style>
  <w:style w:type="paragraph" w:customStyle="1" w:styleId="ConsPlusTitlePage">
    <w:name w:val="ConsPlusTitlePage"/>
    <w:uiPriority w:val="99"/>
    <w:rsid w:val="00415D0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b">
    <w:name w:val="List Paragraph"/>
    <w:basedOn w:val="a"/>
    <w:uiPriority w:val="34"/>
    <w:qFormat/>
    <w:rsid w:val="00415D0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rsid w:val="00415D05"/>
    <w:rPr>
      <w:sz w:val="16"/>
      <w:szCs w:val="16"/>
    </w:rPr>
  </w:style>
  <w:style w:type="paragraph" w:styleId="afd">
    <w:name w:val="annotation subject"/>
    <w:basedOn w:val="a3"/>
    <w:next w:val="a3"/>
    <w:link w:val="afe"/>
    <w:uiPriority w:val="99"/>
    <w:semiHidden/>
    <w:unhideWhenUsed/>
    <w:rsid w:val="00415D05"/>
    <w:pPr>
      <w:spacing w:after="200"/>
      <w:ind w:firstLine="0"/>
      <w:jc w:val="left"/>
    </w:pPr>
    <w:rPr>
      <w:rFonts w:ascii="Calibri" w:eastAsia="Calibri" w:hAnsi="Calibri"/>
      <w:b/>
      <w:bCs/>
      <w:sz w:val="20"/>
      <w:lang w:val="x-none" w:eastAsia="en-US"/>
    </w:rPr>
  </w:style>
  <w:style w:type="character" w:customStyle="1" w:styleId="afe">
    <w:name w:val="Тема примечания Знак"/>
    <w:link w:val="afd"/>
    <w:uiPriority w:val="99"/>
    <w:semiHidden/>
    <w:rsid w:val="00415D05"/>
    <w:rPr>
      <w:rFonts w:ascii="Courier" w:eastAsia="Times New Roman" w:hAnsi="Courier"/>
      <w:b/>
      <w:bCs/>
      <w:sz w:val="22"/>
      <w:lang w:val="x-none" w:eastAsia="en-US"/>
    </w:rPr>
  </w:style>
  <w:style w:type="paragraph" w:styleId="aff">
    <w:name w:val="footer"/>
    <w:basedOn w:val="a"/>
    <w:link w:val="aff0"/>
    <w:uiPriority w:val="99"/>
    <w:unhideWhenUsed/>
    <w:rsid w:val="00415D05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Нижний колонтитул Знак"/>
    <w:link w:val="aff"/>
    <w:uiPriority w:val="99"/>
    <w:rsid w:val="00415D05"/>
    <w:rPr>
      <w:sz w:val="22"/>
      <w:szCs w:val="22"/>
      <w:lang w:val="x-none" w:eastAsia="en-US"/>
    </w:rPr>
  </w:style>
  <w:style w:type="table" w:customStyle="1" w:styleId="16">
    <w:name w:val="Сетка таблицы1"/>
    <w:basedOn w:val="a1"/>
    <w:next w:val="af1"/>
    <w:uiPriority w:val="59"/>
    <w:rsid w:val="00415D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Просмотренная гиперссылка1"/>
    <w:uiPriority w:val="99"/>
    <w:semiHidden/>
    <w:unhideWhenUsed/>
    <w:rsid w:val="00415D05"/>
    <w:rPr>
      <w:color w:val="800080"/>
      <w:u w:val="single"/>
    </w:rPr>
  </w:style>
  <w:style w:type="character" w:styleId="aff1">
    <w:name w:val="FollowedHyperlink"/>
    <w:uiPriority w:val="99"/>
    <w:semiHidden/>
    <w:unhideWhenUsed/>
    <w:rsid w:val="00415D05"/>
    <w:rPr>
      <w:color w:val="954F72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415D05"/>
  </w:style>
  <w:style w:type="table" w:customStyle="1" w:styleId="27">
    <w:name w:val="Сетка таблицы2"/>
    <w:basedOn w:val="a1"/>
    <w:next w:val="af1"/>
    <w:uiPriority w:val="59"/>
    <w:rsid w:val="00415D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739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73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73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73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739E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qFormat/>
    <w:rsid w:val="00415D05"/>
    <w:pPr>
      <w:keepNext/>
      <w:widowControl w:val="0"/>
      <w:numPr>
        <w:ilvl w:val="6"/>
        <w:numId w:val="1"/>
      </w:numPr>
      <w:autoSpaceDE w:val="0"/>
      <w:outlineLvl w:val="6"/>
    </w:pPr>
    <w:rPr>
      <w:rFonts w:eastAsia="Lucida Sans Unicode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semiHidden/>
    <w:rsid w:val="0041739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739E"/>
  </w:style>
  <w:style w:type="character" w:customStyle="1" w:styleId="10">
    <w:name w:val="Заголовок 1 Знак"/>
    <w:link w:val="1"/>
    <w:rsid w:val="00415D0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15D0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15D0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15D0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173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41739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rsid w:val="00415D0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173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1739E"/>
    <w:rPr>
      <w:color w:val="0000FF"/>
      <w:u w:val="none"/>
    </w:rPr>
  </w:style>
  <w:style w:type="paragraph" w:customStyle="1" w:styleId="Application">
    <w:name w:val="Application!Приложение"/>
    <w:rsid w:val="0041739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739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739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rsid w:val="00415D05"/>
    <w:rPr>
      <w:rFonts w:ascii="Arial" w:eastAsia="Lucida Sans Unicode" w:hAnsi="Arial"/>
      <w:b/>
      <w:bCs/>
      <w:kern w:val="1"/>
      <w:sz w:val="36"/>
      <w:szCs w:val="3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15D05"/>
  </w:style>
  <w:style w:type="character" w:customStyle="1" w:styleId="Absatz-Standardschriftart">
    <w:name w:val="Absatz-Standardschriftart"/>
    <w:rsid w:val="00415D05"/>
  </w:style>
  <w:style w:type="character" w:customStyle="1" w:styleId="21">
    <w:name w:val="Основной шрифт абзаца2"/>
    <w:rsid w:val="00415D05"/>
  </w:style>
  <w:style w:type="character" w:customStyle="1" w:styleId="WW-Absatz-Standardschriftart">
    <w:name w:val="WW-Absatz-Standardschriftart"/>
    <w:rsid w:val="00415D05"/>
  </w:style>
  <w:style w:type="character" w:customStyle="1" w:styleId="WW-Absatz-Standardschriftart1">
    <w:name w:val="WW-Absatz-Standardschriftart1"/>
    <w:rsid w:val="00415D05"/>
  </w:style>
  <w:style w:type="character" w:customStyle="1" w:styleId="WW-Absatz-Standardschriftart11">
    <w:name w:val="WW-Absatz-Standardschriftart11"/>
    <w:rsid w:val="00415D05"/>
  </w:style>
  <w:style w:type="character" w:customStyle="1" w:styleId="WW-Absatz-Standardschriftart111">
    <w:name w:val="WW-Absatz-Standardschriftart111"/>
    <w:rsid w:val="00415D05"/>
  </w:style>
  <w:style w:type="character" w:customStyle="1" w:styleId="WW8Num2z0">
    <w:name w:val="WW8Num2z0"/>
    <w:rsid w:val="00415D05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415D05"/>
  </w:style>
  <w:style w:type="character" w:customStyle="1" w:styleId="WW-Absatz-Standardschriftart11111">
    <w:name w:val="WW-Absatz-Standardschriftart11111"/>
    <w:rsid w:val="00415D05"/>
  </w:style>
  <w:style w:type="character" w:customStyle="1" w:styleId="WW-Absatz-Standardschriftart111111">
    <w:name w:val="WW-Absatz-Standardschriftart111111"/>
    <w:rsid w:val="00415D05"/>
  </w:style>
  <w:style w:type="character" w:customStyle="1" w:styleId="WW-Absatz-Standardschriftart1111111">
    <w:name w:val="WW-Absatz-Standardschriftart1111111"/>
    <w:rsid w:val="00415D05"/>
  </w:style>
  <w:style w:type="character" w:customStyle="1" w:styleId="WW8Num3z0">
    <w:name w:val="WW8Num3z0"/>
    <w:rsid w:val="00415D05"/>
    <w:rPr>
      <w:rFonts w:ascii="Times New Roman" w:hAnsi="Times New Roman" w:cs="Times New Roman"/>
    </w:rPr>
  </w:style>
  <w:style w:type="character" w:customStyle="1" w:styleId="WW8Num4z0">
    <w:name w:val="WW8Num4z0"/>
    <w:rsid w:val="00415D05"/>
    <w:rPr>
      <w:rFonts w:ascii="Times New Roman" w:hAnsi="Times New Roman" w:cs="Times New Roman"/>
    </w:rPr>
  </w:style>
  <w:style w:type="character" w:customStyle="1" w:styleId="WW8Num5z0">
    <w:name w:val="WW8Num5z0"/>
    <w:rsid w:val="00415D05"/>
    <w:rPr>
      <w:rFonts w:ascii="Times New Roman" w:hAnsi="Times New Roman" w:cs="Times New Roman"/>
    </w:rPr>
  </w:style>
  <w:style w:type="character" w:customStyle="1" w:styleId="WW8Num6z0">
    <w:name w:val="WW8Num6z0"/>
    <w:rsid w:val="00415D05"/>
    <w:rPr>
      <w:rFonts w:ascii="Times New Roman" w:hAnsi="Times New Roman" w:cs="Times New Roman"/>
    </w:rPr>
  </w:style>
  <w:style w:type="character" w:customStyle="1" w:styleId="WW8Num7z0">
    <w:name w:val="WW8Num7z0"/>
    <w:rsid w:val="00415D05"/>
    <w:rPr>
      <w:rFonts w:ascii="Times New Roman" w:hAnsi="Times New Roman" w:cs="Times New Roman"/>
    </w:rPr>
  </w:style>
  <w:style w:type="character" w:customStyle="1" w:styleId="WW8Num8z0">
    <w:name w:val="WW8Num8z0"/>
    <w:rsid w:val="00415D05"/>
    <w:rPr>
      <w:rFonts w:ascii="Times New Roman" w:hAnsi="Times New Roman" w:cs="Times New Roman"/>
    </w:rPr>
  </w:style>
  <w:style w:type="character" w:customStyle="1" w:styleId="WW8NumSt3z0">
    <w:name w:val="WW8NumSt3z0"/>
    <w:rsid w:val="00415D05"/>
    <w:rPr>
      <w:rFonts w:ascii="Times New Roman" w:hAnsi="Times New Roman" w:cs="Times New Roman"/>
    </w:rPr>
  </w:style>
  <w:style w:type="character" w:customStyle="1" w:styleId="WW8NumSt7z0">
    <w:name w:val="WW8NumSt7z0"/>
    <w:rsid w:val="00415D05"/>
    <w:rPr>
      <w:rFonts w:ascii="Times New Roman" w:hAnsi="Times New Roman" w:cs="Times New Roman"/>
    </w:rPr>
  </w:style>
  <w:style w:type="character" w:customStyle="1" w:styleId="WW8NumSt9z0">
    <w:name w:val="WW8NumSt9z0"/>
    <w:rsid w:val="00415D0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415D05"/>
  </w:style>
  <w:style w:type="character" w:customStyle="1" w:styleId="WW-Absatz-Standardschriftart11111111">
    <w:name w:val="WW-Absatz-Standardschriftart11111111"/>
    <w:rsid w:val="00415D05"/>
  </w:style>
  <w:style w:type="character" w:customStyle="1" w:styleId="WW-Absatz-Standardschriftart111111111">
    <w:name w:val="WW-Absatz-Standardschriftart111111111"/>
    <w:rsid w:val="00415D05"/>
  </w:style>
  <w:style w:type="character" w:customStyle="1" w:styleId="WW-Absatz-Standardschriftart1111111111">
    <w:name w:val="WW-Absatz-Standardschriftart1111111111"/>
    <w:rsid w:val="00415D05"/>
  </w:style>
  <w:style w:type="character" w:customStyle="1" w:styleId="WW-Absatz-Standardschriftart11111111111">
    <w:name w:val="WW-Absatz-Standardschriftart11111111111"/>
    <w:rsid w:val="00415D05"/>
  </w:style>
  <w:style w:type="character" w:customStyle="1" w:styleId="WW-Absatz-Standardschriftart111111111111">
    <w:name w:val="WW-Absatz-Standardschriftart111111111111"/>
    <w:rsid w:val="00415D05"/>
  </w:style>
  <w:style w:type="character" w:customStyle="1" w:styleId="WW-Absatz-Standardschriftart1111111111111">
    <w:name w:val="WW-Absatz-Standardschriftart1111111111111"/>
    <w:rsid w:val="00415D05"/>
  </w:style>
  <w:style w:type="character" w:customStyle="1" w:styleId="WW-Absatz-Standardschriftart11111111111111">
    <w:name w:val="WW-Absatz-Standardschriftart11111111111111"/>
    <w:rsid w:val="00415D05"/>
  </w:style>
  <w:style w:type="character" w:customStyle="1" w:styleId="WW-Absatz-Standardschriftart111111111111111">
    <w:name w:val="WW-Absatz-Standardschriftart111111111111111"/>
    <w:rsid w:val="00415D05"/>
  </w:style>
  <w:style w:type="character" w:customStyle="1" w:styleId="WW-Absatz-Standardschriftart1111111111111111">
    <w:name w:val="WW-Absatz-Standardschriftart1111111111111111"/>
    <w:rsid w:val="00415D05"/>
  </w:style>
  <w:style w:type="character" w:customStyle="1" w:styleId="WW-Absatz-Standardschriftart11111111111111111">
    <w:name w:val="WW-Absatz-Standardschriftart11111111111111111"/>
    <w:rsid w:val="00415D05"/>
  </w:style>
  <w:style w:type="character" w:customStyle="1" w:styleId="RTFNum21">
    <w:name w:val="RTF_Num 2 1"/>
    <w:rsid w:val="00415D05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FontStyle25">
    <w:name w:val="Font Style25"/>
    <w:rsid w:val="00415D05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415D0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415D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415D05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415D05"/>
    <w:rPr>
      <w:rFonts w:ascii="Arial Narrow" w:hAnsi="Arial Narrow" w:cs="Arial Narrow"/>
      <w:i/>
      <w:iCs/>
      <w:spacing w:val="-10"/>
      <w:sz w:val="14"/>
      <w:szCs w:val="14"/>
    </w:rPr>
  </w:style>
  <w:style w:type="character" w:customStyle="1" w:styleId="FontStyle24">
    <w:name w:val="Font Style24"/>
    <w:rsid w:val="00415D0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15D0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415D05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7">
    <w:name w:val="Font Style17"/>
    <w:rsid w:val="00415D0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415D0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415D05"/>
    <w:rPr>
      <w:rFonts w:ascii="Times New Roman" w:hAnsi="Times New Roman" w:cs="Times New Roman"/>
      <w:sz w:val="26"/>
      <w:szCs w:val="26"/>
    </w:rPr>
  </w:style>
  <w:style w:type="character" w:customStyle="1" w:styleId="a6">
    <w:name w:val="Маркеры списка"/>
    <w:rsid w:val="00415D05"/>
    <w:rPr>
      <w:rFonts w:ascii="OpenSymbol" w:eastAsia="OpenSymbol" w:hAnsi="OpenSymbol" w:cs="OpenSymbol"/>
    </w:rPr>
  </w:style>
  <w:style w:type="paragraph" w:customStyle="1" w:styleId="a7">
    <w:basedOn w:val="a"/>
    <w:next w:val="a8"/>
    <w:rsid w:val="00415D05"/>
    <w:pPr>
      <w:keepNext/>
      <w:widowControl w:val="0"/>
      <w:suppressAutoHyphens/>
      <w:spacing w:before="240" w:after="120"/>
      <w:ind w:firstLine="0"/>
      <w:jc w:val="left"/>
    </w:pPr>
    <w:rPr>
      <w:rFonts w:eastAsia="Lucida Sans Unicode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415D05"/>
    <w:pPr>
      <w:widowControl w:val="0"/>
      <w:suppressAutoHyphens/>
      <w:spacing w:after="120"/>
      <w:ind w:firstLine="0"/>
      <w:jc w:val="left"/>
    </w:pPr>
    <w:rPr>
      <w:rFonts w:eastAsia="Lucida Sans Unicode"/>
      <w:kern w:val="1"/>
      <w:sz w:val="20"/>
      <w:lang w:val="x-none" w:eastAsia="ar-SA"/>
    </w:rPr>
  </w:style>
  <w:style w:type="character" w:customStyle="1" w:styleId="a9">
    <w:name w:val="Основной текст Знак"/>
    <w:link w:val="a8"/>
    <w:rsid w:val="00415D05"/>
    <w:rPr>
      <w:rFonts w:ascii="Arial" w:eastAsia="Lucida Sans Unicode" w:hAnsi="Arial"/>
      <w:kern w:val="1"/>
      <w:szCs w:val="24"/>
      <w:lang w:val="x-none" w:eastAsia="ar-SA"/>
    </w:rPr>
  </w:style>
  <w:style w:type="paragraph" w:styleId="aa">
    <w:name w:val="List"/>
    <w:basedOn w:val="a8"/>
    <w:rsid w:val="00415D05"/>
    <w:rPr>
      <w:rFonts w:cs="Tahoma"/>
    </w:rPr>
  </w:style>
  <w:style w:type="paragraph" w:customStyle="1" w:styleId="31">
    <w:name w:val="Название3"/>
    <w:basedOn w:val="a"/>
    <w:rsid w:val="00415D05"/>
    <w:pPr>
      <w:widowControl w:val="0"/>
      <w:suppressLineNumbers/>
      <w:suppressAutoHyphens/>
      <w:spacing w:before="120" w:after="120"/>
      <w:ind w:firstLine="0"/>
      <w:jc w:val="left"/>
    </w:pPr>
    <w:rPr>
      <w:rFonts w:eastAsia="Lucida Sans Unicode" w:cs="Mangal"/>
      <w:i/>
      <w:iCs/>
      <w:kern w:val="1"/>
      <w:lang w:eastAsia="ar-SA"/>
    </w:rPr>
  </w:style>
  <w:style w:type="paragraph" w:customStyle="1" w:styleId="32">
    <w:name w:val="Указатель3"/>
    <w:basedOn w:val="a"/>
    <w:rsid w:val="00415D05"/>
    <w:pPr>
      <w:widowControl w:val="0"/>
      <w:suppressLineNumbers/>
      <w:suppressAutoHyphens/>
      <w:ind w:firstLine="0"/>
      <w:jc w:val="left"/>
    </w:pPr>
    <w:rPr>
      <w:rFonts w:eastAsia="Lucida Sans Unicode" w:cs="Mangal"/>
      <w:kern w:val="1"/>
      <w:sz w:val="20"/>
      <w:lang w:eastAsia="ar-SA"/>
    </w:rPr>
  </w:style>
  <w:style w:type="paragraph" w:customStyle="1" w:styleId="22">
    <w:name w:val="Название2"/>
    <w:basedOn w:val="a"/>
    <w:rsid w:val="00415D05"/>
    <w:pPr>
      <w:widowControl w:val="0"/>
      <w:suppressLineNumbers/>
      <w:suppressAutoHyphens/>
      <w:spacing w:before="120" w:after="120"/>
      <w:ind w:firstLine="0"/>
      <w:jc w:val="left"/>
    </w:pPr>
    <w:rPr>
      <w:rFonts w:eastAsia="Lucida Sans Unicode" w:cs="Mangal"/>
      <w:i/>
      <w:iCs/>
      <w:kern w:val="1"/>
      <w:lang w:eastAsia="ar-SA"/>
    </w:rPr>
  </w:style>
  <w:style w:type="paragraph" w:customStyle="1" w:styleId="23">
    <w:name w:val="Указатель2"/>
    <w:basedOn w:val="a"/>
    <w:rsid w:val="00415D05"/>
    <w:pPr>
      <w:widowControl w:val="0"/>
      <w:suppressLineNumbers/>
      <w:suppressAutoHyphens/>
      <w:ind w:firstLine="0"/>
      <w:jc w:val="left"/>
    </w:pPr>
    <w:rPr>
      <w:rFonts w:eastAsia="Lucida Sans Unicode" w:cs="Mangal"/>
      <w:kern w:val="1"/>
      <w:sz w:val="20"/>
      <w:lang w:eastAsia="ar-SA"/>
    </w:rPr>
  </w:style>
  <w:style w:type="paragraph" w:customStyle="1" w:styleId="13">
    <w:name w:val="Название1"/>
    <w:basedOn w:val="a"/>
    <w:rsid w:val="00415D05"/>
    <w:pPr>
      <w:widowControl w:val="0"/>
      <w:suppressLineNumbers/>
      <w:suppressAutoHyphens/>
      <w:spacing w:before="120" w:after="120"/>
      <w:ind w:firstLine="0"/>
      <w:jc w:val="left"/>
    </w:pPr>
    <w:rPr>
      <w:rFonts w:eastAsia="Lucida Sans Unicode" w:cs="Tahoma"/>
      <w:i/>
      <w:iCs/>
      <w:kern w:val="1"/>
      <w:sz w:val="20"/>
      <w:lang w:eastAsia="ar-SA"/>
    </w:rPr>
  </w:style>
  <w:style w:type="paragraph" w:customStyle="1" w:styleId="14">
    <w:name w:val="Указатель1"/>
    <w:basedOn w:val="a"/>
    <w:rsid w:val="00415D05"/>
    <w:pPr>
      <w:widowControl w:val="0"/>
      <w:suppressLineNumbers/>
      <w:suppressAutoHyphens/>
      <w:ind w:firstLine="0"/>
      <w:jc w:val="left"/>
    </w:pPr>
    <w:rPr>
      <w:rFonts w:eastAsia="Lucida Sans Unicode" w:cs="Tahoma"/>
      <w:kern w:val="1"/>
      <w:sz w:val="20"/>
      <w:lang w:eastAsia="ar-SA"/>
    </w:rPr>
  </w:style>
  <w:style w:type="paragraph" w:customStyle="1" w:styleId="Style4">
    <w:name w:val="Style4"/>
    <w:basedOn w:val="a"/>
    <w:rsid w:val="00415D05"/>
    <w:pPr>
      <w:widowControl w:val="0"/>
      <w:autoSpaceDE w:val="0"/>
      <w:spacing w:line="322" w:lineRule="exact"/>
      <w:ind w:firstLine="0"/>
    </w:pPr>
    <w:rPr>
      <w:rFonts w:ascii="Times New Roman" w:hAnsi="Times New Roman"/>
      <w:kern w:val="1"/>
      <w:lang w:eastAsia="ar-SA"/>
    </w:rPr>
  </w:style>
  <w:style w:type="paragraph" w:customStyle="1" w:styleId="Style5">
    <w:name w:val="Style5"/>
    <w:basedOn w:val="a"/>
    <w:uiPriority w:val="99"/>
    <w:rsid w:val="00415D05"/>
    <w:pPr>
      <w:widowControl w:val="0"/>
      <w:autoSpaceDE w:val="0"/>
      <w:spacing w:line="317" w:lineRule="exact"/>
      <w:ind w:firstLine="696"/>
      <w:jc w:val="left"/>
    </w:pPr>
    <w:rPr>
      <w:rFonts w:ascii="Times New Roman" w:hAnsi="Times New Roman"/>
      <w:kern w:val="1"/>
      <w:lang w:eastAsia="ar-SA"/>
    </w:rPr>
  </w:style>
  <w:style w:type="paragraph" w:customStyle="1" w:styleId="Style6">
    <w:name w:val="Style6"/>
    <w:basedOn w:val="a"/>
    <w:rsid w:val="00415D05"/>
    <w:pPr>
      <w:widowControl w:val="0"/>
      <w:autoSpaceDE w:val="0"/>
      <w:spacing w:line="322" w:lineRule="exact"/>
      <w:ind w:firstLine="715"/>
      <w:jc w:val="left"/>
    </w:pPr>
    <w:rPr>
      <w:rFonts w:ascii="Times New Roman" w:hAnsi="Times New Roman"/>
      <w:kern w:val="1"/>
      <w:lang w:eastAsia="ar-SA"/>
    </w:rPr>
  </w:style>
  <w:style w:type="paragraph" w:customStyle="1" w:styleId="Style7">
    <w:name w:val="Style7"/>
    <w:basedOn w:val="a"/>
    <w:uiPriority w:val="99"/>
    <w:rsid w:val="00415D05"/>
    <w:pPr>
      <w:widowControl w:val="0"/>
      <w:autoSpaceDE w:val="0"/>
      <w:spacing w:line="326" w:lineRule="exact"/>
      <w:ind w:firstLine="274"/>
    </w:pPr>
    <w:rPr>
      <w:rFonts w:ascii="Times New Roman" w:hAnsi="Times New Roman"/>
      <w:kern w:val="1"/>
      <w:lang w:eastAsia="ar-SA"/>
    </w:rPr>
  </w:style>
  <w:style w:type="paragraph" w:customStyle="1" w:styleId="Style8">
    <w:name w:val="Style8"/>
    <w:basedOn w:val="a"/>
    <w:rsid w:val="00415D05"/>
    <w:pPr>
      <w:widowControl w:val="0"/>
      <w:autoSpaceDE w:val="0"/>
      <w:spacing w:line="322" w:lineRule="exact"/>
      <w:ind w:firstLine="144"/>
      <w:jc w:val="left"/>
    </w:pPr>
    <w:rPr>
      <w:rFonts w:ascii="Times New Roman" w:hAnsi="Times New Roman"/>
      <w:kern w:val="1"/>
      <w:lang w:eastAsia="ar-SA"/>
    </w:rPr>
  </w:style>
  <w:style w:type="paragraph" w:customStyle="1" w:styleId="Style9">
    <w:name w:val="Style9"/>
    <w:basedOn w:val="a"/>
    <w:rsid w:val="00415D05"/>
    <w:pPr>
      <w:widowControl w:val="0"/>
      <w:autoSpaceDE w:val="0"/>
      <w:ind w:firstLine="0"/>
    </w:pPr>
    <w:rPr>
      <w:rFonts w:ascii="Times New Roman" w:hAnsi="Times New Roman"/>
      <w:kern w:val="1"/>
      <w:lang w:eastAsia="ar-SA"/>
    </w:rPr>
  </w:style>
  <w:style w:type="paragraph" w:customStyle="1" w:styleId="Style10">
    <w:name w:val="Style10"/>
    <w:basedOn w:val="a"/>
    <w:rsid w:val="00415D05"/>
    <w:pPr>
      <w:widowControl w:val="0"/>
      <w:autoSpaceDE w:val="0"/>
      <w:ind w:firstLine="0"/>
      <w:jc w:val="left"/>
    </w:pPr>
    <w:rPr>
      <w:rFonts w:ascii="Times New Roman" w:hAnsi="Times New Roman"/>
      <w:kern w:val="1"/>
      <w:lang w:eastAsia="ar-SA"/>
    </w:rPr>
  </w:style>
  <w:style w:type="paragraph" w:customStyle="1" w:styleId="Style11">
    <w:name w:val="Style11"/>
    <w:basedOn w:val="a"/>
    <w:rsid w:val="00415D05"/>
    <w:pPr>
      <w:widowControl w:val="0"/>
      <w:autoSpaceDE w:val="0"/>
      <w:spacing w:line="322" w:lineRule="exact"/>
      <w:ind w:hanging="341"/>
      <w:jc w:val="left"/>
    </w:pPr>
    <w:rPr>
      <w:rFonts w:ascii="Times New Roman" w:hAnsi="Times New Roman"/>
      <w:kern w:val="1"/>
      <w:lang w:eastAsia="ar-SA"/>
    </w:rPr>
  </w:style>
  <w:style w:type="paragraph" w:customStyle="1" w:styleId="Style12">
    <w:name w:val="Style12"/>
    <w:basedOn w:val="a"/>
    <w:rsid w:val="00415D05"/>
    <w:pPr>
      <w:widowControl w:val="0"/>
      <w:autoSpaceDE w:val="0"/>
      <w:spacing w:line="322" w:lineRule="exact"/>
      <w:ind w:firstLine="720"/>
      <w:jc w:val="left"/>
    </w:pPr>
    <w:rPr>
      <w:rFonts w:ascii="Times New Roman" w:hAnsi="Times New Roman"/>
      <w:kern w:val="1"/>
      <w:lang w:eastAsia="ar-SA"/>
    </w:rPr>
  </w:style>
  <w:style w:type="paragraph" w:customStyle="1" w:styleId="Style13">
    <w:name w:val="Style13"/>
    <w:basedOn w:val="a"/>
    <w:rsid w:val="00415D05"/>
    <w:pPr>
      <w:widowControl w:val="0"/>
      <w:autoSpaceDE w:val="0"/>
      <w:spacing w:line="325" w:lineRule="exact"/>
      <w:ind w:firstLine="0"/>
      <w:jc w:val="center"/>
    </w:pPr>
    <w:rPr>
      <w:rFonts w:ascii="Times New Roman" w:hAnsi="Times New Roman"/>
      <w:kern w:val="1"/>
      <w:lang w:eastAsia="ar-SA"/>
    </w:rPr>
  </w:style>
  <w:style w:type="paragraph" w:customStyle="1" w:styleId="Style14">
    <w:name w:val="Style14"/>
    <w:basedOn w:val="a"/>
    <w:rsid w:val="00415D05"/>
    <w:pPr>
      <w:widowControl w:val="0"/>
      <w:autoSpaceDE w:val="0"/>
      <w:spacing w:line="322" w:lineRule="exact"/>
      <w:ind w:firstLine="211"/>
      <w:jc w:val="left"/>
    </w:pPr>
    <w:rPr>
      <w:rFonts w:ascii="Times New Roman" w:hAnsi="Times New Roman"/>
      <w:kern w:val="1"/>
      <w:lang w:eastAsia="ar-SA"/>
    </w:rPr>
  </w:style>
  <w:style w:type="paragraph" w:customStyle="1" w:styleId="Style15">
    <w:name w:val="Style15"/>
    <w:basedOn w:val="a"/>
    <w:rsid w:val="00415D05"/>
    <w:pPr>
      <w:widowControl w:val="0"/>
      <w:autoSpaceDE w:val="0"/>
      <w:spacing w:line="276" w:lineRule="exact"/>
      <w:ind w:firstLine="336"/>
      <w:jc w:val="left"/>
    </w:pPr>
    <w:rPr>
      <w:rFonts w:ascii="Times New Roman" w:hAnsi="Times New Roman"/>
      <w:kern w:val="1"/>
      <w:lang w:eastAsia="ar-SA"/>
    </w:rPr>
  </w:style>
  <w:style w:type="paragraph" w:customStyle="1" w:styleId="Style16">
    <w:name w:val="Style16"/>
    <w:basedOn w:val="a"/>
    <w:rsid w:val="00415D05"/>
    <w:pPr>
      <w:widowControl w:val="0"/>
      <w:autoSpaceDE w:val="0"/>
      <w:spacing w:line="324" w:lineRule="exact"/>
      <w:ind w:firstLine="355"/>
      <w:jc w:val="left"/>
    </w:pPr>
    <w:rPr>
      <w:rFonts w:ascii="Times New Roman" w:hAnsi="Times New Roman"/>
      <w:kern w:val="1"/>
      <w:lang w:eastAsia="ar-SA"/>
    </w:rPr>
  </w:style>
  <w:style w:type="paragraph" w:styleId="24">
    <w:name w:val="Body Text 2"/>
    <w:basedOn w:val="a"/>
    <w:link w:val="25"/>
    <w:rsid w:val="00415D05"/>
    <w:pPr>
      <w:widowControl w:val="0"/>
      <w:suppressAutoHyphens/>
      <w:spacing w:after="120" w:line="480" w:lineRule="auto"/>
      <w:ind w:firstLine="0"/>
      <w:jc w:val="left"/>
    </w:pPr>
    <w:rPr>
      <w:rFonts w:eastAsia="Lucida Sans Unicode"/>
      <w:kern w:val="1"/>
      <w:sz w:val="20"/>
      <w:lang w:eastAsia="ar-SA"/>
    </w:rPr>
  </w:style>
  <w:style w:type="character" w:customStyle="1" w:styleId="25">
    <w:name w:val="Основной текст 2 Знак"/>
    <w:link w:val="24"/>
    <w:rsid w:val="00415D05"/>
    <w:rPr>
      <w:rFonts w:ascii="Arial" w:eastAsia="Lucida Sans Unicode" w:hAnsi="Arial"/>
      <w:kern w:val="1"/>
      <w:szCs w:val="24"/>
      <w:lang w:eastAsia="ar-SA"/>
    </w:rPr>
  </w:style>
  <w:style w:type="paragraph" w:customStyle="1" w:styleId="ConsNonformat">
    <w:name w:val="ConsNonformat"/>
    <w:rsid w:val="00415D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Title"/>
    <w:basedOn w:val="a"/>
    <w:link w:val="ac"/>
    <w:qFormat/>
    <w:rsid w:val="00415D05"/>
    <w:pPr>
      <w:overflowPunct w:val="0"/>
      <w:autoSpaceDE w:val="0"/>
      <w:autoSpaceDN w:val="0"/>
      <w:adjustRightInd w:val="0"/>
      <w:ind w:firstLine="0"/>
      <w:jc w:val="center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c">
    <w:name w:val="Название Знак"/>
    <w:link w:val="ab"/>
    <w:rsid w:val="00415D05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415D05"/>
    <w:pPr>
      <w:overflowPunct w:val="0"/>
      <w:autoSpaceDE w:val="0"/>
      <w:autoSpaceDN w:val="0"/>
      <w:adjustRightInd w:val="0"/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15D05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415D05"/>
  </w:style>
  <w:style w:type="paragraph" w:styleId="af">
    <w:name w:val="Normal (Web)"/>
    <w:basedOn w:val="a"/>
    <w:uiPriority w:val="99"/>
    <w:unhideWhenUsed/>
    <w:rsid w:val="00415D0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415D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15D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0">
    <w:name w:val="Гипертекстовая ссылка"/>
    <w:rsid w:val="00415D05"/>
    <w:rPr>
      <w:b w:val="0"/>
      <w:bCs w:val="0"/>
      <w:color w:val="106BBE"/>
      <w:sz w:val="26"/>
      <w:szCs w:val="26"/>
    </w:rPr>
  </w:style>
  <w:style w:type="table" w:styleId="af1">
    <w:name w:val="Table Grid"/>
    <w:basedOn w:val="a1"/>
    <w:rsid w:val="00415D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qFormat/>
    <w:rsid w:val="00415D05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rsid w:val="00415D05"/>
    <w:rPr>
      <w:rFonts w:eastAsia="Times New Roman"/>
      <w:sz w:val="22"/>
      <w:szCs w:val="22"/>
    </w:rPr>
  </w:style>
  <w:style w:type="paragraph" w:customStyle="1" w:styleId="TableContents">
    <w:name w:val="Table Contents"/>
    <w:basedOn w:val="a"/>
    <w:rsid w:val="00415D05"/>
    <w:pPr>
      <w:widowControl w:val="0"/>
      <w:suppressAutoHyphens/>
      <w:autoSpaceDE w:val="0"/>
      <w:ind w:firstLine="0"/>
      <w:jc w:val="left"/>
    </w:pPr>
    <w:rPr>
      <w:rFonts w:ascii="Times New Roman" w:hAnsi="Times New Roman"/>
      <w:sz w:val="20"/>
      <w:szCs w:val="20"/>
      <w:lang/>
    </w:rPr>
  </w:style>
  <w:style w:type="paragraph" w:styleId="af4">
    <w:name w:val="Subtitle"/>
    <w:basedOn w:val="ab"/>
    <w:next w:val="a8"/>
    <w:link w:val="af5"/>
    <w:qFormat/>
    <w:rsid w:val="00415D05"/>
    <w:pPr>
      <w:keepNext/>
      <w:widowControl w:val="0"/>
      <w:suppressAutoHyphens/>
      <w:overflowPunct/>
      <w:autoSpaceDN/>
      <w:adjustRightInd/>
      <w:spacing w:before="240" w:after="120"/>
    </w:pPr>
    <w:rPr>
      <w:rFonts w:ascii="Arial" w:eastAsia="Lucida Sans Unicode" w:hAnsi="Arial" w:cs="Tahoma"/>
      <w:i/>
      <w:iCs/>
      <w:lang w:val="ru-RU"/>
    </w:rPr>
  </w:style>
  <w:style w:type="character" w:customStyle="1" w:styleId="af5">
    <w:name w:val="Подзаголовок Знак"/>
    <w:link w:val="af4"/>
    <w:rsid w:val="00415D05"/>
    <w:rPr>
      <w:rFonts w:ascii="Arial" w:eastAsia="Lucida Sans Unicode" w:hAnsi="Arial" w:cs="Tahoma"/>
      <w:i/>
      <w:iCs/>
      <w:sz w:val="28"/>
      <w:szCs w:val="28"/>
      <w:lang/>
    </w:rPr>
  </w:style>
  <w:style w:type="character" w:customStyle="1" w:styleId="15">
    <w:name w:val="Знак Знак1"/>
    <w:locked/>
    <w:rsid w:val="00415D05"/>
    <w:rPr>
      <w:sz w:val="28"/>
      <w:szCs w:val="28"/>
      <w:lang w:val="x-none" w:eastAsia="x-none" w:bidi="ar-SA"/>
    </w:rPr>
  </w:style>
  <w:style w:type="paragraph" w:styleId="af6">
    <w:name w:val="header"/>
    <w:basedOn w:val="a"/>
    <w:link w:val="af7"/>
    <w:uiPriority w:val="99"/>
    <w:rsid w:val="00415D05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 w:val="x-none" w:eastAsia="ar-SA"/>
    </w:rPr>
  </w:style>
  <w:style w:type="character" w:customStyle="1" w:styleId="af7">
    <w:name w:val="Верхний колонтитул Знак"/>
    <w:link w:val="af6"/>
    <w:uiPriority w:val="99"/>
    <w:rsid w:val="00415D05"/>
    <w:rPr>
      <w:rFonts w:ascii="Arial" w:eastAsia="Lucida Sans Unicode" w:hAnsi="Arial"/>
      <w:kern w:val="1"/>
      <w:szCs w:val="24"/>
      <w:lang w:val="x-none" w:eastAsia="ar-SA"/>
    </w:rPr>
  </w:style>
  <w:style w:type="character" w:styleId="af8">
    <w:name w:val="page number"/>
    <w:rsid w:val="00415D05"/>
  </w:style>
  <w:style w:type="paragraph" w:customStyle="1" w:styleId="Style1">
    <w:name w:val="Style1"/>
    <w:basedOn w:val="a"/>
    <w:uiPriority w:val="99"/>
    <w:rsid w:val="00415D0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character" w:customStyle="1" w:styleId="FontStyle16">
    <w:name w:val="Font Style16"/>
    <w:uiPriority w:val="99"/>
    <w:rsid w:val="00415D05"/>
    <w:rPr>
      <w:rFonts w:ascii="Times New Roman" w:hAnsi="Times New Roman" w:cs="Times New Roman"/>
      <w:sz w:val="34"/>
      <w:szCs w:val="34"/>
    </w:rPr>
  </w:style>
  <w:style w:type="paragraph" w:customStyle="1" w:styleId="TableParagraph">
    <w:name w:val="Table Paragraph"/>
    <w:basedOn w:val="a"/>
    <w:rsid w:val="00415D05"/>
    <w:pPr>
      <w:widowControl w:val="0"/>
      <w:autoSpaceDE w:val="0"/>
      <w:autoSpaceDN w:val="0"/>
      <w:ind w:firstLine="0"/>
      <w:jc w:val="left"/>
    </w:pPr>
    <w:rPr>
      <w:rFonts w:ascii="Times New Roman" w:eastAsia="Calibri" w:hAnsi="Times New Roman"/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415D05"/>
    <w:pPr>
      <w:widowControl w:val="0"/>
      <w:suppressAutoHyphens/>
      <w:spacing w:after="120"/>
      <w:ind w:left="283" w:firstLine="0"/>
      <w:jc w:val="left"/>
    </w:pPr>
    <w:rPr>
      <w:rFonts w:eastAsia="Lucida Sans Unicode"/>
      <w:kern w:val="1"/>
      <w:sz w:val="20"/>
      <w:lang w:val="x-none" w:eastAsia="ar-SA"/>
    </w:rPr>
  </w:style>
  <w:style w:type="character" w:customStyle="1" w:styleId="afa">
    <w:name w:val="Основной текст с отступом Знак"/>
    <w:link w:val="af9"/>
    <w:uiPriority w:val="99"/>
    <w:semiHidden/>
    <w:rsid w:val="00415D05"/>
    <w:rPr>
      <w:rFonts w:ascii="Arial" w:eastAsia="Lucida Sans Unicode" w:hAnsi="Arial"/>
      <w:kern w:val="1"/>
      <w:szCs w:val="24"/>
      <w:lang w:val="x-none" w:eastAsia="ar-SA"/>
    </w:rPr>
  </w:style>
  <w:style w:type="paragraph" w:customStyle="1" w:styleId="ConsPlusTitle">
    <w:name w:val="ConsPlusTitle"/>
    <w:uiPriority w:val="99"/>
    <w:rsid w:val="00415D0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415D05"/>
  </w:style>
  <w:style w:type="paragraph" w:customStyle="1" w:styleId="ConsPlusTitlePage">
    <w:name w:val="ConsPlusTitlePage"/>
    <w:uiPriority w:val="99"/>
    <w:rsid w:val="00415D0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b">
    <w:name w:val="List Paragraph"/>
    <w:basedOn w:val="a"/>
    <w:uiPriority w:val="34"/>
    <w:qFormat/>
    <w:rsid w:val="00415D0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rsid w:val="00415D05"/>
    <w:rPr>
      <w:sz w:val="16"/>
      <w:szCs w:val="16"/>
    </w:rPr>
  </w:style>
  <w:style w:type="paragraph" w:styleId="afd">
    <w:name w:val="annotation subject"/>
    <w:basedOn w:val="a3"/>
    <w:next w:val="a3"/>
    <w:link w:val="afe"/>
    <w:uiPriority w:val="99"/>
    <w:semiHidden/>
    <w:unhideWhenUsed/>
    <w:rsid w:val="00415D05"/>
    <w:pPr>
      <w:spacing w:after="200"/>
      <w:ind w:firstLine="0"/>
      <w:jc w:val="left"/>
    </w:pPr>
    <w:rPr>
      <w:rFonts w:ascii="Calibri" w:eastAsia="Calibri" w:hAnsi="Calibri"/>
      <w:b/>
      <w:bCs/>
      <w:sz w:val="20"/>
      <w:lang w:val="x-none" w:eastAsia="en-US"/>
    </w:rPr>
  </w:style>
  <w:style w:type="character" w:customStyle="1" w:styleId="afe">
    <w:name w:val="Тема примечания Знак"/>
    <w:link w:val="afd"/>
    <w:uiPriority w:val="99"/>
    <w:semiHidden/>
    <w:rsid w:val="00415D05"/>
    <w:rPr>
      <w:rFonts w:ascii="Courier" w:eastAsia="Times New Roman" w:hAnsi="Courier"/>
      <w:b/>
      <w:bCs/>
      <w:sz w:val="22"/>
      <w:lang w:val="x-none" w:eastAsia="en-US"/>
    </w:rPr>
  </w:style>
  <w:style w:type="paragraph" w:styleId="aff">
    <w:name w:val="footer"/>
    <w:basedOn w:val="a"/>
    <w:link w:val="aff0"/>
    <w:uiPriority w:val="99"/>
    <w:unhideWhenUsed/>
    <w:rsid w:val="00415D05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Нижний колонтитул Знак"/>
    <w:link w:val="aff"/>
    <w:uiPriority w:val="99"/>
    <w:rsid w:val="00415D05"/>
    <w:rPr>
      <w:sz w:val="22"/>
      <w:szCs w:val="22"/>
      <w:lang w:val="x-none" w:eastAsia="en-US"/>
    </w:rPr>
  </w:style>
  <w:style w:type="table" w:customStyle="1" w:styleId="16">
    <w:name w:val="Сетка таблицы1"/>
    <w:basedOn w:val="a1"/>
    <w:next w:val="af1"/>
    <w:uiPriority w:val="59"/>
    <w:rsid w:val="00415D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Просмотренная гиперссылка1"/>
    <w:uiPriority w:val="99"/>
    <w:semiHidden/>
    <w:unhideWhenUsed/>
    <w:rsid w:val="00415D05"/>
    <w:rPr>
      <w:color w:val="800080"/>
      <w:u w:val="single"/>
    </w:rPr>
  </w:style>
  <w:style w:type="character" w:styleId="aff1">
    <w:name w:val="FollowedHyperlink"/>
    <w:uiPriority w:val="99"/>
    <w:semiHidden/>
    <w:unhideWhenUsed/>
    <w:rsid w:val="00415D05"/>
    <w:rPr>
      <w:color w:val="954F72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415D05"/>
  </w:style>
  <w:style w:type="table" w:customStyle="1" w:styleId="27">
    <w:name w:val="Сетка таблицы2"/>
    <w:basedOn w:val="a1"/>
    <w:next w:val="af1"/>
    <w:uiPriority w:val="59"/>
    <w:rsid w:val="00415D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50</Pages>
  <Words>10784</Words>
  <Characters>61474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2024-07-16T12:24:00Z</dcterms:created>
  <dcterms:modified xsi:type="dcterms:W3CDTF">2024-07-16T12:25:00Z</dcterms:modified>
</cp:coreProperties>
</file>