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DAA" w:rsidRPr="00177DAA" w:rsidRDefault="00FB33B0" w:rsidP="00177DAA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  <w:lang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20700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DAA" w:rsidRPr="00177DAA" w:rsidRDefault="00177DAA" w:rsidP="00177DAA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177DAA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177DAA" w:rsidRPr="00177DAA" w:rsidRDefault="00177DAA" w:rsidP="00177DAA">
      <w:pPr>
        <w:ind w:firstLine="0"/>
        <w:jc w:val="center"/>
        <w:rPr>
          <w:rFonts w:cs="Arial"/>
          <w:bCs/>
        </w:rPr>
      </w:pPr>
      <w:r w:rsidRPr="00177DAA">
        <w:rPr>
          <w:rFonts w:cs="Arial"/>
          <w:bCs/>
        </w:rPr>
        <w:t>Воронежской области</w:t>
      </w:r>
    </w:p>
    <w:p w:rsidR="00177DAA" w:rsidRPr="00177DAA" w:rsidRDefault="00177DAA" w:rsidP="00177DAA">
      <w:pPr>
        <w:ind w:firstLine="0"/>
        <w:jc w:val="center"/>
        <w:rPr>
          <w:rFonts w:cs="Arial"/>
          <w:bCs/>
        </w:rPr>
      </w:pPr>
    </w:p>
    <w:p w:rsidR="00177DAA" w:rsidRPr="00177DAA" w:rsidRDefault="00177DAA" w:rsidP="00177DAA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177DAA">
        <w:rPr>
          <w:rFonts w:eastAsia="Lucida Sans Unicode" w:cs="Arial"/>
          <w:bCs/>
          <w:kern w:val="1"/>
          <w:lang w:val="x-none"/>
        </w:rPr>
        <w:t>ПОСТАНОВЛЕНИЕ</w:t>
      </w:r>
    </w:p>
    <w:p w:rsidR="00177DAA" w:rsidRPr="00177DAA" w:rsidRDefault="00177DAA" w:rsidP="00177DAA">
      <w:pPr>
        <w:ind w:firstLine="0"/>
        <w:jc w:val="left"/>
        <w:rPr>
          <w:rFonts w:cs="Arial"/>
          <w:bCs/>
        </w:rPr>
      </w:pPr>
      <w:r w:rsidRPr="00177DAA">
        <w:rPr>
          <w:rFonts w:cs="Arial"/>
          <w:bCs/>
        </w:rPr>
        <w:t>29 мая  2026 г. № 183</w:t>
      </w:r>
    </w:p>
    <w:p w:rsidR="00177DAA" w:rsidRPr="00177DAA" w:rsidRDefault="00177DAA" w:rsidP="00177DAA">
      <w:pPr>
        <w:ind w:firstLine="0"/>
        <w:jc w:val="left"/>
        <w:rPr>
          <w:rFonts w:cs="Arial"/>
        </w:rPr>
      </w:pPr>
    </w:p>
    <w:p w:rsidR="00177DAA" w:rsidRPr="00177DAA" w:rsidRDefault="00FB33B0" w:rsidP="00177DAA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77470</wp:posOffset>
                </wp:positionV>
                <wp:extent cx="6099175" cy="1474470"/>
                <wp:effectExtent l="9525" t="6985" r="6350" b="139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9175" cy="147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AA" w:rsidRPr="00177DAA" w:rsidRDefault="00177DAA" w:rsidP="00177DAA">
                            <w:pPr>
                              <w:jc w:val="center"/>
                              <w:rPr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177DAA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Об утверждении </w:t>
                            </w:r>
                            <w:bookmarkStart w:id="1" w:name="_Hlk224828294"/>
                            <w:r w:rsidRPr="00177DAA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177DAA"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орядка предоставления меры поддержки участникам специальной военной операции и членам их семей «Зачисление в первоочередном порядке в группы продленного дня детей военнослужащих 1-6 классов, обучающихся в муниципальных образовательных организациях» </w:t>
                            </w:r>
                          </w:p>
                          <w:bookmarkEnd w:id="1"/>
                          <w:p w:rsidR="00177DAA" w:rsidRPr="00982DDF" w:rsidRDefault="00177DAA" w:rsidP="00177DAA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6.1pt;width:480.25pt;height:11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" strokecolor="white">
                <v:textbox>
                  <w:txbxContent>
                    <w:p w:rsidR="00177DAA" w:rsidRPr="00177DAA" w:rsidRDefault="00177DAA" w:rsidP="00177DAA">
                      <w:pPr>
                        <w:jc w:val="center"/>
                        <w:rPr>
                          <w:b/>
                          <w:kern w:val="28"/>
                          <w:sz w:val="32"/>
                          <w:szCs w:val="32"/>
                        </w:rPr>
                      </w:pPr>
                      <w:r w:rsidRPr="00177DAA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Об утверждении </w:t>
                      </w:r>
                      <w:bookmarkStart w:id="2" w:name="_Hlk224828294"/>
                      <w:r w:rsidRPr="00177DAA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177DAA"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орядка предоставления меры поддержки участникам специальной военной операции и членам их семей «Зачисление в первоочередном порядке в группы продленного дня детей военнослужащих 1-6 классов, обучающихся в муниципальных образовательных организациях» </w:t>
                      </w:r>
                    </w:p>
                    <w:bookmarkEnd w:id="2"/>
                    <w:p w:rsidR="00177DAA" w:rsidRPr="00982DDF" w:rsidRDefault="00177DAA" w:rsidP="00177DAA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7DAA" w:rsidRPr="00177DAA" w:rsidRDefault="00177DAA" w:rsidP="00177DAA">
      <w:pPr>
        <w:ind w:firstLine="0"/>
        <w:jc w:val="left"/>
        <w:rPr>
          <w:rFonts w:cs="Arial"/>
        </w:rPr>
      </w:pPr>
    </w:p>
    <w:p w:rsidR="00177DAA" w:rsidRPr="00177DAA" w:rsidRDefault="00177DAA" w:rsidP="00177DAA">
      <w:pPr>
        <w:ind w:firstLine="0"/>
        <w:jc w:val="left"/>
        <w:rPr>
          <w:rFonts w:cs="Arial"/>
        </w:rPr>
      </w:pPr>
    </w:p>
    <w:p w:rsidR="00177DAA" w:rsidRPr="00177DAA" w:rsidRDefault="00177DAA" w:rsidP="00177DAA">
      <w:pPr>
        <w:ind w:firstLine="0"/>
        <w:jc w:val="left"/>
        <w:rPr>
          <w:rFonts w:cs="Arial"/>
        </w:rPr>
      </w:pPr>
    </w:p>
    <w:p w:rsidR="00177DAA" w:rsidRPr="00177DAA" w:rsidRDefault="00177DAA" w:rsidP="00177DAA">
      <w:pPr>
        <w:ind w:firstLine="708"/>
        <w:rPr>
          <w:rFonts w:cs="Arial"/>
        </w:rPr>
      </w:pPr>
    </w:p>
    <w:p w:rsidR="00177DAA" w:rsidRPr="00177DAA" w:rsidRDefault="00177DAA" w:rsidP="00177DAA">
      <w:pPr>
        <w:ind w:firstLine="708"/>
        <w:rPr>
          <w:rFonts w:cs="Arial"/>
        </w:rPr>
      </w:pPr>
    </w:p>
    <w:p w:rsidR="00177DAA" w:rsidRPr="00177DAA" w:rsidRDefault="00177DAA" w:rsidP="00177DAA">
      <w:pPr>
        <w:spacing w:line="360" w:lineRule="auto"/>
        <w:ind w:firstLine="708"/>
        <w:rPr>
          <w:rFonts w:cs="Arial"/>
        </w:rPr>
      </w:pPr>
    </w:p>
    <w:p w:rsidR="00177DAA" w:rsidRPr="00177DAA" w:rsidRDefault="00177DAA" w:rsidP="00177DAA">
      <w:pPr>
        <w:spacing w:line="360" w:lineRule="auto"/>
        <w:ind w:firstLine="708"/>
        <w:rPr>
          <w:rFonts w:cs="Arial"/>
        </w:rPr>
      </w:pPr>
    </w:p>
    <w:p w:rsidR="00177DAA" w:rsidRPr="00177DAA" w:rsidRDefault="00177DAA" w:rsidP="00177DAA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177DAA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177DAA">
        <w:rPr>
          <w:rFonts w:cs="Arial"/>
        </w:rPr>
        <w:t>, администрация Каменского муниципального района Воронежской области,</w:t>
      </w:r>
    </w:p>
    <w:p w:rsidR="00177DAA" w:rsidRPr="00177DAA" w:rsidRDefault="00177DAA" w:rsidP="00177DAA">
      <w:pPr>
        <w:spacing w:line="360" w:lineRule="auto"/>
        <w:ind w:firstLine="709"/>
        <w:jc w:val="center"/>
        <w:rPr>
          <w:rFonts w:cs="Arial"/>
        </w:rPr>
      </w:pPr>
      <w:r w:rsidRPr="00177DAA">
        <w:rPr>
          <w:rFonts w:cs="Arial"/>
        </w:rPr>
        <w:t>ПОСТАНОВЛЯЕТ:</w:t>
      </w:r>
    </w:p>
    <w:p w:rsidR="00177DAA" w:rsidRPr="00177DAA" w:rsidRDefault="00177DAA" w:rsidP="00177DAA">
      <w:pPr>
        <w:spacing w:line="360" w:lineRule="auto"/>
        <w:ind w:firstLine="0"/>
        <w:rPr>
          <w:rFonts w:cs="Arial"/>
        </w:rPr>
      </w:pPr>
      <w:r w:rsidRPr="00177DAA">
        <w:rPr>
          <w:rFonts w:cs="Arial"/>
        </w:rPr>
        <w:t xml:space="preserve">         1. </w:t>
      </w:r>
      <w:r w:rsidRPr="00177DAA">
        <w:rPr>
          <w:rFonts w:cs="Arial"/>
          <w:lang w:eastAsia="zh-CN"/>
        </w:rPr>
        <w:t>Утвердить п</w:t>
      </w:r>
      <w:r w:rsidRPr="00177DAA">
        <w:rPr>
          <w:rFonts w:cs="Arial"/>
        </w:rPr>
        <w:t>орядок предоставления меры поддержки участникам специальной военной операции и членам их семей «Зачисление в первоочередном порядке в группы продленного дня детей военнослужащих 1-6 классов, обучающихся в муниципальных образовательных организациях»</w:t>
      </w:r>
      <w:r w:rsidRPr="00177DAA">
        <w:rPr>
          <w:rFonts w:cs="Arial"/>
          <w:lang w:eastAsia="zh-CN"/>
        </w:rPr>
        <w:t>, согласно приложению к настоящему постановлению.</w:t>
      </w:r>
    </w:p>
    <w:p w:rsidR="00177DAA" w:rsidRPr="00177DAA" w:rsidRDefault="00177DAA" w:rsidP="00177DAA">
      <w:p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177DAA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177DAA" w:rsidRPr="00177DAA" w:rsidRDefault="00177DAA" w:rsidP="00177DAA">
      <w:pPr>
        <w:spacing w:line="360" w:lineRule="auto"/>
        <w:ind w:firstLine="709"/>
        <w:rPr>
          <w:rFonts w:cs="Arial"/>
        </w:rPr>
      </w:pPr>
      <w:r w:rsidRPr="00177DAA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177DAA" w:rsidRPr="00177DAA" w:rsidRDefault="00177DAA" w:rsidP="00177DAA">
      <w:pPr>
        <w:spacing w:line="360" w:lineRule="auto"/>
        <w:ind w:firstLine="709"/>
        <w:rPr>
          <w:rFonts w:cs="Arial"/>
        </w:rPr>
      </w:pPr>
      <w:r w:rsidRPr="00177DAA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177DAA" w:rsidRPr="00177DAA" w:rsidRDefault="00177DAA" w:rsidP="00177DAA">
      <w:pPr>
        <w:ind w:firstLine="709"/>
        <w:jc w:val="left"/>
        <w:rPr>
          <w:rFonts w:cs="Arial"/>
        </w:rPr>
      </w:pPr>
    </w:p>
    <w:p w:rsidR="00177DAA" w:rsidRPr="00177DAA" w:rsidRDefault="00177DAA" w:rsidP="00177DAA">
      <w:pPr>
        <w:ind w:firstLine="709"/>
        <w:rPr>
          <w:rFonts w:cs="Arial"/>
        </w:rPr>
      </w:pPr>
    </w:p>
    <w:p w:rsidR="00177DAA" w:rsidRPr="00177DAA" w:rsidRDefault="00177DAA" w:rsidP="00177DAA">
      <w:pPr>
        <w:autoSpaceDE w:val="0"/>
        <w:ind w:firstLine="0"/>
        <w:rPr>
          <w:rFonts w:cs="Arial"/>
        </w:rPr>
      </w:pPr>
      <w:r w:rsidRPr="00177DAA">
        <w:rPr>
          <w:rFonts w:cs="Arial"/>
        </w:rPr>
        <w:lastRenderedPageBreak/>
        <w:t xml:space="preserve">            И.п. Главы</w:t>
      </w:r>
    </w:p>
    <w:p w:rsidR="00177DAA" w:rsidRPr="00177DAA" w:rsidRDefault="00177DAA" w:rsidP="00177DAA">
      <w:pPr>
        <w:autoSpaceDE w:val="0"/>
        <w:ind w:firstLine="0"/>
        <w:rPr>
          <w:rFonts w:cs="Arial"/>
        </w:rPr>
      </w:pPr>
      <w:r w:rsidRPr="00177DAA">
        <w:rPr>
          <w:rFonts w:cs="Arial"/>
        </w:rPr>
        <w:t>администрации Каменского</w:t>
      </w:r>
    </w:p>
    <w:p w:rsidR="00177DAA" w:rsidRPr="00177DAA" w:rsidRDefault="00177DAA" w:rsidP="00177DAA">
      <w:pPr>
        <w:autoSpaceDE w:val="0"/>
        <w:ind w:firstLine="0"/>
        <w:rPr>
          <w:rFonts w:cs="Arial"/>
        </w:rPr>
      </w:pPr>
      <w:r w:rsidRPr="00177DAA">
        <w:rPr>
          <w:rFonts w:cs="Arial"/>
        </w:rPr>
        <w:t xml:space="preserve">  муниципального района                                                                С.И. Бурляев</w:t>
      </w:r>
    </w:p>
    <w:p w:rsidR="00177DAA" w:rsidRPr="00177DAA" w:rsidRDefault="00177DAA" w:rsidP="00177DAA">
      <w:pPr>
        <w:autoSpaceDE w:val="0"/>
        <w:ind w:firstLine="0"/>
        <w:rPr>
          <w:rFonts w:cs="Arial"/>
        </w:rPr>
      </w:pPr>
    </w:p>
    <w:p w:rsidR="00177DAA" w:rsidRPr="00177DAA" w:rsidRDefault="00177DAA" w:rsidP="00177DAA">
      <w:pPr>
        <w:autoSpaceDE w:val="0"/>
        <w:ind w:firstLine="0"/>
        <w:rPr>
          <w:rFonts w:cs="Arial"/>
        </w:rPr>
      </w:pPr>
    </w:p>
    <w:p w:rsidR="00177DAA" w:rsidRPr="00177DAA" w:rsidRDefault="00177DAA" w:rsidP="00177DAA">
      <w:pPr>
        <w:ind w:firstLine="0"/>
        <w:jc w:val="left"/>
        <w:rPr>
          <w:rFonts w:eastAsia="Calibri" w:cs="Arial"/>
          <w:lang w:eastAsia="en-US"/>
        </w:rPr>
      </w:pPr>
      <w:r w:rsidRPr="00177DAA">
        <w:rPr>
          <w:rFonts w:cs="Arial"/>
        </w:rPr>
        <w:t xml:space="preserve"> </w:t>
      </w:r>
    </w:p>
    <w:p w:rsidR="00177DAA" w:rsidRPr="00177DAA" w:rsidRDefault="00177DAA" w:rsidP="00177DAA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160"/>
        <w:ind w:left="5103" w:firstLine="0"/>
        <w:jc w:val="righ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br w:type="page"/>
      </w:r>
      <w:r w:rsidRPr="00177DAA">
        <w:rPr>
          <w:rFonts w:eastAsia="Calibri" w:cs="Arial"/>
          <w:lang w:eastAsia="en-US"/>
        </w:rPr>
        <w:lastRenderedPageBreak/>
        <w:t xml:space="preserve">       Утвержден                      постановлением администрации Каменского муниципального района Воронежской области                               от «29» мая 2026 г. № 183</w:t>
      </w:r>
    </w:p>
    <w:p w:rsidR="00177DAA" w:rsidRPr="00177DAA" w:rsidRDefault="00177DAA" w:rsidP="00177DAA">
      <w:pPr>
        <w:spacing w:line="259" w:lineRule="auto"/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Порядок предоставления меры поддержки </w:t>
      </w:r>
    </w:p>
    <w:p w:rsidR="00177DAA" w:rsidRPr="00177DAA" w:rsidRDefault="00177DAA" w:rsidP="00177DAA">
      <w:pPr>
        <w:spacing w:line="259" w:lineRule="auto"/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участникам специальной военной операции и членам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1.</w:t>
      </w:r>
      <w:r w:rsidRPr="00177DAA">
        <w:rPr>
          <w:rFonts w:eastAsia="Calibri" w:cs="Arial"/>
          <w:lang w:eastAsia="en-US"/>
        </w:rPr>
        <w:tab/>
        <w:t>Общие положения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(далее – мера поддержки).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1.2.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1.3. Членами семьи признаются: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lastRenderedPageBreak/>
        <w:t>а) супруг (супруга);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в) дети старше 18 лет, ставшие инвалидами до достижения ими возраста 18 лет;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1.4. Получатели меры поддержки – </w:t>
      </w:r>
      <w:bookmarkStart w:id="3" w:name="_Hlk230356987"/>
      <w:r w:rsidRPr="00177DAA">
        <w:rPr>
          <w:rFonts w:eastAsia="Calibri" w:cs="Arial"/>
          <w:lang w:eastAsia="en-US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3"/>
      <w:r w:rsidRPr="00177DAA">
        <w:rPr>
          <w:rFonts w:eastAsia="Calibri" w:cs="Arial"/>
          <w:lang w:eastAsia="en-US"/>
        </w:rPr>
        <w:t>в том числе находящиеся под опекой (попечительством), обучающиеся в муниципальных общеобразовательных организациях Каменского  муниципального района Воронежской области (далее – ОО).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177DAA" w:rsidRPr="00177DAA" w:rsidRDefault="00177DAA" w:rsidP="00177DAA">
      <w:pPr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1.5. </w:t>
      </w:r>
      <w:bookmarkStart w:id="4" w:name="_Hlk230357038"/>
      <w:r w:rsidRPr="00177DAA">
        <w:rPr>
          <w:rFonts w:eastAsia="Calibri" w:cs="Arial"/>
          <w:lang w:eastAsia="en-US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4"/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1.6. Предоставление меры поддержки осуществляется без взимания платы.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1.7. Учет предоставления меры поддержки осуществляется ОО, которую посещает ребенок, администрацией Каменского муниципального района Воронежской области (далее – Администрация).</w:t>
      </w:r>
    </w:p>
    <w:p w:rsidR="00177DAA" w:rsidRPr="00177DAA" w:rsidRDefault="00177DAA" w:rsidP="00177DAA">
      <w:pPr>
        <w:ind w:firstLine="0"/>
        <w:contextualSpacing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2. Порядок предоставления меры поддержки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Проактивный режим предоставления меры поддержки реализуется путем направления законному представителю ребенка участника СВО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Для реализации проактивного режима предоставления меры поддержки ОО (Администрация) использует следующие сведения: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об обучении сведения об обучении ребенка участника СВО в ОО (находятся в распоряжении ОО).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lastRenderedPageBreak/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</w:p>
    <w:p w:rsidR="00177DAA" w:rsidRPr="00177DAA" w:rsidRDefault="00177DAA" w:rsidP="00177DAA">
      <w:pPr>
        <w:ind w:firstLine="708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ОО, которую посещает ребенок участника СВО (Администрацию).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специальной военной операции в места сбора и (или) на пункты (места) приема военнослужащих.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2.3. Заявитель может подать документы в ОО, которую посещает ребенок участника СВО (Администрацию) следующими способами (по выбору Заявителя):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на бумажном носителе посредством личного обращения в ОО, которую посещает ребенок участника СВО;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посредством почтового отправления;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в электронной форме посредством ЕПГУ, Портала (при наличии технической возможности).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lastRenderedPageBreak/>
        <w:t>2.4. Документы и сведения, необходимые для предоставления меры поддержки: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2.4.1. Документы, подлежащие представлению Заявителем самостоятельно: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б) паспорт гражданина Российской Федерации или иной документ, удостоверяющий личность Заявителя;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в) документ, подтверждающий полномочия представителя (в случае обращения представителя);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г) сведения об опеке (попечительстве) – в случае предоставлении меры поддержки детям, находящимся под опекой (попечительством) участника СВО – </w:t>
      </w:r>
      <w:r w:rsidRPr="00177DAA">
        <w:rPr>
          <w:rFonts w:eastAsia="Calibri" w:cs="Arial"/>
          <w:lang w:eastAsia="en-US"/>
        </w:rPr>
        <w:lastRenderedPageBreak/>
        <w:t>Социальный фонд России (Единая централизованная цифровая платформа в социальной сфере);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е) сведения об обучении ребенка участника СВО в ОО (находятся в распоряжении ОО).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Заявитель вправе представить указанные сведения (документы) по собственной инициативе.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2.5. Заявитель обязан информировать 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3. Условия предоставления (отказа в предоставлении) 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меры поддержки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3.1. Основаниями для отказа в приеме заявления о предоставлении меры поддержки и документов являются: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подача запроса неуполномоченным лицом;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отсутствие сведений об обучении в ОО.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3.2. Основаниями для отказа в предоставлении меры поддержки являются: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непредставление документов, предусмотренных пунктом 2.4.1 раздела 2 настоящего Порядка;</w:t>
      </w:r>
    </w:p>
    <w:p w:rsidR="00177DAA" w:rsidRPr="00177DAA" w:rsidRDefault="00177DAA" w:rsidP="00177DAA">
      <w:pPr>
        <w:ind w:firstLine="709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lastRenderedPageBreak/>
        <w:t>- наличие в представленных документах (сведениях) недостоверной и (или) неполной информации;</w:t>
      </w:r>
    </w:p>
    <w:p w:rsidR="00177DAA" w:rsidRPr="00177DAA" w:rsidRDefault="00177DAA" w:rsidP="00177DAA">
      <w:pPr>
        <w:ind w:firstLine="709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177DAA" w:rsidRPr="00177DAA" w:rsidRDefault="00177DAA" w:rsidP="00177DAA">
      <w:pPr>
        <w:ind w:firstLine="709"/>
        <w:contextualSpacing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3.3. Решение о предоставлении меры поддержки принимается ОО, которую посещает ребенок участника СВО (Администрацией) в течение 1 (одного) рабочего дня с даты подачи заявления.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а) уведомление о предоставлении меры поддержки по форме согласно приложению № 2 к настоящему Порядку;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3.5.</w:t>
      </w:r>
      <w:r w:rsidRPr="00177DAA">
        <w:rPr>
          <w:rFonts w:eastAsia="Calibri" w:cs="Arial"/>
          <w:lang w:eastAsia="en-US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на бумажном носителе посредством личного обращения в ОО (Администрацию);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посредством почтового отправления;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на бумажном носителе посредством личного обращения в МФЦ;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в электронной форме посредством ЕПГУ, Портала (при наличии технической возможности).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3.6. При подаче заявления в ходе личного приема в 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сотрудником ОО (Администрации) при личном обращении Заявителя или по телефону;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по электронной почте Заявителя;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посредством ЕПГУ либо Портала (при наличии технической возможности).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3.8.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посредством почтового отправления;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lastRenderedPageBreak/>
        <w:t>- в личном кабинете Заявителя на ЕПГУ, Портале, по электронной почте (при наличии технической возможности);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- в МФЦ; 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- в ОО (Администрации).</w:t>
      </w:r>
    </w:p>
    <w:p w:rsidR="00177DAA" w:rsidRPr="00177DAA" w:rsidRDefault="00177DAA" w:rsidP="00177DAA">
      <w:pPr>
        <w:ind w:firstLine="708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3.9. Заявители имеют право на обжалование решений и действий (бездействия) должностного лица ОО (Администрации), МФЦ при предоставлении меры поддержки в установленном порядке. 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jc w:val="center"/>
        <w:rPr>
          <w:rFonts w:eastAsia="Calibri" w:cs="Arial"/>
        </w:rPr>
      </w:pPr>
      <w:r w:rsidRPr="00177DAA">
        <w:rPr>
          <w:rFonts w:eastAsia="Calibri" w:cs="Arial"/>
        </w:rPr>
        <w:t>4. Финансирование меры поддержки</w:t>
      </w:r>
    </w:p>
    <w:p w:rsidR="00177DAA" w:rsidRPr="00177DAA" w:rsidRDefault="00177DAA" w:rsidP="00177DAA">
      <w:pPr>
        <w:rPr>
          <w:rFonts w:eastAsia="Calibri" w:cs="Arial"/>
        </w:rPr>
      </w:pPr>
      <w:r w:rsidRPr="00177DAA">
        <w:rPr>
          <w:rFonts w:eastAsia="Calibri" w:cs="Arial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Борисоглебского городского округа Воронежской области  в рамках муниципальной программы «Развитие образования».</w:t>
      </w:r>
    </w:p>
    <w:p w:rsidR="00177DAA" w:rsidRPr="00177DAA" w:rsidRDefault="00177DAA" w:rsidP="00177DAA">
      <w:pPr>
        <w:rPr>
          <w:rFonts w:eastAsia="Calibri" w:cs="Arial"/>
          <w:lang w:eastAsia="en-US"/>
        </w:rPr>
        <w:sectPr w:rsidR="00177DAA" w:rsidRPr="00177DAA" w:rsidSect="000C026B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Приложение № 1 к Порядку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Форма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 ________________________________________________________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(указывается наименование образовательной организации, органа местного самоуправления)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Заявление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о предоставлении меры поддержки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__________________________________________________________________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(фамилия, имя, отчество (при наличии) заявителя)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тел.: ____________________________________________________________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адрес электронной почты (при наличии): 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Наименование документа, удостоверяющего личность</w:t>
      </w:r>
      <w:r w:rsidRPr="00177DAA">
        <w:rPr>
          <w:rFonts w:eastAsia="Calibri" w:cs="Arial"/>
          <w:lang w:eastAsia="en-US"/>
        </w:rPr>
        <w:tab/>
        <w:t xml:space="preserve"> </w:t>
      </w:r>
      <w:r w:rsidRPr="00177DAA">
        <w:rPr>
          <w:rFonts w:eastAsia="Calibri" w:cs="Arial"/>
          <w:lang w:eastAsia="en-US"/>
        </w:rPr>
        <w:tab/>
        <w:t>Дата выдачи</w:t>
      </w:r>
      <w:r w:rsidRPr="00177DAA">
        <w:rPr>
          <w:rFonts w:eastAsia="Calibri" w:cs="Arial"/>
          <w:lang w:eastAsia="en-US"/>
        </w:rPr>
        <w:tab/>
        <w:t xml:space="preserve">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Серия и номер документа</w:t>
      </w:r>
      <w:r w:rsidRPr="00177DAA">
        <w:rPr>
          <w:rFonts w:eastAsia="Calibri" w:cs="Arial"/>
          <w:lang w:eastAsia="en-US"/>
        </w:rPr>
        <w:tab/>
        <w:t xml:space="preserve">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Кем выдан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Прошу обеспечить  моего ребенка (моих детей)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1)_________________________________________________________________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2)_________________________________________________________________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(указывается ФИО, год рождения)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являющегося (-ихся) обучающимися (-ами) ОО № 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(указывается наименование образовательной организации, класс)</w:t>
      </w:r>
    </w:p>
    <w:p w:rsidR="00177DAA" w:rsidRPr="00177DAA" w:rsidRDefault="00177DAA" w:rsidP="00177DAA">
      <w:pPr>
        <w:ind w:firstLine="0"/>
        <w:rPr>
          <w:rFonts w:eastAsia="Calibri" w:cs="Arial"/>
          <w:u w:val="single"/>
          <w:lang w:eastAsia="en-US"/>
        </w:rPr>
      </w:pPr>
      <w:r w:rsidRPr="00177DAA">
        <w:rPr>
          <w:rFonts w:eastAsia="Calibri" w:cs="Arial"/>
          <w:u w:val="single"/>
          <w:lang w:eastAsia="en-US"/>
        </w:rPr>
        <w:t>Бесплатным двухразовым горячим питанием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Выбор способа получения результата (нужное - подчеркнуть):</w:t>
      </w:r>
    </w:p>
    <w:p w:rsidR="00177DAA" w:rsidRPr="00177DAA" w:rsidRDefault="00177DAA" w:rsidP="00177DAA">
      <w:pPr>
        <w:numPr>
          <w:ilvl w:val="0"/>
          <w:numId w:val="1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177DAA" w:rsidRPr="00177DAA" w:rsidRDefault="00177DAA" w:rsidP="00177DAA">
      <w:pPr>
        <w:numPr>
          <w:ilvl w:val="0"/>
          <w:numId w:val="1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посредством почтового отправления;</w:t>
      </w:r>
    </w:p>
    <w:p w:rsidR="00177DAA" w:rsidRPr="00177DAA" w:rsidRDefault="00177DAA" w:rsidP="00177DAA">
      <w:pPr>
        <w:numPr>
          <w:ilvl w:val="0"/>
          <w:numId w:val="1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177DAA" w:rsidRPr="00177DAA" w:rsidRDefault="00177DAA" w:rsidP="00177DAA">
      <w:pPr>
        <w:numPr>
          <w:ilvl w:val="0"/>
          <w:numId w:val="1"/>
        </w:numPr>
        <w:spacing w:after="160" w:line="259" w:lineRule="auto"/>
        <w:contextualSpacing/>
        <w:jc w:val="lef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К заявлению прилагаю: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    1. Документы (копии документов) согласно установленному перечню: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__________________________________________________________________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__________________________________________________________________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«___» ______________ 20___ г.              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    (подпись заявителя (законного представителя))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  <w:sectPr w:rsidR="00177DAA" w:rsidRPr="00177DAA" w:rsidSect="000C026B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lastRenderedPageBreak/>
        <w:t xml:space="preserve">Приложение № 2 к Порядку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Форма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Наименование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органа местного самоуправления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Кому: 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Уведомление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о предоставлении меры поддержки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«__» ____________ 20__ г.                                                         № 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 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Рассмотрев Ваше заявление от _______20___г.  и  прилагаемые  к  нему  документы, __________(наименование образовательной организации, органа местного самоуправления) принято решение обеспечить Вашего ребенка (детей) _____________________________________________________________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                                                                   (Ф.И.О., дата рождения ребенка)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u w:val="single"/>
          <w:lang w:eastAsia="en-US"/>
        </w:rPr>
        <w:t xml:space="preserve">Бесплатным горячим питанием </w:t>
      </w:r>
      <w:r w:rsidRPr="00177DAA">
        <w:rPr>
          <w:rFonts w:eastAsia="Calibri" w:cs="Arial"/>
          <w:lang w:eastAsia="en-US"/>
        </w:rPr>
        <w:t>в образовательной организации______ (указывается наименование, номер образовательной организации, которую посещает ребенок) с «_____» ____________ 20__ г. (указывается дата, с которой семье предоставляется 100% льгота)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_____________________    _________________     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    (должность лица,                                  (подпись)                                    (расшифровка подписи) подписавшего уведомление)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  <w:sectPr w:rsidR="00177DAA" w:rsidRPr="00177DAA" w:rsidSect="000C026B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Форма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Наименование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органа местного самоуправления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Кому: 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Уведомление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об отказе предоставлении меры поддержки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177DAA" w:rsidRPr="00177DAA" w:rsidRDefault="00177DAA" w:rsidP="00177DAA">
      <w:pPr>
        <w:ind w:firstLine="0"/>
        <w:jc w:val="center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«__» ____________ 20___ г.                                                       № 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Вам отказано в предоставлении меры поддержки по заявлению от ________20__ г.  по причине __________________________________________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__________________________________________________________________.     (основание(я), предусмотренное(ые) Порядком)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Вам необходимо _______________________________________________ __________________________________________________________________.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Вы вправе повторно обратиться за предоставлением меры поддержки после устранения указанных нарушений.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Настоящее решение может быть обжаловано в досудебном порядке путем направления жалобы в образовательную организацию, администрацию _________ муниципального района / городского округа, а также в судебном порядке.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_______________________________     ______________                           ______________   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 (должность уполномоченного лица)                  (подпись)                              (расшифровка подписи)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Приложение № 4 к Порядку </w:t>
      </w: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jc w:val="right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Форма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lastRenderedPageBreak/>
        <w:t>Согласие на обработку персональных данных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Я, ______________________________________________________________,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(указывается Ф.И.О. заявителя полностью)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проживающий(ая) по адресу (по месту регистрации):</w:t>
      </w:r>
      <w:r w:rsidRPr="00177DAA">
        <w:rPr>
          <w:rFonts w:eastAsia="Calibri" w:cs="Arial"/>
          <w:lang w:eastAsia="en-US"/>
        </w:rPr>
        <w:tab/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паспорт №_________ дата выдачи___________  кем выдан_________________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__________________________________________________________________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Срок действия настоящего согласия в течение ________________ с момента его оформления.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>«___» ________ 20_____ г.         _____________             ___________________</w:t>
      </w:r>
    </w:p>
    <w:p w:rsidR="00177DAA" w:rsidRPr="00177DAA" w:rsidRDefault="00177DAA" w:rsidP="00177DAA">
      <w:pPr>
        <w:ind w:firstLine="0"/>
        <w:rPr>
          <w:rFonts w:eastAsia="Calibri" w:cs="Arial"/>
          <w:lang w:eastAsia="en-US"/>
        </w:rPr>
      </w:pPr>
      <w:r w:rsidRPr="00177DAA">
        <w:rPr>
          <w:rFonts w:eastAsia="Calibri" w:cs="Arial"/>
          <w:lang w:eastAsia="en-US"/>
        </w:rPr>
        <w:t xml:space="preserve">                                                                       (подпись)                                     (расшифровка подписи)</w:t>
      </w:r>
    </w:p>
    <w:p w:rsidR="00177DAA" w:rsidRPr="00177DAA" w:rsidRDefault="00177DAA" w:rsidP="00177DAA">
      <w:pPr>
        <w:ind w:firstLine="0"/>
        <w:jc w:val="left"/>
        <w:rPr>
          <w:rFonts w:eastAsia="Calibri" w:cs="Arial"/>
          <w:lang w:eastAsia="en-US"/>
        </w:rPr>
      </w:pPr>
    </w:p>
    <w:p w:rsidR="005836D7" w:rsidRDefault="005836D7"/>
    <w:sectPr w:rsidR="005836D7" w:rsidSect="000C026B">
      <w:headerReference w:type="default" r:id="rId9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389" w:rsidRDefault="007E1389">
      <w:r>
        <w:separator/>
      </w:r>
    </w:p>
  </w:endnote>
  <w:endnote w:type="continuationSeparator" w:id="0">
    <w:p w:rsidR="007E1389" w:rsidRDefault="007E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389" w:rsidRDefault="007E1389">
      <w:r>
        <w:separator/>
      </w:r>
    </w:p>
  </w:footnote>
  <w:footnote w:type="continuationSeparator" w:id="0">
    <w:p w:rsidR="007E1389" w:rsidRDefault="007E1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26B" w:rsidRPr="003A6844" w:rsidRDefault="000C026B">
    <w:pPr>
      <w:pStyle w:val="a6"/>
      <w:jc w:val="center"/>
      <w:rPr>
        <w:lang w:val="ru-RU"/>
      </w:rPr>
    </w:pPr>
  </w:p>
  <w:p w:rsidR="000C026B" w:rsidRDefault="000C026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CA6"/>
    <w:rsid w:val="000C026B"/>
    <w:rsid w:val="00110FC3"/>
    <w:rsid w:val="00177DAA"/>
    <w:rsid w:val="001B102C"/>
    <w:rsid w:val="001F3E4E"/>
    <w:rsid w:val="002965ED"/>
    <w:rsid w:val="002B2CA6"/>
    <w:rsid w:val="002C618A"/>
    <w:rsid w:val="003B2C57"/>
    <w:rsid w:val="004D4846"/>
    <w:rsid w:val="004E26C0"/>
    <w:rsid w:val="005836D7"/>
    <w:rsid w:val="006A26BC"/>
    <w:rsid w:val="007E1389"/>
    <w:rsid w:val="00802A85"/>
    <w:rsid w:val="00842863"/>
    <w:rsid w:val="008F5EBD"/>
    <w:rsid w:val="00905B81"/>
    <w:rsid w:val="00AB1172"/>
    <w:rsid w:val="00CF1A3D"/>
    <w:rsid w:val="00E460F0"/>
    <w:rsid w:val="00E91615"/>
    <w:rsid w:val="00FB33B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B33B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B33B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B33B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B33B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B33B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B33B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B33B0"/>
  </w:style>
  <w:style w:type="character" w:customStyle="1" w:styleId="10">
    <w:name w:val="Заголовок 1 Знак"/>
    <w:link w:val="1"/>
    <w:rsid w:val="00177DA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77DA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77DA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77DA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B33B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B33B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77DAA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B33B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B33B0"/>
    <w:rPr>
      <w:color w:val="0000FF"/>
      <w:u w:val="none"/>
    </w:rPr>
  </w:style>
  <w:style w:type="paragraph" w:customStyle="1" w:styleId="Application">
    <w:name w:val="Application!Приложение"/>
    <w:rsid w:val="00FB33B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B33B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B33B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177DAA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177DAA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B33B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B33B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B33B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B33B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B33B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B33B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B33B0"/>
  </w:style>
  <w:style w:type="character" w:customStyle="1" w:styleId="10">
    <w:name w:val="Заголовок 1 Знак"/>
    <w:link w:val="1"/>
    <w:rsid w:val="00177DA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77DA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177DA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177DA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B33B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B33B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177DAA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B33B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B33B0"/>
    <w:rPr>
      <w:color w:val="0000FF"/>
      <w:u w:val="none"/>
    </w:rPr>
  </w:style>
  <w:style w:type="paragraph" w:customStyle="1" w:styleId="Application">
    <w:name w:val="Application!Приложение"/>
    <w:rsid w:val="00FB33B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B33B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B33B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177DAA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177DAA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13</Pages>
  <Words>4008</Words>
  <Characters>22851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2026-07-17T08:16:00Z</dcterms:created>
  <dcterms:modified xsi:type="dcterms:W3CDTF">2026-07-17T08:17:00Z</dcterms:modified>
</cp:coreProperties>
</file>