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4D" w:rsidRPr="004C5B18" w:rsidRDefault="0064271D" w:rsidP="004C5B18">
      <w:pPr>
        <w:pStyle w:val="1"/>
        <w:tabs>
          <w:tab w:val="left" w:pos="0"/>
        </w:tabs>
        <w:ind w:firstLine="709"/>
        <w:jc w:val="both"/>
        <w:rPr>
          <w:b w:val="0"/>
          <w:sz w:val="24"/>
        </w:rPr>
      </w:pPr>
      <w:bookmarkStart w:id="0" w:name="_GoBack"/>
      <w:bookmarkEnd w:id="0"/>
      <w:r>
        <w:rPr>
          <w:b w:val="0"/>
          <w:noProof/>
          <w:sz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-88900</wp:posOffset>
            </wp:positionV>
            <wp:extent cx="561975" cy="704850"/>
            <wp:effectExtent l="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D4D" w:rsidRPr="004C5B18" w:rsidRDefault="00475D4D" w:rsidP="004C5B18">
      <w:pPr>
        <w:pStyle w:val="1"/>
        <w:tabs>
          <w:tab w:val="left" w:pos="284"/>
        </w:tabs>
        <w:ind w:firstLine="709"/>
        <w:jc w:val="both"/>
        <w:rPr>
          <w:b w:val="0"/>
          <w:sz w:val="24"/>
        </w:rPr>
      </w:pPr>
    </w:p>
    <w:p w:rsidR="00475D4D" w:rsidRPr="004C5B18" w:rsidRDefault="00475D4D" w:rsidP="004C5B18">
      <w:pPr>
        <w:pStyle w:val="1"/>
        <w:tabs>
          <w:tab w:val="left" w:pos="284"/>
        </w:tabs>
        <w:ind w:firstLine="709"/>
        <w:jc w:val="both"/>
        <w:rPr>
          <w:b w:val="0"/>
          <w:sz w:val="24"/>
        </w:rPr>
      </w:pPr>
    </w:p>
    <w:p w:rsidR="00475D4D" w:rsidRPr="004C5B18" w:rsidRDefault="00475D4D" w:rsidP="004C5B18">
      <w:pPr>
        <w:pStyle w:val="1"/>
        <w:tabs>
          <w:tab w:val="left" w:pos="284"/>
        </w:tabs>
        <w:ind w:firstLine="709"/>
        <w:jc w:val="both"/>
        <w:rPr>
          <w:b w:val="0"/>
          <w:sz w:val="24"/>
        </w:rPr>
      </w:pPr>
    </w:p>
    <w:p w:rsidR="00475D4D" w:rsidRPr="004C5B18" w:rsidRDefault="00475D4D" w:rsidP="004C5B18">
      <w:pPr>
        <w:pStyle w:val="1"/>
        <w:tabs>
          <w:tab w:val="left" w:pos="284"/>
        </w:tabs>
        <w:ind w:firstLine="709"/>
        <w:rPr>
          <w:b w:val="0"/>
          <w:sz w:val="24"/>
        </w:rPr>
      </w:pPr>
      <w:r w:rsidRPr="004C5B18">
        <w:rPr>
          <w:b w:val="0"/>
          <w:sz w:val="24"/>
        </w:rPr>
        <w:t>Администрация Каменского муниципального района</w:t>
      </w:r>
    </w:p>
    <w:p w:rsidR="00475D4D" w:rsidRPr="004C5B18" w:rsidRDefault="00475D4D" w:rsidP="004C5B18">
      <w:pPr>
        <w:ind w:firstLine="709"/>
        <w:jc w:val="center"/>
        <w:rPr>
          <w:rFonts w:cs="Arial"/>
          <w:bCs/>
        </w:rPr>
      </w:pPr>
      <w:r w:rsidRPr="004C5B18">
        <w:rPr>
          <w:rFonts w:cs="Arial"/>
          <w:bCs/>
        </w:rPr>
        <w:t>Воронежской области</w:t>
      </w:r>
    </w:p>
    <w:p w:rsidR="00475D4D" w:rsidRPr="004C5B18" w:rsidRDefault="00475D4D" w:rsidP="004C5B18">
      <w:pPr>
        <w:ind w:firstLine="709"/>
        <w:jc w:val="center"/>
        <w:rPr>
          <w:rFonts w:cs="Arial"/>
          <w:bCs/>
        </w:rPr>
      </w:pPr>
    </w:p>
    <w:p w:rsidR="00475D4D" w:rsidRPr="004C5B18" w:rsidRDefault="002A1C81" w:rsidP="004C5B18">
      <w:pPr>
        <w:pStyle w:val="a3"/>
        <w:ind w:firstLine="709"/>
        <w:rPr>
          <w:rFonts w:ascii="Arial" w:hAnsi="Arial" w:cs="Arial"/>
          <w:b w:val="0"/>
          <w:sz w:val="24"/>
        </w:rPr>
      </w:pPr>
      <w:r w:rsidRPr="004C5B18">
        <w:rPr>
          <w:rFonts w:ascii="Arial" w:hAnsi="Arial" w:cs="Arial"/>
          <w:b w:val="0"/>
          <w:sz w:val="24"/>
        </w:rPr>
        <w:t>ПОСТАНОВЛЕНИЕ</w:t>
      </w:r>
    </w:p>
    <w:p w:rsidR="00475D4D" w:rsidRPr="004C5B18" w:rsidRDefault="00475D4D" w:rsidP="004C5B18">
      <w:pPr>
        <w:ind w:firstLine="709"/>
        <w:rPr>
          <w:rFonts w:cs="Arial"/>
          <w:bCs/>
        </w:rPr>
      </w:pPr>
    </w:p>
    <w:p w:rsidR="00475D4D" w:rsidRPr="004C5B18" w:rsidRDefault="004C5B18" w:rsidP="004C5B18">
      <w:pPr>
        <w:ind w:firstLine="709"/>
        <w:rPr>
          <w:rFonts w:cs="Arial"/>
        </w:rPr>
      </w:pPr>
      <w:r w:rsidRPr="004C5B18">
        <w:rPr>
          <w:rFonts w:cs="Arial"/>
          <w:bCs/>
        </w:rPr>
        <w:t>05</w:t>
      </w:r>
      <w:r w:rsidR="002A1C81" w:rsidRPr="004C5B18">
        <w:rPr>
          <w:rFonts w:cs="Arial"/>
          <w:bCs/>
        </w:rPr>
        <w:t xml:space="preserve"> </w:t>
      </w:r>
      <w:r w:rsidRPr="004C5B18">
        <w:rPr>
          <w:rFonts w:cs="Arial"/>
          <w:bCs/>
        </w:rPr>
        <w:t>октября</w:t>
      </w:r>
      <w:r w:rsidR="000A4A50" w:rsidRPr="004C5B18">
        <w:rPr>
          <w:rFonts w:cs="Arial"/>
          <w:bCs/>
          <w:color w:val="FF0000"/>
        </w:rPr>
        <w:t xml:space="preserve"> </w:t>
      </w:r>
      <w:r w:rsidR="00D455CD" w:rsidRPr="004C5B18">
        <w:rPr>
          <w:rFonts w:cs="Arial"/>
          <w:bCs/>
        </w:rPr>
        <w:t xml:space="preserve"> </w:t>
      </w:r>
      <w:r w:rsidR="00551015" w:rsidRPr="004C5B18">
        <w:rPr>
          <w:rFonts w:cs="Arial"/>
          <w:bCs/>
        </w:rPr>
        <w:t>2023</w:t>
      </w:r>
      <w:r w:rsidR="002A1C81" w:rsidRPr="004C5B18">
        <w:rPr>
          <w:rFonts w:cs="Arial"/>
          <w:bCs/>
        </w:rPr>
        <w:t xml:space="preserve"> </w:t>
      </w:r>
      <w:r w:rsidR="00475D4D" w:rsidRPr="004C5B18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475D4D" w:rsidRPr="004C5B18">
        <w:rPr>
          <w:rFonts w:cs="Arial"/>
          <w:bCs/>
        </w:rPr>
        <w:t>№</w:t>
      </w:r>
      <w:r w:rsidR="002A1C81" w:rsidRPr="004C5B18">
        <w:rPr>
          <w:rFonts w:cs="Arial"/>
          <w:bCs/>
        </w:rPr>
        <w:t xml:space="preserve"> </w:t>
      </w:r>
      <w:r w:rsidRPr="004C5B18">
        <w:rPr>
          <w:rFonts w:cs="Arial"/>
          <w:bCs/>
        </w:rPr>
        <w:t>412</w:t>
      </w:r>
    </w:p>
    <w:p w:rsidR="00475D4D" w:rsidRPr="004C5B18" w:rsidRDefault="00475D4D" w:rsidP="004C5B18">
      <w:pPr>
        <w:autoSpaceDE w:val="0"/>
        <w:ind w:firstLine="709"/>
        <w:rPr>
          <w:rFonts w:cs="Arial"/>
        </w:rPr>
      </w:pPr>
    </w:p>
    <w:p w:rsidR="00475D4D" w:rsidRPr="004C5B18" w:rsidRDefault="00475D4D" w:rsidP="00491436">
      <w:pPr>
        <w:pStyle w:val="Title"/>
      </w:pPr>
      <w:r w:rsidRPr="004C5B18">
        <w:t xml:space="preserve">Об </w:t>
      </w:r>
      <w:r w:rsidR="00542AF6" w:rsidRPr="004C5B18">
        <w:t>организации мероприятий по</w:t>
      </w:r>
      <w:r w:rsidR="004C5B18" w:rsidRPr="004C5B18">
        <w:t xml:space="preserve"> </w:t>
      </w:r>
      <w:r w:rsidR="00542AF6" w:rsidRPr="004C5B18">
        <w:t>обеспечению безопасности</w:t>
      </w:r>
      <w:r w:rsidR="00D455CD" w:rsidRPr="004C5B18">
        <w:t xml:space="preserve"> населения</w:t>
      </w:r>
      <w:r w:rsidR="004C5B18" w:rsidRPr="004C5B18">
        <w:t xml:space="preserve"> </w:t>
      </w:r>
      <w:r w:rsidR="00542AF6" w:rsidRPr="004C5B18">
        <w:t>на водных</w:t>
      </w:r>
      <w:r w:rsidR="00D455CD" w:rsidRPr="004C5B18">
        <w:t xml:space="preserve"> </w:t>
      </w:r>
      <w:r w:rsidR="00542AF6" w:rsidRPr="004C5B18">
        <w:t>объектах Каменского муниципального</w:t>
      </w:r>
      <w:r w:rsidR="00297242" w:rsidRPr="004C5B18">
        <w:t xml:space="preserve"> </w:t>
      </w:r>
      <w:r w:rsidR="00542AF6" w:rsidRPr="004C5B18">
        <w:t xml:space="preserve">района в </w:t>
      </w:r>
      <w:r w:rsidR="00551015" w:rsidRPr="004C5B18">
        <w:t>2023-2024</w:t>
      </w:r>
      <w:r w:rsidR="00794F20" w:rsidRPr="004C5B18">
        <w:t xml:space="preserve"> годах</w:t>
      </w:r>
    </w:p>
    <w:p w:rsidR="002A1C81" w:rsidRPr="004C5B18" w:rsidRDefault="00EE4CBF" w:rsidP="004C5B18">
      <w:pPr>
        <w:autoSpaceDE w:val="0"/>
        <w:ind w:firstLine="709"/>
        <w:rPr>
          <w:rFonts w:cs="Arial"/>
        </w:rPr>
      </w:pPr>
      <w:r w:rsidRPr="004C5B18">
        <w:rPr>
          <w:rFonts w:cs="Arial"/>
        </w:rPr>
        <w:t>В</w:t>
      </w:r>
      <w:r w:rsidR="00572080" w:rsidRPr="004C5B18">
        <w:rPr>
          <w:rFonts w:cs="Arial"/>
        </w:rPr>
        <w:t xml:space="preserve"> целях обеспечения безопасности граждан на водных объектах и пропаганды знаний в области охраны жизни людей на водоёмах </w:t>
      </w:r>
      <w:r w:rsidR="002A1C81" w:rsidRPr="004C5B18">
        <w:rPr>
          <w:rFonts w:cs="Arial"/>
        </w:rPr>
        <w:t>администрация Каменского муниципального района</w:t>
      </w:r>
      <w:r w:rsidR="003F4542" w:rsidRPr="004C5B18">
        <w:rPr>
          <w:rFonts w:cs="Arial"/>
        </w:rPr>
        <w:t>:</w:t>
      </w:r>
    </w:p>
    <w:p w:rsidR="002A1C81" w:rsidRPr="004C5B18" w:rsidRDefault="002A1C81" w:rsidP="004C5B18">
      <w:pPr>
        <w:ind w:firstLine="709"/>
        <w:jc w:val="center"/>
        <w:rPr>
          <w:rFonts w:cs="Arial"/>
        </w:rPr>
      </w:pPr>
      <w:r w:rsidRPr="004C5B18">
        <w:rPr>
          <w:rFonts w:cs="Arial"/>
        </w:rPr>
        <w:t>ПОСТАНОВЛЯЕТ:</w:t>
      </w:r>
    </w:p>
    <w:p w:rsidR="00C93BB1" w:rsidRPr="004C5B18" w:rsidRDefault="00C93BB1" w:rsidP="004C5B18">
      <w:pPr>
        <w:tabs>
          <w:tab w:val="left" w:pos="1276"/>
        </w:tabs>
        <w:ind w:firstLine="709"/>
        <w:rPr>
          <w:rFonts w:cs="Arial"/>
        </w:rPr>
      </w:pPr>
      <w:r w:rsidRPr="004C5B18">
        <w:rPr>
          <w:rFonts w:cs="Arial"/>
        </w:rPr>
        <w:t>1. Утвердить прилагаемый план мероприятий по обеспечению безопасности на водных объектах</w:t>
      </w:r>
      <w:r w:rsidR="00316D77" w:rsidRPr="004C5B18">
        <w:rPr>
          <w:rFonts w:cs="Arial"/>
        </w:rPr>
        <w:t xml:space="preserve"> Каменского муниципального</w:t>
      </w:r>
      <w:r w:rsidRPr="004C5B18">
        <w:rPr>
          <w:rFonts w:cs="Arial"/>
        </w:rPr>
        <w:t xml:space="preserve"> района </w:t>
      </w:r>
      <w:r w:rsidR="003F4542" w:rsidRPr="004C5B18">
        <w:rPr>
          <w:rFonts w:cs="Arial"/>
        </w:rPr>
        <w:t xml:space="preserve">в </w:t>
      </w:r>
      <w:r w:rsidR="00551015" w:rsidRPr="004C5B18">
        <w:rPr>
          <w:rFonts w:cs="Arial"/>
        </w:rPr>
        <w:t>2023-2024</w:t>
      </w:r>
      <w:r w:rsidR="00794F20" w:rsidRPr="004C5B18">
        <w:rPr>
          <w:rFonts w:cs="Arial"/>
        </w:rPr>
        <w:t xml:space="preserve"> годах.</w:t>
      </w:r>
    </w:p>
    <w:p w:rsidR="00C93BB1" w:rsidRPr="004C5B18" w:rsidRDefault="00182757" w:rsidP="004C5B18">
      <w:pPr>
        <w:tabs>
          <w:tab w:val="left" w:pos="1276"/>
        </w:tabs>
        <w:ind w:firstLine="709"/>
        <w:rPr>
          <w:rFonts w:cs="Arial"/>
        </w:rPr>
      </w:pPr>
      <w:r w:rsidRPr="004C5B18">
        <w:rPr>
          <w:rFonts w:cs="Arial"/>
        </w:rPr>
        <w:t>2.</w:t>
      </w:r>
      <w:r w:rsidR="00260334" w:rsidRPr="004C5B18">
        <w:rPr>
          <w:rFonts w:cs="Arial"/>
        </w:rPr>
        <w:t xml:space="preserve"> </w:t>
      </w:r>
      <w:r w:rsidR="00C93BB1" w:rsidRPr="004C5B18">
        <w:rPr>
          <w:rFonts w:cs="Arial"/>
        </w:rPr>
        <w:t xml:space="preserve">Рекомендовать главам </w:t>
      </w:r>
      <w:r w:rsidR="00214D8F" w:rsidRPr="004C5B18">
        <w:rPr>
          <w:rFonts w:cs="Arial"/>
        </w:rPr>
        <w:t xml:space="preserve">городского и сельских </w:t>
      </w:r>
      <w:r w:rsidR="00C93BB1" w:rsidRPr="004C5B18">
        <w:rPr>
          <w:rFonts w:cs="Arial"/>
        </w:rPr>
        <w:t>поселений Каменского муниципального района</w:t>
      </w:r>
      <w:r w:rsidR="00547B91" w:rsidRPr="004C5B18">
        <w:rPr>
          <w:rFonts w:cs="Arial"/>
        </w:rPr>
        <w:t>, руководителям учреждений и организаций</w:t>
      </w:r>
      <w:r w:rsidR="00C93BB1" w:rsidRPr="004C5B18">
        <w:rPr>
          <w:rFonts w:cs="Arial"/>
        </w:rPr>
        <w:t xml:space="preserve"> провести комплекс мероприятий по обеспечению безопасности людей на водных объектах, охране их жизни и здоровья</w:t>
      </w:r>
      <w:r w:rsidR="00547B91" w:rsidRPr="004C5B18">
        <w:rPr>
          <w:rFonts w:cs="Arial"/>
        </w:rPr>
        <w:t xml:space="preserve"> в соответствии</w:t>
      </w:r>
      <w:r w:rsidR="007950C5" w:rsidRPr="004C5B18">
        <w:rPr>
          <w:rFonts w:cs="Arial"/>
        </w:rPr>
        <w:t xml:space="preserve"> с</w:t>
      </w:r>
      <w:r w:rsidR="00547B91" w:rsidRPr="004C5B18">
        <w:rPr>
          <w:rFonts w:cs="Arial"/>
        </w:rPr>
        <w:t xml:space="preserve"> прилагаемым планом мероприятий по обеспечению безопасности на водных объектах Каменского муниципального района в </w:t>
      </w:r>
      <w:r w:rsidR="00551015" w:rsidRPr="004C5B18">
        <w:rPr>
          <w:rFonts w:cs="Arial"/>
        </w:rPr>
        <w:t>2023-2024 годах.</w:t>
      </w:r>
    </w:p>
    <w:p w:rsidR="003F4542" w:rsidRPr="004C5B18" w:rsidRDefault="00C93BB1" w:rsidP="004C5B18">
      <w:pPr>
        <w:tabs>
          <w:tab w:val="left" w:pos="1276"/>
        </w:tabs>
        <w:ind w:firstLine="709"/>
        <w:rPr>
          <w:rFonts w:cs="Arial"/>
        </w:rPr>
      </w:pPr>
      <w:r w:rsidRPr="004C5B18">
        <w:rPr>
          <w:rFonts w:cs="Arial"/>
        </w:rPr>
        <w:t xml:space="preserve">3. </w:t>
      </w:r>
      <w:r w:rsidR="00B14C74" w:rsidRPr="004C5B18">
        <w:rPr>
          <w:rFonts w:cs="Arial"/>
        </w:rPr>
        <w:t>Начальнику сектора ГО и ЧС</w:t>
      </w:r>
      <w:r w:rsidRPr="004C5B18">
        <w:rPr>
          <w:rFonts w:cs="Arial"/>
        </w:rPr>
        <w:t xml:space="preserve"> администрации Каменского муниципального района </w:t>
      </w:r>
      <w:r w:rsidR="00E6770E" w:rsidRPr="004C5B18">
        <w:rPr>
          <w:rFonts w:cs="Arial"/>
        </w:rPr>
        <w:t xml:space="preserve">(Тищенко М.Д.) </w:t>
      </w:r>
      <w:r w:rsidRPr="004C5B18">
        <w:rPr>
          <w:rFonts w:cs="Arial"/>
        </w:rPr>
        <w:t xml:space="preserve">подготовить </w:t>
      </w:r>
      <w:r w:rsidR="00E6770E" w:rsidRPr="004C5B18">
        <w:rPr>
          <w:rFonts w:cs="Arial"/>
        </w:rPr>
        <w:t>информацию</w:t>
      </w:r>
      <w:r w:rsidRPr="004C5B18">
        <w:rPr>
          <w:rFonts w:cs="Arial"/>
        </w:rPr>
        <w:t xml:space="preserve"> в </w:t>
      </w:r>
      <w:r w:rsidR="00E6770E" w:rsidRPr="004C5B18">
        <w:rPr>
          <w:rFonts w:cs="Arial"/>
        </w:rPr>
        <w:t>районную газету</w:t>
      </w:r>
      <w:r w:rsidRPr="004C5B18">
        <w:rPr>
          <w:rFonts w:cs="Arial"/>
        </w:rPr>
        <w:t xml:space="preserve"> «Светлый путь» по вопросу безопасности на водных объектах.</w:t>
      </w:r>
      <w:r w:rsidR="002958A4" w:rsidRPr="004C5B18">
        <w:rPr>
          <w:rFonts w:cs="Arial"/>
        </w:rPr>
        <w:tab/>
      </w:r>
    </w:p>
    <w:p w:rsidR="00475D4D" w:rsidRPr="004C5B18" w:rsidRDefault="00F853D0" w:rsidP="004C5B18">
      <w:pPr>
        <w:autoSpaceDE w:val="0"/>
        <w:ind w:firstLine="709"/>
        <w:rPr>
          <w:rFonts w:cs="Arial"/>
        </w:rPr>
      </w:pPr>
      <w:r w:rsidRPr="004C5B18">
        <w:rPr>
          <w:rFonts w:cs="Arial"/>
        </w:rPr>
        <w:t>4</w:t>
      </w:r>
      <w:r w:rsidR="00475D4D" w:rsidRPr="004C5B18">
        <w:rPr>
          <w:rFonts w:cs="Arial"/>
        </w:rPr>
        <w:t>.</w:t>
      </w:r>
      <w:r w:rsidR="005D3450" w:rsidRPr="004C5B18">
        <w:rPr>
          <w:rFonts w:cs="Arial"/>
        </w:rPr>
        <w:t xml:space="preserve"> </w:t>
      </w:r>
      <w:r w:rsidR="00475D4D" w:rsidRPr="004C5B18">
        <w:rPr>
          <w:rFonts w:cs="Arial"/>
        </w:rPr>
        <w:t xml:space="preserve">Настоящее </w:t>
      </w:r>
      <w:r w:rsidR="002A1C81" w:rsidRPr="004C5B18">
        <w:rPr>
          <w:rFonts w:cs="Arial"/>
        </w:rPr>
        <w:t>постановление</w:t>
      </w:r>
      <w:r w:rsidR="00EB0D3F" w:rsidRPr="004C5B18">
        <w:rPr>
          <w:rFonts w:cs="Arial"/>
        </w:rPr>
        <w:t xml:space="preserve"> </w:t>
      </w:r>
      <w:r w:rsidR="00475D4D" w:rsidRPr="004C5B18">
        <w:rPr>
          <w:rFonts w:cs="Arial"/>
        </w:rPr>
        <w:t>вступает в силу с даты его подписания</w:t>
      </w:r>
      <w:r w:rsidR="005D3450" w:rsidRPr="004C5B18">
        <w:rPr>
          <w:rFonts w:cs="Arial"/>
        </w:rPr>
        <w:t>.</w:t>
      </w:r>
      <w:r w:rsidR="00475D4D" w:rsidRPr="004C5B18">
        <w:rPr>
          <w:rFonts w:cs="Arial"/>
        </w:rPr>
        <w:t xml:space="preserve"> </w:t>
      </w:r>
    </w:p>
    <w:p w:rsidR="002C4BB3" w:rsidRPr="004C5B18" w:rsidRDefault="00F853D0" w:rsidP="004C5B18">
      <w:pPr>
        <w:pStyle w:val="31"/>
        <w:ind w:firstLine="709"/>
        <w:rPr>
          <w:rFonts w:ascii="Arial" w:hAnsi="Arial" w:cs="Arial"/>
          <w:sz w:val="24"/>
        </w:rPr>
      </w:pPr>
      <w:r w:rsidRPr="004C5B18">
        <w:rPr>
          <w:rFonts w:ascii="Arial" w:hAnsi="Arial" w:cs="Arial"/>
          <w:sz w:val="24"/>
        </w:rPr>
        <w:t>5</w:t>
      </w:r>
      <w:r w:rsidR="002A1C81" w:rsidRPr="004C5B18">
        <w:rPr>
          <w:rFonts w:ascii="Arial" w:hAnsi="Arial" w:cs="Arial"/>
          <w:sz w:val="24"/>
        </w:rPr>
        <w:t>.</w:t>
      </w:r>
      <w:r w:rsidR="00260334" w:rsidRPr="004C5B18">
        <w:rPr>
          <w:rFonts w:ascii="Arial" w:hAnsi="Arial" w:cs="Arial"/>
          <w:sz w:val="24"/>
        </w:rPr>
        <w:t xml:space="preserve"> Контроль за исполнением настоящего постановления возложить на заместителя главы администрации района – заместителя председателя КЧС и ПБ района</w:t>
      </w:r>
      <w:r w:rsidR="004C5B18" w:rsidRPr="004C5B18">
        <w:rPr>
          <w:rFonts w:ascii="Arial" w:hAnsi="Arial" w:cs="Arial"/>
          <w:sz w:val="24"/>
        </w:rPr>
        <w:t xml:space="preserve"> </w:t>
      </w:r>
      <w:r w:rsidR="00260334" w:rsidRPr="004C5B18">
        <w:rPr>
          <w:rFonts w:ascii="Arial" w:hAnsi="Arial" w:cs="Arial"/>
          <w:sz w:val="24"/>
        </w:rPr>
        <w:t>В.В.Сидорова.</w:t>
      </w:r>
    </w:p>
    <w:p w:rsidR="00750037" w:rsidRPr="004C5B18" w:rsidRDefault="00750037" w:rsidP="004C5B18">
      <w:pPr>
        <w:pStyle w:val="31"/>
        <w:ind w:firstLine="709"/>
        <w:rPr>
          <w:rFonts w:ascii="Arial" w:hAnsi="Arial" w:cs="Arial"/>
          <w:sz w:val="24"/>
        </w:rPr>
      </w:pPr>
    </w:p>
    <w:p w:rsidR="0075492A" w:rsidRPr="004C5B18" w:rsidRDefault="001A77F1" w:rsidP="004C5B18">
      <w:pPr>
        <w:pStyle w:val="31"/>
        <w:ind w:firstLine="709"/>
        <w:rPr>
          <w:rFonts w:ascii="Arial" w:hAnsi="Arial" w:cs="Arial"/>
          <w:sz w:val="24"/>
          <w:lang w:val="en-US"/>
        </w:rPr>
      </w:pPr>
      <w:r w:rsidRPr="004C5B18">
        <w:rPr>
          <w:rFonts w:ascii="Arial" w:hAnsi="Arial" w:cs="Arial"/>
          <w:sz w:val="24"/>
        </w:rPr>
        <w:t>И.п. главы</w:t>
      </w:r>
    </w:p>
    <w:p w:rsidR="0075492A" w:rsidRPr="004C5B18" w:rsidRDefault="0075492A" w:rsidP="004C5B18">
      <w:pPr>
        <w:autoSpaceDE w:val="0"/>
        <w:ind w:firstLine="709"/>
        <w:rPr>
          <w:rFonts w:cs="Arial"/>
        </w:rPr>
      </w:pPr>
      <w:r w:rsidRPr="004C5B18">
        <w:rPr>
          <w:rFonts w:cs="Arial"/>
        </w:rPr>
        <w:t>администрации Каменского</w:t>
      </w:r>
    </w:p>
    <w:p w:rsidR="0075492A" w:rsidRPr="004C5B18" w:rsidRDefault="0075492A" w:rsidP="004C5B18">
      <w:pPr>
        <w:autoSpaceDE w:val="0"/>
        <w:ind w:firstLine="709"/>
        <w:rPr>
          <w:rFonts w:cs="Arial"/>
        </w:rPr>
      </w:pPr>
      <w:r w:rsidRPr="004C5B18">
        <w:rPr>
          <w:rFonts w:cs="Arial"/>
        </w:rPr>
        <w:t>муниципального района</w:t>
      </w:r>
      <w:r w:rsidR="004C5B18">
        <w:rPr>
          <w:rFonts w:cs="Arial"/>
        </w:rPr>
        <w:t xml:space="preserve"> </w:t>
      </w:r>
      <w:r w:rsidR="001A77F1" w:rsidRPr="004C5B18">
        <w:rPr>
          <w:rFonts w:cs="Arial"/>
        </w:rPr>
        <w:t>С.И.Бурляев</w:t>
      </w:r>
    </w:p>
    <w:p w:rsidR="00260334" w:rsidRPr="004C5B18" w:rsidRDefault="00260334" w:rsidP="004C5B18">
      <w:pPr>
        <w:pStyle w:val="aa"/>
        <w:ind w:firstLine="709"/>
        <w:rPr>
          <w:rFonts w:ascii="Arial" w:hAnsi="Arial" w:cs="Arial"/>
          <w:szCs w:val="24"/>
        </w:rPr>
      </w:pPr>
    </w:p>
    <w:p w:rsidR="004C5B18" w:rsidRPr="004C5B18" w:rsidRDefault="004C5B18" w:rsidP="004C5B18">
      <w:pPr>
        <w:ind w:firstLine="709"/>
        <w:rPr>
          <w:rFonts w:cs="Arial"/>
        </w:rPr>
        <w:sectPr w:rsidR="004C5B18" w:rsidRPr="004C5B18" w:rsidSect="004C5B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268" w:right="567" w:bottom="567" w:left="1701" w:header="539" w:footer="720" w:gutter="0"/>
          <w:pgNumType w:start="1"/>
          <w:cols w:space="720"/>
          <w:titlePg/>
          <w:docGrid w:linePitch="326"/>
        </w:sectPr>
      </w:pPr>
    </w:p>
    <w:p w:rsidR="004C5B18" w:rsidRPr="004C5B18" w:rsidRDefault="004C5B18" w:rsidP="004C5B18">
      <w:pPr>
        <w:ind w:firstLine="709"/>
        <w:rPr>
          <w:rFonts w:cs="Arial"/>
        </w:rPr>
      </w:pPr>
      <w:r w:rsidRPr="004C5B18">
        <w:rPr>
          <w:rFonts w:cs="Arial"/>
        </w:rPr>
        <w:lastRenderedPageBreak/>
        <w:t>УТВЕРЖДЕН</w:t>
      </w:r>
    </w:p>
    <w:p w:rsidR="004C5B18" w:rsidRPr="004C5B18" w:rsidRDefault="004C5B18" w:rsidP="004C5B18">
      <w:pPr>
        <w:ind w:firstLine="709"/>
        <w:rPr>
          <w:rFonts w:cs="Arial"/>
        </w:rPr>
      </w:pPr>
      <w:r w:rsidRPr="004C5B18">
        <w:rPr>
          <w:rFonts w:cs="Arial"/>
        </w:rPr>
        <w:t>постановлением администрации</w:t>
      </w:r>
    </w:p>
    <w:p w:rsidR="004C5B18" w:rsidRPr="004C5B18" w:rsidRDefault="004C5B18" w:rsidP="004C5B18">
      <w:pPr>
        <w:ind w:firstLine="709"/>
        <w:rPr>
          <w:rFonts w:cs="Arial"/>
        </w:rPr>
      </w:pPr>
      <w:r w:rsidRPr="004C5B18">
        <w:rPr>
          <w:rFonts w:cs="Arial"/>
        </w:rPr>
        <w:t>Каменского муниципального района</w:t>
      </w:r>
    </w:p>
    <w:p w:rsidR="004C5B18" w:rsidRPr="004C5B18" w:rsidRDefault="004C5B18" w:rsidP="004C5B18">
      <w:pPr>
        <w:ind w:firstLine="709"/>
        <w:rPr>
          <w:rFonts w:cs="Arial"/>
          <w:color w:val="FF0000"/>
        </w:rPr>
      </w:pPr>
      <w:r w:rsidRPr="004C5B18">
        <w:rPr>
          <w:rFonts w:cs="Arial"/>
          <w:color w:val="FF0000"/>
        </w:rPr>
        <w:t>от 05 октября 2023 г. № 412</w:t>
      </w:r>
    </w:p>
    <w:p w:rsidR="004C5B18" w:rsidRPr="004C5B18" w:rsidRDefault="004C5B18" w:rsidP="004C5B18">
      <w:pPr>
        <w:ind w:firstLine="709"/>
        <w:rPr>
          <w:rFonts w:cs="Arial"/>
        </w:rPr>
      </w:pPr>
      <w:r w:rsidRPr="004C5B18">
        <w:rPr>
          <w:rFonts w:cs="Arial"/>
        </w:rPr>
        <w:t xml:space="preserve">ПЛАН </w:t>
      </w:r>
    </w:p>
    <w:p w:rsidR="004C5B18" w:rsidRPr="004C5B18" w:rsidRDefault="004C5B18" w:rsidP="004C5B18">
      <w:pPr>
        <w:ind w:firstLine="709"/>
        <w:rPr>
          <w:rFonts w:cs="Arial"/>
        </w:rPr>
      </w:pPr>
      <w:r w:rsidRPr="004C5B18">
        <w:rPr>
          <w:rFonts w:cs="Arial"/>
        </w:rPr>
        <w:t xml:space="preserve"> мероприятий по обеспечению безопасности на водных объектах Каменского муниципального района  в</w:t>
      </w:r>
    </w:p>
    <w:p w:rsidR="004C5B18" w:rsidRPr="004C5B18" w:rsidRDefault="004C5B18" w:rsidP="004C5B18">
      <w:pPr>
        <w:ind w:firstLine="709"/>
        <w:rPr>
          <w:rFonts w:cs="Arial"/>
        </w:rPr>
      </w:pPr>
      <w:r w:rsidRPr="004C5B18">
        <w:rPr>
          <w:rFonts w:cs="Arial"/>
        </w:rPr>
        <w:t>2023- 2024 годах</w:t>
      </w:r>
    </w:p>
    <w:p w:rsidR="004C5B18" w:rsidRPr="004C5B18" w:rsidRDefault="004C5B18" w:rsidP="004C5B18">
      <w:pPr>
        <w:ind w:firstLine="709"/>
        <w:rPr>
          <w:rFonts w:cs="Arial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241"/>
        <w:gridCol w:w="2340"/>
        <w:gridCol w:w="4161"/>
      </w:tblGrid>
      <w:tr w:rsidR="004C5B18" w:rsidRPr="004C5B18" w:rsidTr="004C5B18">
        <w:trPr>
          <w:trHeight w:val="7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№ п/п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Срок исполнения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Исполнители</w:t>
            </w:r>
          </w:p>
        </w:tc>
      </w:tr>
      <w:tr w:rsidR="004C5B18" w:rsidRPr="004C5B18" w:rsidTr="004C5B18">
        <w:trPr>
          <w:trHeight w:val="4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Уточнение планов обеспечения безопасности людей на водных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февраль 2024 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Главы городского и сельских поселений</w:t>
            </w:r>
          </w:p>
        </w:tc>
      </w:tr>
      <w:tr w:rsidR="004C5B18" w:rsidRPr="004C5B18" w:rsidTr="004C5B18">
        <w:trPr>
          <w:trHeight w:val="5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Рассмотрение вопросов на заседаниях комиссий по предупреждению и ликвидации чрезвычайных ситуаций и обеспечению пожарной безопасности и комиссии по делам несовершеннолетних администраций муниципальных районов: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об итогах работы по обеспечению безопасности людей на водных объектах в зимний период;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 готовности муниципальных образований к безопасному проведению купального сезона и подготовке пляжей;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spacing w:val="-4"/>
                <w:lang w:eastAsia="en-US"/>
              </w:rPr>
            </w:pPr>
            <w:r w:rsidRPr="004C5B18">
              <w:rPr>
                <w:rFonts w:cs="Arial"/>
                <w:spacing w:val="-4"/>
                <w:lang w:eastAsia="en-US"/>
              </w:rPr>
              <w:t>об итогах реализации мероприятий по обеспечению безопасности людей в период купального сезона, постановка задач на 2024 год;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по разработке мероприятий по обеспечению безопасности людей на водных объектах в зимний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март-апрель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май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сентябрь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ноябрь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Начальник сектора ГО и ЧС администрации Каменского муниципального района,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Ответственный секретарь по делам несовершеннолетних и защите их прав</w:t>
            </w:r>
          </w:p>
        </w:tc>
      </w:tr>
      <w:tr w:rsidR="004C5B18" w:rsidRPr="004C5B18" w:rsidTr="004C5B18">
        <w:trPr>
          <w:trHeight w:val="51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В образовательных учреждениях района провести занятия со школьниками по вопросам безопасности детей на водных объектах  в зимний период 2023-2024 годов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декабрь 2023 г.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март 2024 г.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Руководитель отдела образования, молодежной политике, спорта и туризма, </w:t>
            </w:r>
            <w:r w:rsidRPr="004C5B18">
              <w:rPr>
                <w:rFonts w:cs="Arial"/>
                <w:lang w:eastAsia="en-US"/>
              </w:rPr>
              <w:lastRenderedPageBreak/>
              <w:t>директора школ</w:t>
            </w:r>
          </w:p>
        </w:tc>
      </w:tr>
      <w:tr w:rsidR="004C5B18" w:rsidRPr="004C5B18" w:rsidTr="004C5B18">
        <w:trPr>
          <w:trHeight w:val="33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lastRenderedPageBreak/>
              <w:t>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bCs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Информирование соответствующих подразделений Государственной инспекции </w:t>
            </w:r>
            <w:r w:rsidRPr="004C5B18">
              <w:rPr>
                <w:rFonts w:cs="Arial"/>
                <w:bCs/>
                <w:lang w:eastAsia="en-US"/>
              </w:rPr>
              <w:t xml:space="preserve">по маломерным судам </w:t>
            </w:r>
            <w:r w:rsidRPr="004C5B18">
              <w:rPr>
                <w:rFonts w:cs="Arial"/>
                <w:lang w:eastAsia="en-US"/>
              </w:rPr>
              <w:t>МЧС России по Воронежской области</w:t>
            </w:r>
            <w:r w:rsidRPr="004C5B18">
              <w:rPr>
                <w:rFonts w:cs="Arial"/>
                <w:bCs/>
                <w:lang w:eastAsia="en-US"/>
              </w:rPr>
              <w:t xml:space="preserve"> о количестве и месторасположении мест традиционного выхода людей на лед водных объектов (мест подледного лова рыбы)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январь-февраль,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ноябрь-декабрь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Главы городского и сельских поселений,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начальник сектора ГО и ЧС администрации Каменского муниципального района</w:t>
            </w:r>
          </w:p>
        </w:tc>
      </w:tr>
      <w:tr w:rsidR="004C5B18" w:rsidRPr="004C5B18" w:rsidTr="004C5B18">
        <w:trPr>
          <w:trHeight w:val="13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Обеспечение и поддержание в готовности к применению сил и средств, предназначенных для спасания людей на водных объектах в зимний 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период ледостава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Главы городского и сельских поселений,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Каменский пожарно-спасательный гарнизон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(39 ПСЧ 2 ПСО ФПС ГПС; ПЧ-89),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БУЗ ВО «Каменская РБ»</w:t>
            </w:r>
          </w:p>
        </w:tc>
      </w:tr>
      <w:tr w:rsidR="004C5B18" w:rsidRPr="004C5B18" w:rsidTr="004C5B18">
        <w:trPr>
          <w:trHeight w:val="97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6.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Организация временных спасательных постов в местах традиционного выхода людей на лед водных объектов (местах подледного лова рыбы)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период ледостава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Главы городского и сельских поселений </w:t>
            </w:r>
          </w:p>
        </w:tc>
      </w:tr>
      <w:tr w:rsidR="004C5B18" w:rsidRPr="004C5B18" w:rsidTr="004C5B18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7.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bCs/>
              </w:rPr>
            </w:pPr>
            <w:r w:rsidRPr="004C5B18">
              <w:rPr>
                <w:rFonts w:cs="Arial"/>
                <w:bCs/>
                <w:lang w:eastAsia="en-US"/>
              </w:rPr>
              <w:t>Выставление аншлагов с информацией: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bCs/>
                <w:lang w:eastAsia="en-US"/>
              </w:rPr>
            </w:pPr>
            <w:r w:rsidRPr="004C5B18">
              <w:rPr>
                <w:rFonts w:cs="Arial"/>
                <w:bCs/>
                <w:lang w:eastAsia="en-US"/>
              </w:rPr>
              <w:t>об опасности выхода людей и запрете выезда автотранспорта на лед;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</w:rPr>
            </w:pPr>
            <w:r w:rsidRPr="004C5B18">
              <w:rPr>
                <w:rFonts w:cs="Arial"/>
                <w:lang w:eastAsia="en-US"/>
              </w:rPr>
              <w:t>об опасности купания в необорудованных для этого местах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январь-февраль,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ноябрь-декабрь;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июнь – август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Главы городского и сельских поселений</w:t>
            </w:r>
          </w:p>
        </w:tc>
      </w:tr>
      <w:tr w:rsidR="004C5B18" w:rsidRPr="004C5B18" w:rsidTr="004C5B18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8.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bCs/>
              </w:rPr>
            </w:pPr>
            <w:r w:rsidRPr="004C5B18">
              <w:rPr>
                <w:rFonts w:cs="Arial"/>
                <w:lang w:eastAsia="en-US"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в течении года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Главы городского и сельских поселений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ОНД и ПР по Каменскому </w:t>
            </w:r>
            <w:r w:rsidRPr="004C5B18">
              <w:rPr>
                <w:rFonts w:cs="Arial"/>
                <w:lang w:eastAsia="en-US"/>
              </w:rPr>
              <w:lastRenderedPageBreak/>
              <w:t>району;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ФКУ Центр ГИМС МЧС РФ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по Воронежской области Лискинский участок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 (по согласованию)</w:t>
            </w:r>
          </w:p>
        </w:tc>
      </w:tr>
      <w:tr w:rsidR="004C5B18" w:rsidRPr="004C5B18" w:rsidTr="004C5B18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lastRenderedPageBreak/>
              <w:t>9.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Организация через средства массовой информации разъяснительной работы среди населения о соблюдении мер предосторожности на водных объектах в период ледостава, ледохода, паводка и купального сезона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постоянно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Главы городского и сельских поселений,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начальник сектора ГО и ЧС администрации Каменского муниципального района,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ОНД и ПР по Каменскому району;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ФКУ Центр ГИМС МЧС РФ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по Воронежской области Лискинский участок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(по согласованию);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редакция газеты «Светлый путь» </w:t>
            </w:r>
          </w:p>
        </w:tc>
      </w:tr>
      <w:tr w:rsidR="004C5B18" w:rsidRPr="004C5B18" w:rsidTr="004C5B18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10.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Осуществление взаимодействия с администрациями городского и сельских поселений по проведению разъяснительной, информационно-пропагандистской работы среди населения в целях предупреждения и снижения травматизма и гибели людей на водных объектах, особенно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в течении года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ФКУ Центр ГИМС МЧС РФ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по Воронежской области Лискинский участок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 (по согласованию);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ОНД и ПР по Каменскому району </w:t>
            </w:r>
          </w:p>
        </w:tc>
      </w:tr>
      <w:tr w:rsidR="004C5B18" w:rsidRPr="004C5B18" w:rsidTr="004C5B18">
        <w:trPr>
          <w:trHeight w:val="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11.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Осуществление контроля за принятием необходимых мер по обеспечению безопасности населения в местах традиционного выхода людей на лед водных объектов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январь-февраль,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ноябрь-декабрь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Главы городского и сельских поселений,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начальник сектора ГО и ЧС администрации Каменского </w:t>
            </w:r>
            <w:r w:rsidRPr="004C5B18">
              <w:rPr>
                <w:rFonts w:cs="Arial"/>
                <w:lang w:eastAsia="en-US"/>
              </w:rPr>
              <w:lastRenderedPageBreak/>
              <w:t>муниципального района,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ОНД и ПР по Каменскому району;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 ФКУ Центр ГИМС МЧС РФ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по Воронежской области Лискинский участок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 (по согласованию)</w:t>
            </w:r>
          </w:p>
        </w:tc>
      </w:tr>
      <w:tr w:rsidR="004C5B18" w:rsidRPr="004C5B18" w:rsidTr="004C5B18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lastRenderedPageBreak/>
              <w:t>12.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bCs/>
                <w:lang w:eastAsia="en-US"/>
              </w:rPr>
              <w:t>Проведение подготовительных мероприятий и обеспечение безопасности граждан при ритуальном купании в религиозный праздник Крещения Господня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с 15.01.2024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по 18.01.2024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Главы городского и сельских поселений, 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начальник сектора ГО и ЧС администрации Каменского муниципального района,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ОНД и ПР по Каменскому району,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(39 ПСЧ 2 ПСО ФПС ГПС; ПЧ-89),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ОМВД  России по Каменскому району,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БУЗ ВО «Каменская РБ»</w:t>
            </w:r>
          </w:p>
        </w:tc>
      </w:tr>
      <w:tr w:rsidR="004C5B18" w:rsidRPr="004C5B18" w:rsidTr="004C5B18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13.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Проведение водолазного осмотра (обследования) и очистки дна акватории пляжей по заявкам их владельцев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май 2024 г.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Каменское городское и Сончинское сельское поселения; КУ ВО «Гражданская оборона, защита населения и пожарная безопасность Воронежской области»</w:t>
            </w:r>
          </w:p>
        </w:tc>
      </w:tr>
      <w:tr w:rsidR="004C5B18" w:rsidRPr="004C5B18" w:rsidTr="004C5B18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14.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Техническое освидетельствование мест массового отдыха людей на водных объектах (пляжей)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до 01.06.2024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Главы Каменского городского и Сончинского сельского поселений; ФКУ Центр </w:t>
            </w:r>
            <w:r w:rsidRPr="004C5B18">
              <w:rPr>
                <w:rFonts w:cs="Arial"/>
                <w:lang w:eastAsia="en-US"/>
              </w:rPr>
              <w:lastRenderedPageBreak/>
              <w:t>ГИМС МЧС РФ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по Воронежской области Лискинский участок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 (по согласованию)</w:t>
            </w:r>
          </w:p>
        </w:tc>
      </w:tr>
      <w:tr w:rsidR="004C5B18" w:rsidRPr="004C5B18" w:rsidTr="004C5B18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lastRenderedPageBreak/>
              <w:t>15.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Организация безопасности населения в местах массового отдыха людей на водных объектах (организация спасательных постов, размещение уголков безопасности)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июнь – август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Главы Каменского городского и Сончинского сельского поселений; ФКУ Центр ГИМС МЧС РФ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по Воронежской области Лискинский участок</w:t>
            </w:r>
          </w:p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 xml:space="preserve"> (по согласованию)</w:t>
            </w:r>
          </w:p>
        </w:tc>
      </w:tr>
      <w:tr w:rsidR="004C5B18" w:rsidRPr="004C5B18" w:rsidTr="004C5B18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16.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Организация охраны общественного порядка, недопущение торговли спиртными напитками в местах массового отдыха людей на водных объектах (пляжах) и других нарушений в пределах предоставленных полномочий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июнь – август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Главы Каменского городского и Сончинского сельского поселений, ОМВД России по Каменскому району</w:t>
            </w:r>
          </w:p>
        </w:tc>
      </w:tr>
      <w:tr w:rsidR="004C5B18" w:rsidRPr="004C5B18" w:rsidTr="004C5B18">
        <w:trPr>
          <w:trHeight w:val="5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17.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Составление обобщенных отчетных материалов о проведении мероприятий по обеспечению безопасности на водных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26.12.2024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18" w:rsidRPr="004C5B18" w:rsidRDefault="004C5B18" w:rsidP="004C5B18">
            <w:pPr>
              <w:ind w:firstLine="709"/>
              <w:rPr>
                <w:rFonts w:cs="Arial"/>
                <w:lang w:eastAsia="en-US"/>
              </w:rPr>
            </w:pPr>
            <w:r w:rsidRPr="004C5B18">
              <w:rPr>
                <w:rFonts w:cs="Arial"/>
                <w:lang w:eastAsia="en-US"/>
              </w:rPr>
              <w:t>Главное управление МЧС России по Воронежской области</w:t>
            </w:r>
            <w:r w:rsidRPr="004C5B18">
              <w:rPr>
                <w:rFonts w:cs="Arial"/>
                <w:lang w:eastAsia="en-US"/>
              </w:rPr>
              <w:br/>
              <w:t>(по согласованию)</w:t>
            </w:r>
          </w:p>
        </w:tc>
      </w:tr>
    </w:tbl>
    <w:p w:rsidR="004C5B18" w:rsidRPr="004C5B18" w:rsidRDefault="004C5B18" w:rsidP="004C5B18">
      <w:pPr>
        <w:ind w:firstLine="709"/>
        <w:rPr>
          <w:rFonts w:cs="Arial"/>
        </w:rPr>
      </w:pPr>
    </w:p>
    <w:p w:rsidR="004C5B18" w:rsidRPr="004C5B18" w:rsidRDefault="004C5B18" w:rsidP="004C5B18">
      <w:pPr>
        <w:ind w:firstLine="709"/>
        <w:rPr>
          <w:rFonts w:cs="Arial"/>
        </w:rPr>
      </w:pPr>
      <w:r w:rsidRPr="004C5B18">
        <w:rPr>
          <w:rFonts w:cs="Arial"/>
        </w:rPr>
        <w:t>Начальник сектора ГО и ЧС</w:t>
      </w:r>
      <w:r>
        <w:rPr>
          <w:rFonts w:cs="Arial"/>
        </w:rPr>
        <w:t xml:space="preserve"> </w:t>
      </w:r>
      <w:r w:rsidRPr="004C5B18">
        <w:rPr>
          <w:rFonts w:cs="Arial"/>
        </w:rPr>
        <w:t>М.Д.Тищенко</w:t>
      </w:r>
    </w:p>
    <w:p w:rsidR="006E6C3E" w:rsidRPr="004C5B18" w:rsidRDefault="006E6C3E" w:rsidP="004C5B18">
      <w:pPr>
        <w:ind w:firstLine="709"/>
        <w:rPr>
          <w:rFonts w:cs="Arial"/>
        </w:rPr>
      </w:pPr>
    </w:p>
    <w:sectPr w:rsidR="006E6C3E" w:rsidRPr="004C5B18" w:rsidSect="004C5B18">
      <w:pgSz w:w="16840" w:h="11907" w:orient="landscape" w:code="9"/>
      <w:pgMar w:top="2268" w:right="567" w:bottom="567" w:left="1701" w:header="539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50" w:rsidRDefault="00DC2350">
      <w:r>
        <w:separator/>
      </w:r>
    </w:p>
  </w:endnote>
  <w:endnote w:type="continuationSeparator" w:id="0">
    <w:p w:rsidR="00DC2350" w:rsidRDefault="00DC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36" w:rsidRDefault="004914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36" w:rsidRDefault="004914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36" w:rsidRDefault="004914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50" w:rsidRDefault="00DC2350">
      <w:r>
        <w:separator/>
      </w:r>
    </w:p>
  </w:footnote>
  <w:footnote w:type="continuationSeparator" w:id="0">
    <w:p w:rsidR="00DC2350" w:rsidRDefault="00DC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36" w:rsidRDefault="004914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19" w:rsidRDefault="00EB4B19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B4B19" w:rsidRDefault="00EB4B19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КАМЕНСКОГО МУНИЦИПАЛЬНОГО РАЙОНА ВОРОНЕЖСКОЙ ОБЛАСТИ</w:t>
    </w:r>
  </w:p>
  <w:p w:rsidR="00EB4B19" w:rsidRDefault="00EB4B19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КАМЕНСКОГО МУНИЦИПАЛЬНОГО РАЙОНА ВОРОНЕЖСКОЙ ОБЛАСТИ"ул. Ленина</w:t>
    </w:r>
  </w:p>
  <w:p w:rsidR="00EB4B19" w:rsidRDefault="00EB4B19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10.10.2023 15:55:36</w:t>
    </w:r>
  </w:p>
  <w:p w:rsidR="00BD04FE" w:rsidRPr="00EB4B19" w:rsidRDefault="00BD04FE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36" w:rsidRDefault="004914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4D"/>
    <w:rsid w:val="00011073"/>
    <w:rsid w:val="0006201D"/>
    <w:rsid w:val="00072FBA"/>
    <w:rsid w:val="0008192B"/>
    <w:rsid w:val="00090F6B"/>
    <w:rsid w:val="00095DB1"/>
    <w:rsid w:val="000976D9"/>
    <w:rsid w:val="000A4A50"/>
    <w:rsid w:val="000C3136"/>
    <w:rsid w:val="000C510F"/>
    <w:rsid w:val="001365DC"/>
    <w:rsid w:val="00157D0B"/>
    <w:rsid w:val="0016344D"/>
    <w:rsid w:val="00182757"/>
    <w:rsid w:val="001A3BDB"/>
    <w:rsid w:val="001A77F1"/>
    <w:rsid w:val="001C7D53"/>
    <w:rsid w:val="001D1A97"/>
    <w:rsid w:val="001D32AA"/>
    <w:rsid w:val="001D5266"/>
    <w:rsid w:val="00207689"/>
    <w:rsid w:val="00214D8F"/>
    <w:rsid w:val="00247215"/>
    <w:rsid w:val="00260334"/>
    <w:rsid w:val="00274A7A"/>
    <w:rsid w:val="002958A4"/>
    <w:rsid w:val="00297242"/>
    <w:rsid w:val="002A0DC9"/>
    <w:rsid w:val="002A1C81"/>
    <w:rsid w:val="002A2A36"/>
    <w:rsid w:val="002A4458"/>
    <w:rsid w:val="002C4BB3"/>
    <w:rsid w:val="00316D77"/>
    <w:rsid w:val="00331DD1"/>
    <w:rsid w:val="00345A18"/>
    <w:rsid w:val="00347D4B"/>
    <w:rsid w:val="003919A3"/>
    <w:rsid w:val="003967F8"/>
    <w:rsid w:val="003D7894"/>
    <w:rsid w:val="003E5ACC"/>
    <w:rsid w:val="003F4542"/>
    <w:rsid w:val="003F5AB7"/>
    <w:rsid w:val="003F7ED5"/>
    <w:rsid w:val="00402A51"/>
    <w:rsid w:val="00430EBC"/>
    <w:rsid w:val="00452458"/>
    <w:rsid w:val="0045652F"/>
    <w:rsid w:val="00473186"/>
    <w:rsid w:val="00475D4D"/>
    <w:rsid w:val="00491436"/>
    <w:rsid w:val="004923BE"/>
    <w:rsid w:val="004A09D9"/>
    <w:rsid w:val="004C5B18"/>
    <w:rsid w:val="004D06EC"/>
    <w:rsid w:val="004D3372"/>
    <w:rsid w:val="004E2548"/>
    <w:rsid w:val="004E26E2"/>
    <w:rsid w:val="004F51C1"/>
    <w:rsid w:val="005123A7"/>
    <w:rsid w:val="0053083F"/>
    <w:rsid w:val="00542AF6"/>
    <w:rsid w:val="00547B91"/>
    <w:rsid w:val="00551015"/>
    <w:rsid w:val="005606B8"/>
    <w:rsid w:val="00562E12"/>
    <w:rsid w:val="00572080"/>
    <w:rsid w:val="005B1970"/>
    <w:rsid w:val="005B4A20"/>
    <w:rsid w:val="005C545C"/>
    <w:rsid w:val="005C5652"/>
    <w:rsid w:val="005D3450"/>
    <w:rsid w:val="005F0203"/>
    <w:rsid w:val="005F2FB3"/>
    <w:rsid w:val="00606289"/>
    <w:rsid w:val="0064271D"/>
    <w:rsid w:val="00657662"/>
    <w:rsid w:val="006651AE"/>
    <w:rsid w:val="00684799"/>
    <w:rsid w:val="006B1EB9"/>
    <w:rsid w:val="006C5E1B"/>
    <w:rsid w:val="006D280F"/>
    <w:rsid w:val="006D282F"/>
    <w:rsid w:val="006D4182"/>
    <w:rsid w:val="006E6C3E"/>
    <w:rsid w:val="006F650C"/>
    <w:rsid w:val="00711A37"/>
    <w:rsid w:val="00717AA7"/>
    <w:rsid w:val="00750037"/>
    <w:rsid w:val="0075492A"/>
    <w:rsid w:val="00771878"/>
    <w:rsid w:val="00776F47"/>
    <w:rsid w:val="00794BBB"/>
    <w:rsid w:val="00794F20"/>
    <w:rsid w:val="007950C5"/>
    <w:rsid w:val="007A2F80"/>
    <w:rsid w:val="007A6945"/>
    <w:rsid w:val="007B39AE"/>
    <w:rsid w:val="007B4EBE"/>
    <w:rsid w:val="007E4B52"/>
    <w:rsid w:val="007E4F21"/>
    <w:rsid w:val="007F2394"/>
    <w:rsid w:val="007F59FC"/>
    <w:rsid w:val="007F7B71"/>
    <w:rsid w:val="008340EF"/>
    <w:rsid w:val="00844B5B"/>
    <w:rsid w:val="0084675F"/>
    <w:rsid w:val="0085034A"/>
    <w:rsid w:val="00870A62"/>
    <w:rsid w:val="008A74F6"/>
    <w:rsid w:val="008C6B02"/>
    <w:rsid w:val="008E484C"/>
    <w:rsid w:val="009016E9"/>
    <w:rsid w:val="0090795C"/>
    <w:rsid w:val="0098364A"/>
    <w:rsid w:val="00994105"/>
    <w:rsid w:val="009E1131"/>
    <w:rsid w:val="009F30F7"/>
    <w:rsid w:val="00A0185B"/>
    <w:rsid w:val="00A0685F"/>
    <w:rsid w:val="00A6581A"/>
    <w:rsid w:val="00A65EC8"/>
    <w:rsid w:val="00A95068"/>
    <w:rsid w:val="00A95369"/>
    <w:rsid w:val="00AA0BC1"/>
    <w:rsid w:val="00AC36C9"/>
    <w:rsid w:val="00AD0A64"/>
    <w:rsid w:val="00B0170C"/>
    <w:rsid w:val="00B12251"/>
    <w:rsid w:val="00B14B78"/>
    <w:rsid w:val="00B14C74"/>
    <w:rsid w:val="00B21A72"/>
    <w:rsid w:val="00B62FBD"/>
    <w:rsid w:val="00B67D8F"/>
    <w:rsid w:val="00BB1E4D"/>
    <w:rsid w:val="00BC6272"/>
    <w:rsid w:val="00BD04FE"/>
    <w:rsid w:val="00BD671A"/>
    <w:rsid w:val="00BD77E7"/>
    <w:rsid w:val="00BE0446"/>
    <w:rsid w:val="00BF19DF"/>
    <w:rsid w:val="00C5763F"/>
    <w:rsid w:val="00C67DF7"/>
    <w:rsid w:val="00C8760D"/>
    <w:rsid w:val="00C93BB1"/>
    <w:rsid w:val="00CA153D"/>
    <w:rsid w:val="00CB2C3A"/>
    <w:rsid w:val="00CD1D81"/>
    <w:rsid w:val="00D054C5"/>
    <w:rsid w:val="00D060A3"/>
    <w:rsid w:val="00D11314"/>
    <w:rsid w:val="00D455CD"/>
    <w:rsid w:val="00D50900"/>
    <w:rsid w:val="00D85354"/>
    <w:rsid w:val="00DC2350"/>
    <w:rsid w:val="00DC2443"/>
    <w:rsid w:val="00DC4AD4"/>
    <w:rsid w:val="00DE11E0"/>
    <w:rsid w:val="00DF3744"/>
    <w:rsid w:val="00DF7B8E"/>
    <w:rsid w:val="00E04BB7"/>
    <w:rsid w:val="00E32AB5"/>
    <w:rsid w:val="00E36A71"/>
    <w:rsid w:val="00E4080C"/>
    <w:rsid w:val="00E635AE"/>
    <w:rsid w:val="00E6770E"/>
    <w:rsid w:val="00E70F68"/>
    <w:rsid w:val="00E941E8"/>
    <w:rsid w:val="00EB0D3F"/>
    <w:rsid w:val="00EB4B19"/>
    <w:rsid w:val="00ED2D35"/>
    <w:rsid w:val="00EE4CBF"/>
    <w:rsid w:val="00EF7712"/>
    <w:rsid w:val="00F00B7F"/>
    <w:rsid w:val="00F06CDD"/>
    <w:rsid w:val="00F4168E"/>
    <w:rsid w:val="00F46FFF"/>
    <w:rsid w:val="00F81F43"/>
    <w:rsid w:val="00F853D0"/>
    <w:rsid w:val="00F876FA"/>
    <w:rsid w:val="00FB2864"/>
    <w:rsid w:val="00FC2507"/>
    <w:rsid w:val="00FD11C0"/>
    <w:rsid w:val="00FE696A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427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27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27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27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271D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475D4D"/>
    <w:pPr>
      <w:keepNext/>
      <w:numPr>
        <w:ilvl w:val="6"/>
        <w:numId w:val="2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64271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4271D"/>
  </w:style>
  <w:style w:type="paragraph" w:styleId="a3">
    <w:name w:val="Title"/>
    <w:basedOn w:val="a"/>
    <w:next w:val="a4"/>
    <w:qFormat/>
    <w:rsid w:val="002A1C81"/>
    <w:pPr>
      <w:jc w:val="center"/>
    </w:pPr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qFormat/>
    <w:rsid w:val="002A1C81"/>
    <w:pPr>
      <w:spacing w:after="60"/>
      <w:jc w:val="center"/>
      <w:outlineLvl w:val="1"/>
    </w:pPr>
    <w:rPr>
      <w:rFonts w:cs="Arial"/>
    </w:rPr>
  </w:style>
  <w:style w:type="paragraph" w:customStyle="1" w:styleId="31">
    <w:name w:val="Основной текст 31"/>
    <w:basedOn w:val="a"/>
    <w:rsid w:val="002A1C81"/>
    <w:rPr>
      <w:rFonts w:ascii="Times New Roman" w:hAnsi="Times New Roman"/>
      <w:sz w:val="28"/>
      <w:lang w:eastAsia="ar-SA"/>
    </w:rPr>
  </w:style>
  <w:style w:type="paragraph" w:styleId="a5">
    <w:name w:val="Balloon Text"/>
    <w:basedOn w:val="a"/>
    <w:semiHidden/>
    <w:rsid w:val="008E484C"/>
    <w:rPr>
      <w:rFonts w:ascii="Tahoma" w:hAnsi="Tahoma" w:cs="Tahoma"/>
      <w:sz w:val="16"/>
      <w:szCs w:val="16"/>
    </w:rPr>
  </w:style>
  <w:style w:type="character" w:customStyle="1" w:styleId="FontStyle119">
    <w:name w:val="Font Style119"/>
    <w:rsid w:val="006E6C3E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BD04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D04FE"/>
    <w:rPr>
      <w:rFonts w:ascii="Arial" w:eastAsia="Lucida Sans Unicode" w:hAnsi="Arial"/>
      <w:kern w:val="2"/>
      <w:szCs w:val="24"/>
    </w:rPr>
  </w:style>
  <w:style w:type="paragraph" w:styleId="a8">
    <w:name w:val="footer"/>
    <w:basedOn w:val="a"/>
    <w:link w:val="a9"/>
    <w:rsid w:val="00BD04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D04FE"/>
    <w:rPr>
      <w:rFonts w:ascii="Arial" w:eastAsia="Lucida Sans Unicode" w:hAnsi="Arial"/>
      <w:kern w:val="2"/>
      <w:szCs w:val="24"/>
    </w:rPr>
  </w:style>
  <w:style w:type="paragraph" w:styleId="aa">
    <w:name w:val="Plain Text"/>
    <w:basedOn w:val="a"/>
    <w:link w:val="ab"/>
    <w:rsid w:val="00E32AB5"/>
    <w:rPr>
      <w:rFonts w:ascii="Courier New" w:hAnsi="Courier New" w:cs="Courier New"/>
      <w:szCs w:val="20"/>
    </w:rPr>
  </w:style>
  <w:style w:type="character" w:customStyle="1" w:styleId="ab">
    <w:name w:val="Текст Знак"/>
    <w:link w:val="aa"/>
    <w:rsid w:val="00E32AB5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4914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914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9143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427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64271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rsid w:val="0049143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27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64271D"/>
    <w:rPr>
      <w:color w:val="0000FF"/>
      <w:u w:val="none"/>
    </w:rPr>
  </w:style>
  <w:style w:type="paragraph" w:customStyle="1" w:styleId="Application">
    <w:name w:val="Application!Приложение"/>
    <w:rsid w:val="006427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27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271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427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27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427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27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4271D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475D4D"/>
    <w:pPr>
      <w:keepNext/>
      <w:numPr>
        <w:ilvl w:val="6"/>
        <w:numId w:val="2"/>
      </w:numPr>
      <w:autoSpaceDE w:val="0"/>
      <w:outlineLvl w:val="6"/>
    </w:pPr>
    <w:rPr>
      <w:b/>
      <w:bCs/>
      <w:sz w:val="36"/>
      <w:szCs w:val="36"/>
    </w:rPr>
  </w:style>
  <w:style w:type="character" w:default="1" w:styleId="a0">
    <w:name w:val="Default Paragraph Font"/>
    <w:semiHidden/>
    <w:rsid w:val="0064271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4271D"/>
  </w:style>
  <w:style w:type="paragraph" w:styleId="a3">
    <w:name w:val="Title"/>
    <w:basedOn w:val="a"/>
    <w:next w:val="a4"/>
    <w:qFormat/>
    <w:rsid w:val="002A1C81"/>
    <w:pPr>
      <w:jc w:val="center"/>
    </w:pPr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qFormat/>
    <w:rsid w:val="002A1C81"/>
    <w:pPr>
      <w:spacing w:after="60"/>
      <w:jc w:val="center"/>
      <w:outlineLvl w:val="1"/>
    </w:pPr>
    <w:rPr>
      <w:rFonts w:cs="Arial"/>
    </w:rPr>
  </w:style>
  <w:style w:type="paragraph" w:customStyle="1" w:styleId="31">
    <w:name w:val="Основной текст 31"/>
    <w:basedOn w:val="a"/>
    <w:rsid w:val="002A1C81"/>
    <w:rPr>
      <w:rFonts w:ascii="Times New Roman" w:hAnsi="Times New Roman"/>
      <w:sz w:val="28"/>
      <w:lang w:eastAsia="ar-SA"/>
    </w:rPr>
  </w:style>
  <w:style w:type="paragraph" w:styleId="a5">
    <w:name w:val="Balloon Text"/>
    <w:basedOn w:val="a"/>
    <w:semiHidden/>
    <w:rsid w:val="008E484C"/>
    <w:rPr>
      <w:rFonts w:ascii="Tahoma" w:hAnsi="Tahoma" w:cs="Tahoma"/>
      <w:sz w:val="16"/>
      <w:szCs w:val="16"/>
    </w:rPr>
  </w:style>
  <w:style w:type="character" w:customStyle="1" w:styleId="FontStyle119">
    <w:name w:val="Font Style119"/>
    <w:rsid w:val="006E6C3E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rsid w:val="00BD04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D04FE"/>
    <w:rPr>
      <w:rFonts w:ascii="Arial" w:eastAsia="Lucida Sans Unicode" w:hAnsi="Arial"/>
      <w:kern w:val="2"/>
      <w:szCs w:val="24"/>
    </w:rPr>
  </w:style>
  <w:style w:type="paragraph" w:styleId="a8">
    <w:name w:val="footer"/>
    <w:basedOn w:val="a"/>
    <w:link w:val="a9"/>
    <w:rsid w:val="00BD04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D04FE"/>
    <w:rPr>
      <w:rFonts w:ascii="Arial" w:eastAsia="Lucida Sans Unicode" w:hAnsi="Arial"/>
      <w:kern w:val="2"/>
      <w:szCs w:val="24"/>
    </w:rPr>
  </w:style>
  <w:style w:type="paragraph" w:styleId="aa">
    <w:name w:val="Plain Text"/>
    <w:basedOn w:val="a"/>
    <w:link w:val="ab"/>
    <w:rsid w:val="00E32AB5"/>
    <w:rPr>
      <w:rFonts w:ascii="Courier New" w:hAnsi="Courier New" w:cs="Courier New"/>
      <w:szCs w:val="20"/>
    </w:rPr>
  </w:style>
  <w:style w:type="character" w:customStyle="1" w:styleId="ab">
    <w:name w:val="Текст Знак"/>
    <w:link w:val="aa"/>
    <w:rsid w:val="00E32AB5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49143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914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9143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427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64271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rsid w:val="0049143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27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64271D"/>
    <w:rPr>
      <w:color w:val="0000FF"/>
      <w:u w:val="none"/>
    </w:rPr>
  </w:style>
  <w:style w:type="paragraph" w:customStyle="1" w:styleId="Application">
    <w:name w:val="Application!Приложение"/>
    <w:rsid w:val="006427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27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271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9FD1-8490-431D-91BF-FB6B3F19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cp:lastPrinted>2023-09-08T12:17:00Z</cp:lastPrinted>
  <dcterms:created xsi:type="dcterms:W3CDTF">2024-01-23T06:36:00Z</dcterms:created>
  <dcterms:modified xsi:type="dcterms:W3CDTF">2024-01-23T06:36:00Z</dcterms:modified>
</cp:coreProperties>
</file>