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A6" w:rsidRPr="001A5234" w:rsidRDefault="005A0AD7" w:rsidP="001A5234">
      <w:pPr>
        <w:pStyle w:val="ConsPlusNormal"/>
        <w:ind w:firstLine="709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61975" cy="704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47" w:rsidRPr="001A5234" w:rsidRDefault="00AE3247" w:rsidP="001A5234">
      <w:pPr>
        <w:pStyle w:val="ConsPlusNormal"/>
        <w:ind w:firstLine="709"/>
        <w:jc w:val="center"/>
        <w:rPr>
          <w:rFonts w:ascii="Arial" w:hAnsi="Arial" w:cs="Arial"/>
        </w:rPr>
      </w:pPr>
    </w:p>
    <w:p w:rsidR="00AE3247" w:rsidRPr="001A5234" w:rsidRDefault="00AE3247" w:rsidP="001A5234">
      <w:pPr>
        <w:pStyle w:val="ConsPlusNormal"/>
        <w:ind w:firstLine="709"/>
        <w:jc w:val="center"/>
        <w:rPr>
          <w:rFonts w:ascii="Arial" w:hAnsi="Arial" w:cs="Arial"/>
        </w:rPr>
      </w:pPr>
      <w:r w:rsidRPr="001A5234">
        <w:rPr>
          <w:rFonts w:ascii="Arial" w:hAnsi="Arial" w:cs="Arial"/>
        </w:rPr>
        <w:t>Администрация Каменского муниципального района</w:t>
      </w:r>
    </w:p>
    <w:p w:rsidR="00726DA6" w:rsidRPr="001A5234" w:rsidRDefault="00AE3247" w:rsidP="001A5234">
      <w:pPr>
        <w:pStyle w:val="ConsPlusNormal"/>
        <w:ind w:firstLine="709"/>
        <w:jc w:val="center"/>
        <w:rPr>
          <w:rFonts w:ascii="Arial" w:hAnsi="Arial" w:cs="Arial"/>
        </w:rPr>
      </w:pPr>
      <w:r w:rsidRPr="001A5234">
        <w:rPr>
          <w:rFonts w:ascii="Arial" w:hAnsi="Arial" w:cs="Arial"/>
        </w:rPr>
        <w:t>Воронежской области</w:t>
      </w:r>
    </w:p>
    <w:p w:rsidR="00FB4BE6" w:rsidRPr="001A5234" w:rsidRDefault="00FB4BE6" w:rsidP="001A5234">
      <w:pPr>
        <w:pStyle w:val="ConsPlusNormal"/>
        <w:ind w:firstLine="709"/>
        <w:jc w:val="center"/>
        <w:rPr>
          <w:rFonts w:ascii="Arial" w:hAnsi="Arial" w:cs="Arial"/>
        </w:rPr>
      </w:pPr>
    </w:p>
    <w:p w:rsidR="00726DA6" w:rsidRPr="001A5234" w:rsidRDefault="00726DA6" w:rsidP="001A5234">
      <w:pPr>
        <w:pStyle w:val="ConsPlusNormal"/>
        <w:ind w:firstLine="709"/>
        <w:jc w:val="center"/>
        <w:rPr>
          <w:rFonts w:ascii="Arial" w:hAnsi="Arial" w:cs="Arial"/>
        </w:rPr>
      </w:pPr>
      <w:r w:rsidRPr="001A5234">
        <w:rPr>
          <w:rFonts w:ascii="Arial" w:hAnsi="Arial" w:cs="Arial"/>
        </w:rPr>
        <w:t>ПОСТАНОВЛЕНИЕ</w:t>
      </w:r>
    </w:p>
    <w:p w:rsidR="00726DA6" w:rsidRPr="001A5234" w:rsidRDefault="00726DA6" w:rsidP="001A5234">
      <w:pPr>
        <w:pStyle w:val="ConsPlusNormal"/>
        <w:ind w:firstLine="709"/>
        <w:jc w:val="both"/>
        <w:rPr>
          <w:rFonts w:ascii="Arial" w:hAnsi="Arial" w:cs="Arial"/>
        </w:rPr>
      </w:pPr>
    </w:p>
    <w:p w:rsidR="00726DA6" w:rsidRPr="001A5234" w:rsidRDefault="001A5234" w:rsidP="001A5234">
      <w:pPr>
        <w:pStyle w:val="ConsPlusNormal"/>
        <w:ind w:firstLine="709"/>
        <w:jc w:val="both"/>
        <w:rPr>
          <w:rFonts w:ascii="Arial" w:hAnsi="Arial" w:cs="Arial"/>
        </w:rPr>
      </w:pPr>
      <w:r w:rsidRPr="001A5234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Pr="001A5234">
        <w:rPr>
          <w:rFonts w:ascii="Arial" w:hAnsi="Arial" w:cs="Arial"/>
        </w:rPr>
        <w:t xml:space="preserve">ноября </w:t>
      </w:r>
      <w:r w:rsidR="006E328A" w:rsidRPr="001A5234">
        <w:rPr>
          <w:rFonts w:ascii="Arial" w:hAnsi="Arial" w:cs="Arial"/>
        </w:rPr>
        <w:t>2023</w:t>
      </w:r>
      <w:r w:rsidR="00FB4BE6" w:rsidRPr="001A5234">
        <w:rPr>
          <w:rFonts w:ascii="Arial" w:hAnsi="Arial" w:cs="Arial"/>
        </w:rPr>
        <w:t xml:space="preserve"> </w:t>
      </w:r>
      <w:r w:rsidR="00E2720C" w:rsidRPr="001A5234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840950" w:rsidRPr="001A5234">
        <w:rPr>
          <w:rFonts w:ascii="Arial" w:hAnsi="Arial" w:cs="Arial"/>
        </w:rPr>
        <w:t xml:space="preserve">№ </w:t>
      </w:r>
      <w:r w:rsidRPr="001A5234">
        <w:rPr>
          <w:rFonts w:ascii="Arial" w:hAnsi="Arial" w:cs="Arial"/>
        </w:rPr>
        <w:t>481</w:t>
      </w:r>
    </w:p>
    <w:p w:rsidR="00BD6DEC" w:rsidRPr="001A5234" w:rsidRDefault="00BD6DEC" w:rsidP="001A5234">
      <w:pPr>
        <w:shd w:val="clear" w:color="auto" w:fill="FFFFFF"/>
        <w:ind w:firstLine="709"/>
        <w:rPr>
          <w:rFonts w:cs="Arial"/>
          <w:bCs/>
          <w:color w:val="000000"/>
        </w:rPr>
      </w:pPr>
    </w:p>
    <w:p w:rsidR="001A5234" w:rsidRPr="001A5234" w:rsidRDefault="001A5234" w:rsidP="00922B24">
      <w:pPr>
        <w:pStyle w:val="Title"/>
      </w:pPr>
      <w:r w:rsidRPr="001A5234">
        <w:t>Об утверждении Порядка представления лицом, поступающим на должность руководителя муниципального учреждения,а также руководителем муниципального учреждения Каменского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9E0EAA" w:rsidRPr="001A5234" w:rsidRDefault="00EF4094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A5234">
        <w:rPr>
          <w:rFonts w:cs="Arial"/>
        </w:rPr>
        <w:t>В соответствии с частью 4 статьи 275 Трудового Кодекса Российской Федерации, постановлением Правительства Российской Федерации от 13.03.2013 № 208 «Об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840950" w:rsidRPr="001A5234">
        <w:rPr>
          <w:rFonts w:cs="Arial"/>
        </w:rPr>
        <w:t>,</w:t>
      </w:r>
      <w:r w:rsidR="009E0EAA" w:rsidRPr="001A5234">
        <w:rPr>
          <w:rFonts w:cs="Arial"/>
        </w:rPr>
        <w:t xml:space="preserve"> а</w:t>
      </w:r>
      <w:r w:rsidR="006F5319" w:rsidRPr="001A5234">
        <w:rPr>
          <w:rFonts w:cs="Arial"/>
        </w:rPr>
        <w:t>д</w:t>
      </w:r>
      <w:r w:rsidR="009E0EAA" w:rsidRPr="001A5234">
        <w:rPr>
          <w:rFonts w:cs="Arial"/>
        </w:rPr>
        <w:t xml:space="preserve">министрация Каменского муниципального района </w:t>
      </w:r>
      <w:r w:rsidRPr="001A5234">
        <w:rPr>
          <w:rFonts w:cs="Arial"/>
        </w:rPr>
        <w:t>Воронежской области</w:t>
      </w:r>
    </w:p>
    <w:p w:rsidR="009E0EAA" w:rsidRPr="001A5234" w:rsidRDefault="009E0EAA" w:rsidP="001A523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A5234">
        <w:rPr>
          <w:rFonts w:cs="Arial"/>
        </w:rPr>
        <w:t>ПОСТАНОВЛЯЕТ:</w:t>
      </w:r>
    </w:p>
    <w:p w:rsidR="008E67AB" w:rsidRPr="001A5234" w:rsidRDefault="00BD6DEC" w:rsidP="001A5234">
      <w:pPr>
        <w:ind w:firstLine="709"/>
        <w:rPr>
          <w:rFonts w:cs="Arial"/>
        </w:rPr>
      </w:pPr>
      <w:r w:rsidRPr="001A5234">
        <w:rPr>
          <w:rFonts w:cs="Arial"/>
        </w:rPr>
        <w:t>1.</w:t>
      </w:r>
      <w:r w:rsidR="001A5234">
        <w:rPr>
          <w:rFonts w:cs="Arial"/>
        </w:rPr>
        <w:t xml:space="preserve"> </w:t>
      </w:r>
      <w:r w:rsidR="00EF4094" w:rsidRPr="001A5234">
        <w:rPr>
          <w:rFonts w:cs="Arial"/>
        </w:rPr>
        <w:t xml:space="preserve">Утвердить Порядок 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4306FE" w:rsidRPr="001A5234">
        <w:rPr>
          <w:rFonts w:cs="Arial"/>
        </w:rPr>
        <w:t>Каменского</w:t>
      </w:r>
      <w:r w:rsidR="00EF4094" w:rsidRPr="001A5234">
        <w:rPr>
          <w:rFonts w:cs="Arial"/>
        </w:rPr>
        <w:t xml:space="preserve">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  <w:r w:rsidR="008E67AB" w:rsidRPr="001A5234">
        <w:rPr>
          <w:rFonts w:cs="Arial"/>
        </w:rPr>
        <w:t xml:space="preserve"> согласно приложению, к данному постановлению. </w:t>
      </w:r>
    </w:p>
    <w:p w:rsidR="00EF4094" w:rsidRPr="001A5234" w:rsidRDefault="004306FE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A5234">
        <w:rPr>
          <w:rFonts w:cs="Arial"/>
        </w:rPr>
        <w:t>2</w:t>
      </w:r>
      <w:r w:rsidR="00EF4094" w:rsidRPr="001A5234">
        <w:rPr>
          <w:rFonts w:cs="Arial"/>
        </w:rPr>
        <w:t>. Структурным подразделениям с правом юридического лица, являющимися работодателями по отношению к руководителям (лицам, поступающим на работу на должность руководителя) муниципальных учреждений, руководствоваться Порядком, указанным в п.1 настоящего постановления.</w:t>
      </w:r>
    </w:p>
    <w:p w:rsidR="004306FE" w:rsidRPr="001A5234" w:rsidRDefault="004306FE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A5234">
        <w:rPr>
          <w:rFonts w:cs="Arial"/>
        </w:rPr>
        <w:t>3. Разместить настоящее постановление на сайте администрации Каменского муниципального района Воронежской области.</w:t>
      </w:r>
    </w:p>
    <w:p w:rsidR="00727674" w:rsidRPr="001A5234" w:rsidRDefault="00EF4094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A5234">
        <w:rPr>
          <w:rFonts w:cs="Arial"/>
        </w:rPr>
        <w:t>4</w:t>
      </w:r>
      <w:r w:rsidR="00727674" w:rsidRPr="001A5234">
        <w:rPr>
          <w:rFonts w:cs="Arial"/>
        </w:rPr>
        <w:t xml:space="preserve">. Настоящее постановление вступает в силу </w:t>
      </w:r>
      <w:r w:rsidR="008E67AB" w:rsidRPr="001A5234">
        <w:rPr>
          <w:rFonts w:cs="Arial"/>
        </w:rPr>
        <w:t>с даты</w:t>
      </w:r>
      <w:r w:rsidR="00727674" w:rsidRPr="001A5234">
        <w:rPr>
          <w:rFonts w:cs="Arial"/>
        </w:rPr>
        <w:t xml:space="preserve"> его </w:t>
      </w:r>
      <w:r w:rsidR="008E67AB" w:rsidRPr="001A5234">
        <w:rPr>
          <w:rFonts w:cs="Arial"/>
        </w:rPr>
        <w:t>подписания</w:t>
      </w:r>
      <w:r w:rsidR="00840950" w:rsidRPr="001A5234">
        <w:rPr>
          <w:rFonts w:cs="Arial"/>
        </w:rPr>
        <w:t>.</w:t>
      </w:r>
      <w:r w:rsidR="00554C36" w:rsidRPr="001A5234">
        <w:rPr>
          <w:rFonts w:cs="Arial"/>
        </w:rPr>
        <w:t xml:space="preserve"> </w:t>
      </w:r>
    </w:p>
    <w:p w:rsidR="009E0EAA" w:rsidRPr="001A5234" w:rsidRDefault="00EF4094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1A5234">
        <w:rPr>
          <w:rFonts w:cs="Arial"/>
        </w:rPr>
        <w:t>5</w:t>
      </w:r>
      <w:r w:rsidR="008E67AB" w:rsidRPr="001A5234">
        <w:rPr>
          <w:rFonts w:cs="Arial"/>
        </w:rPr>
        <w:t xml:space="preserve">. </w:t>
      </w:r>
      <w:r w:rsidR="00BD6DEC" w:rsidRPr="001A5234">
        <w:rPr>
          <w:rFonts w:cs="Arial"/>
        </w:rPr>
        <w:t>Контроль за исполнением настоящего постановления оставляю за собой</w:t>
      </w:r>
      <w:r w:rsidR="00296BBE" w:rsidRPr="001A5234">
        <w:rPr>
          <w:rFonts w:cs="Arial"/>
        </w:rPr>
        <w:t xml:space="preserve">. </w:t>
      </w:r>
    </w:p>
    <w:p w:rsidR="00BD6DEC" w:rsidRPr="001A5234" w:rsidRDefault="00BD6DEC" w:rsidP="001A5234">
      <w:pPr>
        <w:pStyle w:val="ConsPlusNormal"/>
        <w:ind w:firstLine="709"/>
        <w:jc w:val="both"/>
        <w:rPr>
          <w:rFonts w:ascii="Arial" w:hAnsi="Arial" w:cs="Arial"/>
        </w:rPr>
      </w:pPr>
    </w:p>
    <w:p w:rsidR="00FB4BE6" w:rsidRPr="001A5234" w:rsidRDefault="001A5234" w:rsidP="001A523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89A" w:rsidRPr="001A5234">
        <w:rPr>
          <w:rFonts w:ascii="Arial" w:hAnsi="Arial" w:cs="Arial"/>
        </w:rPr>
        <w:t>Глава</w:t>
      </w:r>
    </w:p>
    <w:p w:rsidR="00FB4BE6" w:rsidRPr="001A5234" w:rsidRDefault="00FB4BE6" w:rsidP="001A5234">
      <w:pPr>
        <w:pStyle w:val="ConsPlusNormal"/>
        <w:ind w:firstLine="709"/>
        <w:jc w:val="both"/>
        <w:rPr>
          <w:rFonts w:ascii="Arial" w:hAnsi="Arial" w:cs="Arial"/>
        </w:rPr>
      </w:pPr>
      <w:r w:rsidRPr="001A5234">
        <w:rPr>
          <w:rFonts w:ascii="Arial" w:hAnsi="Arial" w:cs="Arial"/>
        </w:rPr>
        <w:t>администрации Каменского</w:t>
      </w:r>
    </w:p>
    <w:p w:rsidR="00FB4BE6" w:rsidRPr="001A5234" w:rsidRDefault="001A5234" w:rsidP="001A5234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2289" w:rsidRPr="001A5234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</w:t>
      </w:r>
      <w:r w:rsidR="00CC089A" w:rsidRPr="001A5234">
        <w:rPr>
          <w:rFonts w:ascii="Arial" w:hAnsi="Arial" w:cs="Arial"/>
        </w:rPr>
        <w:t>А.С. Кателкин</w:t>
      </w:r>
    </w:p>
    <w:p w:rsidR="00BD6DEC" w:rsidRPr="001A5234" w:rsidRDefault="00BD6DEC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1A5234" w:rsidRDefault="001A5234">
      <w:pPr>
        <w:rPr>
          <w:rFonts w:cs="Arial"/>
        </w:rPr>
      </w:pPr>
      <w:r>
        <w:rPr>
          <w:rFonts w:cs="Arial"/>
        </w:rPr>
        <w:br w:type="page"/>
      </w:r>
    </w:p>
    <w:p w:rsidR="003671A5" w:rsidRPr="001A5234" w:rsidRDefault="003671A5" w:rsidP="001A523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1A5234">
        <w:rPr>
          <w:rFonts w:cs="Arial"/>
        </w:rPr>
        <w:t>Приложение</w:t>
      </w:r>
    </w:p>
    <w:p w:rsidR="003671A5" w:rsidRPr="001A5234" w:rsidRDefault="001A5234" w:rsidP="001A523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3671A5" w:rsidRPr="001A5234">
        <w:rPr>
          <w:rFonts w:cs="Arial"/>
        </w:rPr>
        <w:t>к постановлению администрации</w:t>
      </w:r>
    </w:p>
    <w:p w:rsidR="003671A5" w:rsidRPr="001A5234" w:rsidRDefault="001A5234" w:rsidP="001A523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3671A5" w:rsidRPr="001A5234">
        <w:rPr>
          <w:rFonts w:cs="Arial"/>
        </w:rPr>
        <w:t>Каменского муниципального</w:t>
      </w:r>
    </w:p>
    <w:p w:rsidR="003671A5" w:rsidRPr="001A5234" w:rsidRDefault="001A5234" w:rsidP="001A523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3671A5" w:rsidRPr="001A5234">
        <w:rPr>
          <w:rFonts w:cs="Arial"/>
        </w:rPr>
        <w:t>района Воронежской области</w:t>
      </w:r>
    </w:p>
    <w:p w:rsidR="003671A5" w:rsidRPr="001A5234" w:rsidRDefault="001A5234" w:rsidP="001A523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3671A5" w:rsidRPr="001A5234">
        <w:rPr>
          <w:rFonts w:cs="Arial"/>
        </w:rPr>
        <w:t xml:space="preserve">от </w:t>
      </w:r>
      <w:r w:rsidRPr="001A5234">
        <w:rPr>
          <w:rFonts w:cs="Arial"/>
        </w:rPr>
        <w:t>22 ноября 2023</w:t>
      </w:r>
      <w:r w:rsidR="003671A5" w:rsidRPr="001A5234">
        <w:rPr>
          <w:rFonts w:cs="Arial"/>
        </w:rPr>
        <w:t xml:space="preserve"> г. № </w:t>
      </w:r>
      <w:r w:rsidRPr="001A5234">
        <w:rPr>
          <w:rFonts w:cs="Arial"/>
        </w:rPr>
        <w:t>481</w:t>
      </w:r>
    </w:p>
    <w:p w:rsidR="003671A5" w:rsidRPr="001A5234" w:rsidRDefault="003671A5" w:rsidP="001A5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671A5" w:rsidRPr="001A5234" w:rsidRDefault="003671A5" w:rsidP="001A5234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28"/>
      <w:bookmarkEnd w:id="1"/>
    </w:p>
    <w:p w:rsidR="006E328A" w:rsidRPr="001A5234" w:rsidRDefault="006E328A" w:rsidP="001A5234">
      <w:pPr>
        <w:ind w:firstLine="709"/>
        <w:jc w:val="center"/>
        <w:rPr>
          <w:rFonts w:cs="Arial"/>
        </w:rPr>
      </w:pPr>
      <w:r w:rsidRPr="001A5234">
        <w:rPr>
          <w:rFonts w:cs="Arial"/>
        </w:rPr>
        <w:t>ПОРЯДОК</w:t>
      </w:r>
    </w:p>
    <w:p w:rsidR="006E328A" w:rsidRPr="001A5234" w:rsidRDefault="006E328A" w:rsidP="001A5234">
      <w:pPr>
        <w:ind w:firstLine="709"/>
        <w:jc w:val="center"/>
        <w:rPr>
          <w:rFonts w:cs="Arial"/>
        </w:rPr>
      </w:pPr>
      <w:r w:rsidRPr="001A5234">
        <w:rPr>
          <w:rFonts w:cs="Arial"/>
        </w:rPr>
        <w:t xml:space="preserve">представления лицом, поступающим на должность руководителя муниципального учреждения, а также руководителем муниципального учреждения </w:t>
      </w:r>
      <w:r w:rsidR="004306FE" w:rsidRPr="001A5234">
        <w:rPr>
          <w:rFonts w:cs="Arial"/>
        </w:rPr>
        <w:t>Каменского</w:t>
      </w:r>
      <w:r w:rsidRPr="001A5234">
        <w:rPr>
          <w:rFonts w:cs="Arial"/>
        </w:rPr>
        <w:t xml:space="preserve">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(супруга)и несовершеннолетних детей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1. Данный порядок определяет требования при представлении сведений о доходах, об имуществе и обязательствах имущественного характера своих супруги (супруга) и несовершеннолетних детей в </w:t>
      </w:r>
      <w:r w:rsidR="0024080F" w:rsidRPr="001A5234">
        <w:rPr>
          <w:rFonts w:cs="Arial"/>
        </w:rPr>
        <w:t>профильный</w:t>
      </w:r>
      <w:r w:rsidRPr="001A5234">
        <w:rPr>
          <w:rFonts w:cs="Arial"/>
        </w:rPr>
        <w:t xml:space="preserve"> отдел администрации </w:t>
      </w:r>
      <w:r w:rsidR="0024080F" w:rsidRPr="001A5234">
        <w:rPr>
          <w:rFonts w:cs="Arial"/>
        </w:rPr>
        <w:t>Каменского</w:t>
      </w:r>
      <w:r w:rsidRPr="001A5234">
        <w:rPr>
          <w:rFonts w:cs="Arial"/>
        </w:rPr>
        <w:t xml:space="preserve"> муниципального Воронежской области</w:t>
      </w:r>
      <w:r w:rsidR="00B64EC7" w:rsidRPr="001A5234">
        <w:rPr>
          <w:rFonts w:cs="Arial"/>
        </w:rPr>
        <w:t>. Профильный отдел – это структурное подразделение администрации, в непосредственном подчинении которого находятся те или иные учреждения</w:t>
      </w:r>
      <w:r w:rsidR="0024080F" w:rsidRPr="001A5234">
        <w:rPr>
          <w:rFonts w:cs="Arial"/>
        </w:rPr>
        <w:t xml:space="preserve"> </w:t>
      </w:r>
      <w:r w:rsidRPr="001A5234">
        <w:rPr>
          <w:rFonts w:cs="Arial"/>
        </w:rPr>
        <w:t xml:space="preserve">(далее – </w:t>
      </w:r>
      <w:r w:rsidR="0024080F" w:rsidRPr="001A5234">
        <w:rPr>
          <w:rFonts w:cs="Arial"/>
        </w:rPr>
        <w:t xml:space="preserve">профильный </w:t>
      </w:r>
      <w:r w:rsidRPr="001A5234">
        <w:rPr>
          <w:rFonts w:cs="Arial"/>
        </w:rPr>
        <w:t>отдел):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- лицами, претендующими на замещение должностей руководителей муниципальных учреждений, подведомственных администрации </w:t>
      </w:r>
      <w:r w:rsidR="0024080F" w:rsidRPr="001A5234">
        <w:rPr>
          <w:rFonts w:cs="Arial"/>
        </w:rPr>
        <w:t>Каменского</w:t>
      </w:r>
      <w:r w:rsidRPr="001A5234">
        <w:rPr>
          <w:rFonts w:cs="Arial"/>
        </w:rPr>
        <w:t xml:space="preserve"> муниципального района;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- лицами замещающими должности руководителей муниципальных учреждений, подведомственных администрации </w:t>
      </w:r>
      <w:r w:rsidR="0024080F" w:rsidRPr="001A5234">
        <w:rPr>
          <w:rFonts w:cs="Arial"/>
        </w:rPr>
        <w:t>Каменского</w:t>
      </w:r>
      <w:r w:rsidRPr="001A5234">
        <w:rPr>
          <w:rFonts w:cs="Arial"/>
        </w:rPr>
        <w:t xml:space="preserve"> муниципального района.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>2. Сведения о доходах,</w:t>
      </w:r>
      <w:r w:rsidR="001A5234">
        <w:rPr>
          <w:rFonts w:cs="Arial"/>
        </w:rPr>
        <w:t xml:space="preserve"> </w:t>
      </w:r>
      <w:r w:rsidRPr="001A5234">
        <w:rPr>
          <w:rFonts w:cs="Arial"/>
        </w:rPr>
        <w:t>об имуществе и обязательствах имущественного характера представляются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Указ), заполненной с использованием специального программного обеспечения «Справки БК».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3. Лицо, поступающее на должность руководителя муниципального учреждения (далее – гражданин), при поступлении на должность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</w:t>
      </w:r>
      <w:r w:rsidRPr="001A5234">
        <w:rPr>
          <w:rFonts w:cs="Arial"/>
        </w:rPr>
        <w:lastRenderedPageBreak/>
        <w:t>месяцу подачи документов для поступления на работу на должность руководителя муниципального учреждения.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>4.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размещена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5. Сведения, предусмотренные пунктами 3 и 4 настоящего Порядка, представляются в </w:t>
      </w:r>
      <w:r w:rsidR="00E97FF8" w:rsidRPr="001A5234">
        <w:rPr>
          <w:rFonts w:cs="Arial"/>
        </w:rPr>
        <w:t>профильный</w:t>
      </w:r>
      <w:r w:rsidRPr="001A5234">
        <w:rPr>
          <w:rFonts w:cs="Arial"/>
        </w:rPr>
        <w:t xml:space="preserve"> отдел администрации </w:t>
      </w:r>
      <w:r w:rsidR="00E97FF8" w:rsidRPr="001A5234">
        <w:rPr>
          <w:rFonts w:cs="Arial"/>
        </w:rPr>
        <w:t xml:space="preserve">Каменского </w:t>
      </w:r>
      <w:r w:rsidRPr="001A5234">
        <w:rPr>
          <w:rFonts w:cs="Arial"/>
        </w:rPr>
        <w:t>муниципального района Воронежской области.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6. Ежегодно, до 10 мая </w:t>
      </w:r>
      <w:r w:rsidR="00E97FF8" w:rsidRPr="001A5234">
        <w:rPr>
          <w:rFonts w:cs="Arial"/>
        </w:rPr>
        <w:t>профильный</w:t>
      </w:r>
      <w:r w:rsidRPr="001A5234">
        <w:rPr>
          <w:rFonts w:cs="Arial"/>
        </w:rPr>
        <w:t xml:space="preserve"> отдел информирует главу </w:t>
      </w:r>
      <w:r w:rsidR="00E97FF8" w:rsidRPr="001A5234">
        <w:rPr>
          <w:rFonts w:cs="Arial"/>
        </w:rPr>
        <w:t>администрации Каменского</w:t>
      </w:r>
      <w:r w:rsidRPr="001A5234">
        <w:rPr>
          <w:rFonts w:cs="Arial"/>
        </w:rPr>
        <w:t xml:space="preserve"> муниципального района, о представлении руководителями муниципальных учреждений, подведомственных администрации </w:t>
      </w:r>
      <w:r w:rsidR="00E97FF8" w:rsidRPr="001A5234">
        <w:rPr>
          <w:rFonts w:cs="Arial"/>
        </w:rPr>
        <w:t>Каменского</w:t>
      </w:r>
      <w:r w:rsidRPr="001A5234">
        <w:rPr>
          <w:rFonts w:cs="Arial"/>
        </w:rPr>
        <w:t xml:space="preserve"> муниципального района сведений о доходах, об имуществе и обязательствах имущественного характера.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7. В случае если гражданин или руководитель муниципального учреждения обнаружили, что в представленных ими в </w:t>
      </w:r>
      <w:r w:rsidR="00E97FF8" w:rsidRPr="001A5234">
        <w:rPr>
          <w:rFonts w:cs="Arial"/>
        </w:rPr>
        <w:t>профильный</w:t>
      </w:r>
      <w:r w:rsidRPr="001A5234">
        <w:rPr>
          <w:rFonts w:cs="Arial"/>
        </w:rPr>
        <w:t xml:space="preserve"> отдел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Кандидаты на должность могут представить уточненные сведения в течение месяца со дня назначения на эту должность. Остальные - в течение одного месяца после 30 апреля года, следующего за отчетным. 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Представить уточненные сведения целесообразно как можно быстрей, так как неточности и ошибки, допущенные при заполнении справки, могут быть выявлены при проверке достоверности и полноты представленных сведений. В результате к руководителю муниципального учреждения может быть применено дисциплинарное взыскание, либо материалы проверки могут быть направлены в соответствующую комиссию. Руководителей муниципальных учреждений могут привлечь к ответственности, даже если нарушения выявят до того, как истечет срок представления уточненных сведений. Справка заполняется повторно, по той же </w:t>
      </w:r>
      <w:r w:rsidRPr="001A5234">
        <w:rPr>
          <w:rFonts w:cs="Arial"/>
        </w:rPr>
        <w:lastRenderedPageBreak/>
        <w:t xml:space="preserve">форме, что и представленная ранее. Затем она также подается в </w:t>
      </w:r>
      <w:r w:rsidR="00E97FF8" w:rsidRPr="001A5234">
        <w:rPr>
          <w:rFonts w:cs="Arial"/>
        </w:rPr>
        <w:t>профильный</w:t>
      </w:r>
      <w:r w:rsidRPr="001A5234">
        <w:rPr>
          <w:rFonts w:cs="Arial"/>
        </w:rPr>
        <w:t xml:space="preserve"> отдел администрации </w:t>
      </w:r>
      <w:r w:rsidR="00E97FF8" w:rsidRPr="001A5234">
        <w:rPr>
          <w:rFonts w:cs="Arial"/>
        </w:rPr>
        <w:t xml:space="preserve">Каменского </w:t>
      </w:r>
      <w:r w:rsidRPr="001A5234">
        <w:rPr>
          <w:rFonts w:cs="Arial"/>
        </w:rPr>
        <w:t>муниципального района, что и предыдущая справка.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>8.</w:t>
      </w:r>
      <w:r w:rsidR="00EC7EEE" w:rsidRPr="001A5234">
        <w:rPr>
          <w:rFonts w:cs="Arial"/>
        </w:rPr>
        <w:t xml:space="preserve"> </w:t>
      </w:r>
      <w:r w:rsidRPr="001A5234">
        <w:rPr>
          <w:rFonts w:cs="Arial"/>
        </w:rPr>
        <w:t>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 xml:space="preserve"> 9.</w:t>
      </w:r>
      <w:r w:rsidR="00EC7EEE" w:rsidRPr="001A5234">
        <w:rPr>
          <w:rFonts w:cs="Arial"/>
        </w:rPr>
        <w:t xml:space="preserve"> </w:t>
      </w:r>
      <w:r w:rsidRPr="001A5234">
        <w:rPr>
          <w:rFonts w:cs="Arial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гражданином и руководителем муниципального учреждения, являются сведениями конфиденциального характера.</w:t>
      </w:r>
    </w:p>
    <w:p w:rsidR="006E328A" w:rsidRPr="001A5234" w:rsidRDefault="006E328A" w:rsidP="001A5234">
      <w:pPr>
        <w:ind w:firstLine="709"/>
        <w:rPr>
          <w:rFonts w:cs="Arial"/>
        </w:rPr>
      </w:pPr>
      <w:r w:rsidRPr="001A5234">
        <w:rPr>
          <w:rFonts w:cs="Arial"/>
        </w:rPr>
        <w:t>10.</w:t>
      </w:r>
      <w:r w:rsidR="00EC7EEE" w:rsidRPr="001A5234">
        <w:rPr>
          <w:rFonts w:cs="Arial"/>
        </w:rPr>
        <w:t xml:space="preserve"> </w:t>
      </w:r>
      <w:r w:rsidRPr="001A5234">
        <w:rPr>
          <w:rFonts w:cs="Arial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руководитель муниципального учреждения освобождается от должности или подвергается иным видам дисциплинарной ответственности. </w:t>
      </w:r>
    </w:p>
    <w:p w:rsidR="00EC7EEE" w:rsidRPr="001A5234" w:rsidRDefault="00EC7EEE" w:rsidP="001A5234">
      <w:pPr>
        <w:autoSpaceDE w:val="0"/>
        <w:autoSpaceDN w:val="0"/>
        <w:adjustRightInd w:val="0"/>
        <w:ind w:firstLine="709"/>
        <w:rPr>
          <w:rFonts w:cs="Arial"/>
        </w:rPr>
      </w:pPr>
      <w:r w:rsidRPr="001A5234">
        <w:rPr>
          <w:rFonts w:cs="Arial"/>
        </w:rPr>
        <w:t>11. В случае непредставления проверяемым лицом сведений, подтверждающих законность получения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160725" w:rsidRPr="001A5234" w:rsidRDefault="00EC7EEE" w:rsidP="001A5234">
      <w:pPr>
        <w:ind w:firstLine="709"/>
        <w:rPr>
          <w:rFonts w:cs="Arial"/>
        </w:rPr>
      </w:pPr>
      <w:r w:rsidRPr="001A5234">
        <w:rPr>
          <w:rFonts w:cs="Arial"/>
        </w:rPr>
        <w:t>12</w:t>
      </w:r>
      <w:r w:rsidR="006E328A" w:rsidRPr="001A5234">
        <w:rPr>
          <w:rFonts w:cs="Arial"/>
        </w:rPr>
        <w:t>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пункте 1 настоящего Положения.</w:t>
      </w:r>
    </w:p>
    <w:sectPr w:rsidR="00160725" w:rsidRPr="001A5234" w:rsidSect="001A5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E9" w:rsidRDefault="00775BE9">
      <w:r>
        <w:separator/>
      </w:r>
    </w:p>
  </w:endnote>
  <w:endnote w:type="continuationSeparator" w:id="0">
    <w:p w:rsidR="00775BE9" w:rsidRDefault="007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24" w:rsidRDefault="00922B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24" w:rsidRDefault="00922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24" w:rsidRDefault="00922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E9" w:rsidRDefault="00775BE9">
      <w:r>
        <w:separator/>
      </w:r>
    </w:p>
  </w:footnote>
  <w:footnote w:type="continuationSeparator" w:id="0">
    <w:p w:rsidR="00775BE9" w:rsidRDefault="0077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24" w:rsidRDefault="00922B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0C" w:rsidRDefault="00C87F0C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C87F0C" w:rsidRDefault="00C87F0C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C87F0C" w:rsidRDefault="00C87F0C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C87F0C" w:rsidRDefault="00C87F0C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12.12.2023 11:23:12</w:t>
    </w:r>
  </w:p>
  <w:p w:rsidR="00922B24" w:rsidRPr="00C87F0C" w:rsidRDefault="00922B24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24" w:rsidRDefault="00922B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B43"/>
    <w:multiLevelType w:val="hybridMultilevel"/>
    <w:tmpl w:val="0B1A5B10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924AB"/>
    <w:multiLevelType w:val="hybridMultilevel"/>
    <w:tmpl w:val="CA00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33944"/>
    <w:rsid w:val="000367DC"/>
    <w:rsid w:val="00047051"/>
    <w:rsid w:val="00082B7C"/>
    <w:rsid w:val="000A1CD5"/>
    <w:rsid w:val="000C4119"/>
    <w:rsid w:val="000C7750"/>
    <w:rsid w:val="000C7DAB"/>
    <w:rsid w:val="000E7204"/>
    <w:rsid w:val="001113BE"/>
    <w:rsid w:val="00160725"/>
    <w:rsid w:val="00173323"/>
    <w:rsid w:val="001A5234"/>
    <w:rsid w:val="001F4FE7"/>
    <w:rsid w:val="00223174"/>
    <w:rsid w:val="00237D0D"/>
    <w:rsid w:val="0024080F"/>
    <w:rsid w:val="0025022A"/>
    <w:rsid w:val="00291C49"/>
    <w:rsid w:val="00296BBE"/>
    <w:rsid w:val="002A36BD"/>
    <w:rsid w:val="002D2665"/>
    <w:rsid w:val="002D5B84"/>
    <w:rsid w:val="002F4A73"/>
    <w:rsid w:val="00302192"/>
    <w:rsid w:val="003550A6"/>
    <w:rsid w:val="003671A5"/>
    <w:rsid w:val="003955A6"/>
    <w:rsid w:val="003B1314"/>
    <w:rsid w:val="003C75CE"/>
    <w:rsid w:val="003D08CF"/>
    <w:rsid w:val="003D3E95"/>
    <w:rsid w:val="004306FE"/>
    <w:rsid w:val="00432DE9"/>
    <w:rsid w:val="004546BC"/>
    <w:rsid w:val="00494354"/>
    <w:rsid w:val="004A058C"/>
    <w:rsid w:val="004B4379"/>
    <w:rsid w:val="004C5D53"/>
    <w:rsid w:val="004D50D0"/>
    <w:rsid w:val="004E79F2"/>
    <w:rsid w:val="004F4131"/>
    <w:rsid w:val="00507CD6"/>
    <w:rsid w:val="00550DAE"/>
    <w:rsid w:val="00552DF1"/>
    <w:rsid w:val="00554C36"/>
    <w:rsid w:val="0056726C"/>
    <w:rsid w:val="0058321E"/>
    <w:rsid w:val="005A0AD7"/>
    <w:rsid w:val="005E42E7"/>
    <w:rsid w:val="00607FEA"/>
    <w:rsid w:val="00643A48"/>
    <w:rsid w:val="0064463E"/>
    <w:rsid w:val="0066736B"/>
    <w:rsid w:val="00673289"/>
    <w:rsid w:val="00684FA7"/>
    <w:rsid w:val="006A26E1"/>
    <w:rsid w:val="006A270F"/>
    <w:rsid w:val="006E328A"/>
    <w:rsid w:val="006F5319"/>
    <w:rsid w:val="00714D56"/>
    <w:rsid w:val="00726DA6"/>
    <w:rsid w:val="00727674"/>
    <w:rsid w:val="00734F0E"/>
    <w:rsid w:val="00775BE9"/>
    <w:rsid w:val="007C0905"/>
    <w:rsid w:val="007C2AC2"/>
    <w:rsid w:val="007C704F"/>
    <w:rsid w:val="008152C8"/>
    <w:rsid w:val="0083612B"/>
    <w:rsid w:val="00840950"/>
    <w:rsid w:val="008444A4"/>
    <w:rsid w:val="008451AD"/>
    <w:rsid w:val="008669F2"/>
    <w:rsid w:val="00872340"/>
    <w:rsid w:val="008B160D"/>
    <w:rsid w:val="008B60A4"/>
    <w:rsid w:val="008E4F76"/>
    <w:rsid w:val="008E67AB"/>
    <w:rsid w:val="008F3AC7"/>
    <w:rsid w:val="00922B24"/>
    <w:rsid w:val="00946822"/>
    <w:rsid w:val="009B269E"/>
    <w:rsid w:val="009C21A7"/>
    <w:rsid w:val="009D1017"/>
    <w:rsid w:val="009E0EAA"/>
    <w:rsid w:val="009F10D7"/>
    <w:rsid w:val="00A167D8"/>
    <w:rsid w:val="00A462C5"/>
    <w:rsid w:val="00A651BF"/>
    <w:rsid w:val="00AA21E9"/>
    <w:rsid w:val="00AA2D6B"/>
    <w:rsid w:val="00AC0276"/>
    <w:rsid w:val="00AC213F"/>
    <w:rsid w:val="00AE161D"/>
    <w:rsid w:val="00AE3247"/>
    <w:rsid w:val="00B07929"/>
    <w:rsid w:val="00B36BF3"/>
    <w:rsid w:val="00B52501"/>
    <w:rsid w:val="00B622BA"/>
    <w:rsid w:val="00B64EC7"/>
    <w:rsid w:val="00BA3712"/>
    <w:rsid w:val="00BD6DEC"/>
    <w:rsid w:val="00C01740"/>
    <w:rsid w:val="00C4498A"/>
    <w:rsid w:val="00C82289"/>
    <w:rsid w:val="00C87F0C"/>
    <w:rsid w:val="00C93398"/>
    <w:rsid w:val="00CA22A9"/>
    <w:rsid w:val="00CC089A"/>
    <w:rsid w:val="00D100A0"/>
    <w:rsid w:val="00D26F3A"/>
    <w:rsid w:val="00D325B7"/>
    <w:rsid w:val="00D37502"/>
    <w:rsid w:val="00D4058F"/>
    <w:rsid w:val="00D57120"/>
    <w:rsid w:val="00D6514D"/>
    <w:rsid w:val="00D759DB"/>
    <w:rsid w:val="00D8577E"/>
    <w:rsid w:val="00DC7406"/>
    <w:rsid w:val="00DD4C91"/>
    <w:rsid w:val="00E0439C"/>
    <w:rsid w:val="00E07D5B"/>
    <w:rsid w:val="00E2720C"/>
    <w:rsid w:val="00E37E90"/>
    <w:rsid w:val="00E405F7"/>
    <w:rsid w:val="00E74296"/>
    <w:rsid w:val="00E77DC0"/>
    <w:rsid w:val="00E97FF8"/>
    <w:rsid w:val="00EA1543"/>
    <w:rsid w:val="00EC7EEE"/>
    <w:rsid w:val="00ED798D"/>
    <w:rsid w:val="00EF4094"/>
    <w:rsid w:val="00EF6573"/>
    <w:rsid w:val="00EF69AC"/>
    <w:rsid w:val="00F34F89"/>
    <w:rsid w:val="00F77103"/>
    <w:rsid w:val="00FA35A0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0AD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0A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0A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A0A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0A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A0A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0AD7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character" w:styleId="a7">
    <w:name w:val="Hyperlink"/>
    <w:rsid w:val="005A0AD7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DC7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74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1CD5"/>
    <w:pPr>
      <w:ind w:left="720"/>
      <w:contextualSpacing/>
    </w:pPr>
  </w:style>
  <w:style w:type="table" w:styleId="ab">
    <w:name w:val="Table Grid"/>
    <w:basedOn w:val="a1"/>
    <w:uiPriority w:val="59"/>
    <w:rsid w:val="006E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22B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22B2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22B2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22B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A0A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A0AD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922B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0A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A0A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0AD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0AD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0AD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0A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0A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A0A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0A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A0A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A0AD7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character" w:styleId="a7">
    <w:name w:val="Hyperlink"/>
    <w:rsid w:val="005A0AD7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DC7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74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1CD5"/>
    <w:pPr>
      <w:ind w:left="720"/>
      <w:contextualSpacing/>
    </w:pPr>
  </w:style>
  <w:style w:type="table" w:styleId="ab">
    <w:name w:val="Table Grid"/>
    <w:basedOn w:val="a1"/>
    <w:uiPriority w:val="59"/>
    <w:rsid w:val="006E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22B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22B2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22B2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22B2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A0A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A0AD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922B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0A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A0A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0AD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0AD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0810-E74A-4613-9B9A-D6F9DE0F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*</dc:creator>
  <cp:lastModifiedBy>*</cp:lastModifiedBy>
  <cp:revision>1</cp:revision>
  <cp:lastPrinted>2023-11-22T13:36:00Z</cp:lastPrinted>
  <dcterms:created xsi:type="dcterms:W3CDTF">2024-01-23T06:31:00Z</dcterms:created>
  <dcterms:modified xsi:type="dcterms:W3CDTF">2024-01-23T06:32:00Z</dcterms:modified>
</cp:coreProperties>
</file>