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25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093E46" w:rsidRPr="00093E46" w:rsidTr="00C30DDB">
        <w:trPr>
          <w:trHeight w:val="2142"/>
        </w:trPr>
        <w:tc>
          <w:tcPr>
            <w:tcW w:w="9464" w:type="dxa"/>
          </w:tcPr>
          <w:p w:rsidR="00093E46" w:rsidRPr="00093E46" w:rsidRDefault="00163EE1" w:rsidP="00093E46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ind w:firstLine="709"/>
              <w:jc w:val="center"/>
              <w:outlineLvl w:val="0"/>
              <w:rPr>
                <w:rFonts w:eastAsia="Lucida Sans Unicode" w:cs="Arial"/>
                <w:bCs/>
                <w:kern w:val="1"/>
                <w:lang w:eastAsia="ar-SA"/>
              </w:rPr>
            </w:pPr>
            <w:bookmarkStart w:id="0" w:name="_GoBack"/>
            <w:bookmarkEnd w:id="0"/>
            <w:r>
              <w:rPr>
                <w:rFonts w:eastAsia="Lucida Sans Unicode" w:cs="Arial"/>
                <w:bCs/>
                <w:noProof/>
                <w:kern w:val="1"/>
              </w:rPr>
              <w:drawing>
                <wp:inline distT="0" distB="0" distL="0" distR="0">
                  <wp:extent cx="564515" cy="70739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07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E46" w:rsidRPr="00093E46" w:rsidRDefault="00093E46" w:rsidP="00093E46">
            <w:pPr>
              <w:keepNext/>
              <w:widowControl w:val="0"/>
              <w:tabs>
                <w:tab w:val="num" w:pos="0"/>
                <w:tab w:val="left" w:pos="284"/>
              </w:tabs>
              <w:autoSpaceDE w:val="0"/>
              <w:ind w:firstLine="709"/>
              <w:jc w:val="center"/>
              <w:outlineLvl w:val="0"/>
              <w:rPr>
                <w:rFonts w:eastAsia="Lucida Sans Unicode" w:cs="Arial"/>
                <w:bCs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bCs/>
                <w:kern w:val="1"/>
                <w:lang w:eastAsia="ar-SA"/>
              </w:rPr>
              <w:t>Администрация Каменского муниципального района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jc w:val="center"/>
              <w:rPr>
                <w:rFonts w:eastAsia="Lucida Sans Unicode" w:cs="Arial"/>
                <w:bCs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bCs/>
                <w:kern w:val="1"/>
                <w:lang w:eastAsia="ar-SA"/>
              </w:rPr>
              <w:t>Воронежской области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jc w:val="center"/>
              <w:rPr>
                <w:rFonts w:eastAsia="Lucida Sans Unicode" w:cs="Arial"/>
                <w:bCs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keepNext/>
              <w:widowControl w:val="0"/>
              <w:numPr>
                <w:ilvl w:val="6"/>
                <w:numId w:val="0"/>
              </w:numPr>
              <w:tabs>
                <w:tab w:val="left" w:pos="0"/>
              </w:tabs>
              <w:autoSpaceDE w:val="0"/>
              <w:ind w:firstLine="709"/>
              <w:jc w:val="center"/>
              <w:outlineLvl w:val="6"/>
              <w:rPr>
                <w:rFonts w:eastAsia="Lucida Sans Unicode" w:cs="Arial"/>
                <w:bCs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bCs/>
                <w:kern w:val="1"/>
                <w:lang w:eastAsia="ar-SA"/>
              </w:rPr>
              <w:t>ПОСТАНОВЛЕНИЕ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bCs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bCs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bCs/>
                <w:kern w:val="1"/>
                <w:lang w:eastAsia="ar-SA"/>
              </w:rPr>
              <w:t xml:space="preserve"> 23 декабря 2024г. № 574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bCs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</w:tc>
      </w:tr>
      <w:tr w:rsidR="00093E46" w:rsidRPr="00093E46" w:rsidTr="00C30DDB">
        <w:trPr>
          <w:trHeight w:val="1072"/>
        </w:trPr>
        <w:tc>
          <w:tcPr>
            <w:tcW w:w="9464" w:type="dxa"/>
          </w:tcPr>
          <w:p w:rsidR="00093E46" w:rsidRPr="00093E46" w:rsidRDefault="00093E46" w:rsidP="00093E46">
            <w:pPr>
              <w:widowControl w:val="0"/>
              <w:suppressAutoHyphens/>
              <w:ind w:firstLine="709"/>
              <w:jc w:val="center"/>
              <w:rPr>
                <w:rFonts w:eastAsia="Lucida Sans Unicode" w:cs="Arial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093E46">
              <w:rPr>
                <w:rFonts w:cs="Arial"/>
                <w:b/>
                <w:bCs/>
                <w:kern w:val="28"/>
                <w:sz w:val="32"/>
                <w:szCs w:val="32"/>
              </w:rPr>
              <w:t>Об установлении размера родительской платы в 2025 году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</w:tc>
      </w:tr>
    </w:tbl>
    <w:p w:rsidR="00093E46" w:rsidRPr="00093E46" w:rsidRDefault="00093E46" w:rsidP="00093E46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093E46" w:rsidRPr="00093E46" w:rsidRDefault="00093E46" w:rsidP="00093E46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ab/>
      </w:r>
    </w:p>
    <w:p w:rsidR="00093E46" w:rsidRPr="00093E46" w:rsidRDefault="00093E46" w:rsidP="00093E46">
      <w:pPr>
        <w:widowControl w:val="0"/>
        <w:suppressAutoHyphens/>
        <w:ind w:firstLine="709"/>
        <w:rPr>
          <w:rFonts w:cs="Arial"/>
          <w:kern w:val="1"/>
        </w:rPr>
      </w:pPr>
      <w:r w:rsidRPr="00093E46">
        <w:rPr>
          <w:rFonts w:cs="Arial"/>
          <w:kern w:val="1"/>
        </w:rPr>
        <w:t>В соответствии с письмом министерства образования Воронежской области от 10.11.2023года № 80-12/11122 «О предоставлении информации», ст. 65 Ф</w:t>
      </w:r>
      <w:r w:rsidRPr="00093E46">
        <w:rPr>
          <w:rFonts w:eastAsia="Lucida Sans Unicode" w:cs="Arial"/>
          <w:kern w:val="1"/>
          <w:lang w:eastAsia="ar-SA"/>
        </w:rPr>
        <w:t>едерального закона от 29 декабря 2012 г. № 273 - ФЗ «Об образовании в Российской Федерации»</w:t>
      </w:r>
      <w:r w:rsidRPr="00093E46">
        <w:rPr>
          <w:rFonts w:cs="Arial"/>
          <w:kern w:val="1"/>
        </w:rPr>
        <w:t xml:space="preserve">, </w:t>
      </w:r>
      <w:r w:rsidRPr="00093E46">
        <w:rPr>
          <w:rFonts w:eastAsia="Lucida Sans Unicode" w:cs="Arial"/>
          <w:kern w:val="1"/>
          <w:lang w:eastAsia="ar-SA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2020г. № 28</w:t>
      </w:r>
      <w:r w:rsidRPr="00093E46">
        <w:rPr>
          <w:rFonts w:cs="Arial"/>
          <w:kern w:val="1"/>
        </w:rPr>
        <w:t>, администрация Каменского муниципального района</w:t>
      </w:r>
    </w:p>
    <w:p w:rsidR="00093E46" w:rsidRPr="00093E46" w:rsidRDefault="00093E46" w:rsidP="00093E46">
      <w:pPr>
        <w:keepNext/>
        <w:widowControl w:val="0"/>
        <w:suppressAutoHyphens/>
        <w:autoSpaceDE w:val="0"/>
        <w:ind w:firstLine="709"/>
        <w:jc w:val="center"/>
        <w:rPr>
          <w:rFonts w:eastAsia="Lucida Sans Unicode" w:cs="Arial"/>
          <w:bCs/>
          <w:lang/>
        </w:rPr>
      </w:pPr>
      <w:r w:rsidRPr="00093E46">
        <w:rPr>
          <w:rFonts w:eastAsia="Lucida Sans Unicode" w:cs="Arial"/>
          <w:bCs/>
          <w:lang/>
        </w:rPr>
        <w:t>ПОСТАНОВЛЯЕТ:</w:t>
      </w:r>
    </w:p>
    <w:p w:rsidR="00093E46" w:rsidRPr="00093E46" w:rsidRDefault="00093E46" w:rsidP="00093E46">
      <w:pPr>
        <w:widowControl w:val="0"/>
        <w:suppressAutoHyphens/>
        <w:ind w:firstLine="709"/>
        <w:rPr>
          <w:rFonts w:cs="Arial"/>
          <w:kern w:val="1"/>
        </w:rPr>
      </w:pPr>
      <w:r w:rsidRPr="00093E46">
        <w:rPr>
          <w:rFonts w:cs="Arial"/>
          <w:kern w:val="1"/>
        </w:rPr>
        <w:t>1. Установить в 2025 году размер платы, взимаемой с родителей (законных представителей)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 в сумме 1 832,0 рубля в месяц.</w:t>
      </w:r>
    </w:p>
    <w:p w:rsidR="00093E46" w:rsidRPr="00093E46" w:rsidRDefault="00093E46" w:rsidP="00093E46">
      <w:pPr>
        <w:widowControl w:val="0"/>
        <w:suppressAutoHyphens/>
        <w:ind w:firstLine="709"/>
        <w:rPr>
          <w:rFonts w:cs="Arial"/>
          <w:kern w:val="1"/>
        </w:rPr>
      </w:pPr>
      <w:r w:rsidRPr="00093E46">
        <w:rPr>
          <w:rFonts w:cs="Arial"/>
          <w:kern w:val="1"/>
        </w:rPr>
        <w:t>2. Утвердить Положение 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 согласно приложению №1 к настоящему постановлению.</w:t>
      </w:r>
    </w:p>
    <w:p w:rsidR="00093E46" w:rsidRPr="00093E46" w:rsidRDefault="00093E46" w:rsidP="00093E46">
      <w:pPr>
        <w:widowControl w:val="0"/>
        <w:suppressAutoHyphens/>
        <w:ind w:firstLine="709"/>
        <w:rPr>
          <w:rFonts w:cs="Arial"/>
          <w:kern w:val="1"/>
        </w:rPr>
      </w:pPr>
      <w:r w:rsidRPr="00093E46">
        <w:rPr>
          <w:rFonts w:cs="Arial"/>
          <w:kern w:val="1"/>
        </w:rPr>
        <w:t xml:space="preserve"> 3. Вопрос о предоставлении льгот за присмотр и уход за детьми в муниципальных казенных и бюджетных дошкольных образовательных учреждениях Каменского муниципального района рассматривать в индивидуальном порядке, руководствуясь </w:t>
      </w:r>
      <w:r w:rsidRPr="00093E46">
        <w:rPr>
          <w:rFonts w:eastAsia="Lucida Sans Unicode" w:cs="Arial"/>
          <w:kern w:val="1"/>
          <w:lang w:eastAsia="ar-SA"/>
        </w:rPr>
        <w:t>методикой расчета нормативных затрат на оказание  услуги  по присмотру и уходу за    детьми, осваивающими образовательные программы дошкольного образования в дошкольных образовательных учреждениях района, из категорий семей, для которых установлены льготы по отмене родительской платы</w:t>
      </w:r>
      <w:r w:rsidRPr="00093E46">
        <w:rPr>
          <w:rFonts w:cs="Arial"/>
          <w:kern w:val="1"/>
        </w:rPr>
        <w:t>, утвержденными постановлениями администрации Каменского муниципального района от 10.10.2014г. №640.</w:t>
      </w:r>
    </w:p>
    <w:p w:rsidR="00093E46" w:rsidRPr="00093E46" w:rsidRDefault="00093E46" w:rsidP="00093E46">
      <w:pPr>
        <w:widowControl w:val="0"/>
        <w:suppressAutoHyphens/>
        <w:ind w:firstLine="709"/>
        <w:rPr>
          <w:rFonts w:cs="Arial"/>
          <w:kern w:val="1"/>
        </w:rPr>
      </w:pPr>
      <w:r w:rsidRPr="00093E46">
        <w:rPr>
          <w:rFonts w:cs="Arial"/>
          <w:kern w:val="1"/>
        </w:rPr>
        <w:t>4</w:t>
      </w:r>
      <w:r w:rsidRPr="00093E46">
        <w:rPr>
          <w:rFonts w:eastAsia="Lucida Sans Unicode" w:cs="Arial"/>
          <w:kern w:val="1"/>
          <w:lang w:eastAsia="ar-SA"/>
        </w:rPr>
        <w:t xml:space="preserve">. Постановление администрации Каменского муниципального района </w:t>
      </w:r>
      <w:r w:rsidRPr="00093E46">
        <w:rPr>
          <w:rFonts w:eastAsia="Lucida Sans Unicode" w:cs="Arial"/>
          <w:kern w:val="1"/>
          <w:lang w:eastAsia="ar-SA"/>
        </w:rPr>
        <w:lastRenderedPageBreak/>
        <w:t>Воронежской области № 505 от 25.12.2023 г. «</w:t>
      </w:r>
      <w:r w:rsidRPr="00093E46">
        <w:rPr>
          <w:rFonts w:cs="Arial"/>
          <w:kern w:val="1"/>
        </w:rPr>
        <w:t>Об установлении размера родительской платы в 2024 году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области» считать утратившим силу с 01.01.2025 года.</w:t>
      </w:r>
    </w:p>
    <w:p w:rsidR="00093E46" w:rsidRPr="00093E46" w:rsidRDefault="00093E46" w:rsidP="00093E46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 xml:space="preserve"> 5. Настоящее постановление вступает в силу с 1 января 2025 года.</w:t>
      </w:r>
    </w:p>
    <w:p w:rsidR="00093E46" w:rsidRPr="00093E46" w:rsidRDefault="00093E46" w:rsidP="00093E46">
      <w:pPr>
        <w:widowControl w:val="0"/>
        <w:tabs>
          <w:tab w:val="left" w:pos="930"/>
        </w:tabs>
        <w:suppressAutoHyphens/>
        <w:ind w:firstLine="709"/>
        <w:rPr>
          <w:rFonts w:eastAsia="Calibri" w:cs="Arial"/>
          <w:lang w:eastAsia="en-US"/>
        </w:rPr>
      </w:pPr>
      <w:r w:rsidRPr="00093E46">
        <w:rPr>
          <w:rFonts w:eastAsia="Lucida Sans Unicode" w:cs="Arial"/>
          <w:kern w:val="1"/>
          <w:lang w:eastAsia="ar-SA"/>
        </w:rPr>
        <w:t xml:space="preserve"> 6. </w:t>
      </w:r>
      <w:r w:rsidRPr="00093E46">
        <w:rPr>
          <w:rFonts w:cs="Arial"/>
          <w:kern w:val="1"/>
        </w:rPr>
        <w:t>Контроль за исполнением настоящего постановления оставляю за собой.</w:t>
      </w:r>
    </w:p>
    <w:p w:rsidR="00093E46" w:rsidRPr="00093E46" w:rsidRDefault="00093E46" w:rsidP="00093E46">
      <w:pPr>
        <w:widowControl w:val="0"/>
        <w:tabs>
          <w:tab w:val="left" w:pos="284"/>
          <w:tab w:val="left" w:pos="930"/>
        </w:tabs>
        <w:suppressAutoHyphens/>
        <w:ind w:firstLine="709"/>
        <w:rPr>
          <w:rFonts w:eastAsia="Lucida Sans Unicode" w:cs="Arial"/>
          <w:kern w:val="1"/>
          <w:lang w:eastAsia="ar-S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093E46" w:rsidRPr="00093E46" w:rsidTr="00C30DDB">
        <w:trPr>
          <w:trHeight w:val="705"/>
        </w:trPr>
        <w:tc>
          <w:tcPr>
            <w:tcW w:w="3652" w:type="dxa"/>
          </w:tcPr>
          <w:p w:rsidR="00093E46" w:rsidRPr="00093E46" w:rsidRDefault="00093E46" w:rsidP="00093E46">
            <w:pPr>
              <w:widowControl w:val="0"/>
              <w:suppressAutoHyphens/>
              <w:autoSpaceDE w:val="0"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widowControl w:val="0"/>
              <w:suppressAutoHyphens/>
              <w:autoSpaceDE w:val="0"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kern w:val="1"/>
                <w:lang w:eastAsia="ar-SA"/>
              </w:rPr>
              <w:t>Глава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val="en-US" w:eastAsia="ar-SA"/>
              </w:rPr>
            </w:pPr>
            <w:r w:rsidRPr="00093E46">
              <w:rPr>
                <w:rFonts w:eastAsia="Lucida Sans Unicode" w:cs="Arial"/>
                <w:kern w:val="1"/>
                <w:lang w:eastAsia="ar-SA"/>
              </w:rPr>
              <w:t>администрации Каменского</w:t>
            </w: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kern w:val="1"/>
                <w:lang w:eastAsia="ar-SA"/>
              </w:rPr>
              <w:t>муниципального района</w:t>
            </w:r>
          </w:p>
        </w:tc>
        <w:tc>
          <w:tcPr>
            <w:tcW w:w="6095" w:type="dxa"/>
          </w:tcPr>
          <w:p w:rsidR="00093E46" w:rsidRPr="00093E46" w:rsidRDefault="00093E46" w:rsidP="00093E46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val="en-US" w:eastAsia="ar-SA"/>
              </w:rPr>
            </w:pPr>
          </w:p>
          <w:p w:rsidR="00093E46" w:rsidRPr="00093E46" w:rsidRDefault="00093E46" w:rsidP="00093E46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093E46">
              <w:rPr>
                <w:rFonts w:eastAsia="Lucida Sans Unicode" w:cs="Arial"/>
                <w:kern w:val="1"/>
                <w:lang w:eastAsia="ar-SA"/>
              </w:rPr>
              <w:t xml:space="preserve"> А.С. Кателкин</w:t>
            </w:r>
          </w:p>
        </w:tc>
      </w:tr>
    </w:tbl>
    <w:p w:rsidR="00093E46" w:rsidRPr="00093E46" w:rsidRDefault="00093E46" w:rsidP="00093E46">
      <w:pPr>
        <w:widowControl w:val="0"/>
        <w:suppressAutoHyphens/>
        <w:autoSpaceDE w:val="0"/>
        <w:ind w:firstLine="709"/>
        <w:jc w:val="right"/>
        <w:rPr>
          <w:rFonts w:eastAsia="Lucida Sans Unicode" w:cs="Arial"/>
          <w:kern w:val="1"/>
          <w:lang w:eastAsia="ar-SA"/>
        </w:rPr>
      </w:pPr>
      <w:r w:rsidRPr="00093E46">
        <w:rPr>
          <w:rFonts w:cs="Arial"/>
          <w:kern w:val="1"/>
          <w:lang w:eastAsia="ar-SA"/>
        </w:rPr>
        <w:br w:type="page"/>
      </w:r>
      <w:r w:rsidRPr="00093E46">
        <w:rPr>
          <w:rFonts w:eastAsia="Lucida Sans Unicode" w:cs="Arial"/>
          <w:kern w:val="1"/>
          <w:lang w:eastAsia="ar-SA"/>
        </w:rPr>
        <w:lastRenderedPageBreak/>
        <w:t xml:space="preserve"> Приложение № 1</w:t>
      </w:r>
    </w:p>
    <w:p w:rsidR="00093E46" w:rsidRPr="00093E46" w:rsidRDefault="00093E46" w:rsidP="00093E46">
      <w:pPr>
        <w:widowControl w:val="0"/>
        <w:suppressAutoHyphens/>
        <w:ind w:firstLine="709"/>
        <w:jc w:val="right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 xml:space="preserve">к постановлению администрации </w:t>
      </w:r>
    </w:p>
    <w:p w:rsidR="00093E46" w:rsidRPr="00093E46" w:rsidRDefault="00093E46" w:rsidP="00093E46">
      <w:pPr>
        <w:widowControl w:val="0"/>
        <w:suppressAutoHyphens/>
        <w:ind w:firstLine="709"/>
        <w:jc w:val="right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>Каменского муниципального района</w:t>
      </w:r>
    </w:p>
    <w:p w:rsidR="00093E46" w:rsidRPr="00093E46" w:rsidRDefault="00093E46" w:rsidP="00093E46">
      <w:pPr>
        <w:widowControl w:val="0"/>
        <w:suppressAutoHyphens/>
        <w:ind w:firstLine="709"/>
        <w:jc w:val="right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>от 23 декабря 2024 №574</w:t>
      </w:r>
    </w:p>
    <w:p w:rsidR="00093E46" w:rsidRPr="00093E46" w:rsidRDefault="00093E46" w:rsidP="00093E46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093E46" w:rsidRPr="00093E46" w:rsidRDefault="00093E46" w:rsidP="00093E46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>Положение</w:t>
      </w:r>
    </w:p>
    <w:p w:rsidR="00093E46" w:rsidRPr="00093E46" w:rsidRDefault="00093E46" w:rsidP="00093E46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>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</w:t>
      </w:r>
    </w:p>
    <w:p w:rsidR="00093E46" w:rsidRPr="00093E46" w:rsidRDefault="00093E46" w:rsidP="00093E46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 w:eastAsia="ar-SA"/>
        </w:rPr>
      </w:pPr>
      <w:r w:rsidRPr="00093E46">
        <w:rPr>
          <w:rFonts w:eastAsia="Lucida Sans Unicode" w:cs="Arial"/>
          <w:kern w:val="1"/>
          <w:lang w:eastAsia="ar-SA"/>
        </w:rPr>
        <w:t>Каменского муниципального района Воронежской области</w:t>
      </w:r>
    </w:p>
    <w:p w:rsidR="00093E46" w:rsidRPr="00093E46" w:rsidRDefault="00093E46" w:rsidP="00093E46">
      <w:pPr>
        <w:widowControl w:val="0"/>
        <w:numPr>
          <w:ilvl w:val="0"/>
          <w:numId w:val="2"/>
        </w:numPr>
        <w:suppressAutoHyphens/>
        <w:ind w:firstLine="709"/>
        <w:contextualSpacing/>
        <w:jc w:val="left"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Общие положения</w:t>
      </w:r>
    </w:p>
    <w:p w:rsidR="00093E46" w:rsidRPr="00093E46" w:rsidRDefault="00093E46" w:rsidP="00093E46">
      <w:pPr>
        <w:widowControl w:val="0"/>
        <w:numPr>
          <w:ilvl w:val="1"/>
          <w:numId w:val="2"/>
        </w:numPr>
        <w:suppressAutoHyphens/>
        <w:ind w:firstLine="709"/>
        <w:contextualSpacing/>
        <w:jc w:val="left"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Настоящее Положение 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 (далее – Положение) определяет порядок установления, взимания и использования платы, взимаемой с родителей (законных представителей) за присмотр и уход за детьми, обучающимися в муниципальных казенных и бюджетных дошкольных образовательных учреждениях Каменского муниципального района Воронежской области (далее - Учреждениях), реализующих основную образовательную программу дошкольного образования.</w:t>
      </w:r>
    </w:p>
    <w:p w:rsidR="00093E46" w:rsidRPr="00093E46" w:rsidRDefault="00093E46" w:rsidP="00093E46">
      <w:pPr>
        <w:widowControl w:val="0"/>
        <w:numPr>
          <w:ilvl w:val="1"/>
          <w:numId w:val="2"/>
        </w:numPr>
        <w:suppressAutoHyphens/>
        <w:ind w:firstLine="709"/>
        <w:contextualSpacing/>
        <w:jc w:val="left"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Положение разработано в соответствии с ч. 2 ст. 65 Федерального закона от 29 декабря 2012 года № 273-ФЗ «Об образовании в Российской Федерации».</w:t>
      </w:r>
    </w:p>
    <w:p w:rsidR="00093E46" w:rsidRPr="00093E46" w:rsidRDefault="00093E46" w:rsidP="00093E46">
      <w:pPr>
        <w:widowControl w:val="0"/>
        <w:numPr>
          <w:ilvl w:val="1"/>
          <w:numId w:val="2"/>
        </w:numPr>
        <w:suppressAutoHyphens/>
        <w:ind w:firstLine="709"/>
        <w:contextualSpacing/>
        <w:jc w:val="left"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Положение направлено на обеспечение экономически обоснованного распределения затрат между родителями и муниципальным бюджетом Каменского муниципального района за присмотр и уход за детьми, обучающимися в Учреждениях, реализующих основную образовательную программу дошкольного образования, с учетом обеспечения государственных гарантий реализации прав на получение общедоступного и бесплатного дошкольного образования в Каменском муниципальном районе Воронежской области.</w:t>
      </w:r>
    </w:p>
    <w:p w:rsidR="00093E46" w:rsidRPr="00093E46" w:rsidRDefault="00093E46" w:rsidP="00093E46">
      <w:pPr>
        <w:widowControl w:val="0"/>
        <w:numPr>
          <w:ilvl w:val="0"/>
          <w:numId w:val="2"/>
        </w:numPr>
        <w:suppressAutoHyphens/>
        <w:ind w:firstLine="709"/>
        <w:contextualSpacing/>
        <w:jc w:val="left"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Установление размера родительской платы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2.1. В размер родительской платы за присмотр и уход за детьми в Учреждениях включаются расходы: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- на организацию питания детей;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- на хозяйственно-бытовое обслуживание детей, соблюдение ими личной гигиены и режима дня.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2.2. Расходы на питание, хозяйственно-бытовое обслуживание детей, обеспечение соблюдения ими личной гигиены и режима дня рассчитываются исходя из рекомендуемых среднесуточных норм питания в дошкольных организациях на 1 (одного) ребенка и требований к санитарному и хозяйственно-бытовому обслуживанию в Учреждениях, утвержденных постановлением Главного государственного санитарного врача Российской Федерации от 28 сентября 2020г. № 28 «Об утверждении СП 2.4.3648-20 «Санитарно-эпидемиологические требования к организациям воспитания и обучения, отдыха и оздоровления детей и молодежи» и средних потребительских цен на продукты, не превышающих цены, установленные Комиссией по государственному регулированию цен и тарифов в Воронежской области.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lastRenderedPageBreak/>
        <w:t>2.3. Размер родительской платы подлежит пересмотру не чаще 1 раза в год.</w:t>
      </w:r>
    </w:p>
    <w:p w:rsidR="00093E46" w:rsidRPr="00093E46" w:rsidRDefault="00093E46" w:rsidP="00093E46">
      <w:pPr>
        <w:widowControl w:val="0"/>
        <w:numPr>
          <w:ilvl w:val="0"/>
          <w:numId w:val="2"/>
        </w:numPr>
        <w:suppressAutoHyphens/>
        <w:ind w:firstLine="709"/>
        <w:contextualSpacing/>
        <w:jc w:val="left"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Расходование родительской платы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3.1. Родительская плата расходуется согласно перечню затрат, указанных в пункте 2.1. настоящего Положения.</w:t>
      </w:r>
    </w:p>
    <w:p w:rsidR="00093E46" w:rsidRPr="00093E46" w:rsidRDefault="00093E46" w:rsidP="00093E46">
      <w:pPr>
        <w:ind w:firstLine="709"/>
        <w:contextualSpacing/>
        <w:rPr>
          <w:rFonts w:eastAsia="Calibri" w:cs="Arial"/>
          <w:lang w:eastAsia="en-US"/>
        </w:rPr>
      </w:pPr>
      <w:r w:rsidRPr="00093E46">
        <w:rPr>
          <w:rFonts w:eastAsia="Calibri" w:cs="Arial"/>
          <w:lang w:eastAsia="en-US"/>
        </w:rPr>
        <w:t>3.2. Расходование средств родительской платы на иные цели, кроме указанных в пункте 2.1., не допускается.</w:t>
      </w:r>
    </w:p>
    <w:p w:rsidR="005836D7" w:rsidRDefault="005836D7"/>
    <w:sectPr w:rsidR="005836D7" w:rsidSect="00C30DDB">
      <w:headerReference w:type="even" r:id="rId9"/>
      <w:headerReference w:type="default" r:id="rId10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EB" w:rsidRDefault="007310EB">
      <w:r>
        <w:separator/>
      </w:r>
    </w:p>
  </w:endnote>
  <w:endnote w:type="continuationSeparator" w:id="0">
    <w:p w:rsidR="007310EB" w:rsidRDefault="0073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EB" w:rsidRDefault="007310EB">
      <w:r>
        <w:separator/>
      </w:r>
    </w:p>
  </w:footnote>
  <w:footnote w:type="continuationSeparator" w:id="0">
    <w:p w:rsidR="007310EB" w:rsidRDefault="0073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DB" w:rsidRDefault="00C30DDB" w:rsidP="00C30D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0DDB" w:rsidRDefault="00C30D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DB" w:rsidRDefault="00C30DDB" w:rsidP="00C30D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3EE1">
      <w:rPr>
        <w:rStyle w:val="a8"/>
        <w:noProof/>
      </w:rPr>
      <w:t>4</w:t>
    </w:r>
    <w:r>
      <w:rPr>
        <w:rStyle w:val="a8"/>
      </w:rPr>
      <w:fldChar w:fldCharType="end"/>
    </w:r>
  </w:p>
  <w:p w:rsidR="00C30DDB" w:rsidRDefault="00C30D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279F4397"/>
    <w:multiLevelType w:val="multilevel"/>
    <w:tmpl w:val="8D547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52"/>
    <w:rsid w:val="00093E46"/>
    <w:rsid w:val="00110FC3"/>
    <w:rsid w:val="00163EE1"/>
    <w:rsid w:val="001B102C"/>
    <w:rsid w:val="001D08C0"/>
    <w:rsid w:val="001F3E4E"/>
    <w:rsid w:val="001F4A76"/>
    <w:rsid w:val="002965ED"/>
    <w:rsid w:val="003436F4"/>
    <w:rsid w:val="003B2C57"/>
    <w:rsid w:val="004D4846"/>
    <w:rsid w:val="004E26C0"/>
    <w:rsid w:val="00527552"/>
    <w:rsid w:val="005836D7"/>
    <w:rsid w:val="006A6D9D"/>
    <w:rsid w:val="007310EB"/>
    <w:rsid w:val="00802A85"/>
    <w:rsid w:val="008A11CE"/>
    <w:rsid w:val="008F5EBD"/>
    <w:rsid w:val="00905B81"/>
    <w:rsid w:val="00AB1172"/>
    <w:rsid w:val="00C30DDB"/>
    <w:rsid w:val="00C40277"/>
    <w:rsid w:val="00CF1A3D"/>
    <w:rsid w:val="00CF57DA"/>
    <w:rsid w:val="00D03B30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3E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3E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3E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3E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3E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63E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3EE1"/>
  </w:style>
  <w:style w:type="character" w:customStyle="1" w:styleId="10">
    <w:name w:val="Заголовок 1 Знак"/>
    <w:link w:val="1"/>
    <w:rsid w:val="00093E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3E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93E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93E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3E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63E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93E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3E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63EE1"/>
    <w:rPr>
      <w:color w:val="0000FF"/>
      <w:u w:val="none"/>
    </w:rPr>
  </w:style>
  <w:style w:type="paragraph" w:customStyle="1" w:styleId="Application">
    <w:name w:val="Application!Приложение"/>
    <w:rsid w:val="00163E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3E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3E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093E46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093E46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093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3E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3E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3E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3E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3E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63E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3EE1"/>
  </w:style>
  <w:style w:type="character" w:customStyle="1" w:styleId="10">
    <w:name w:val="Заголовок 1 Знак"/>
    <w:link w:val="1"/>
    <w:rsid w:val="00093E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3E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93E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93E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3E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63E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93E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3E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63EE1"/>
    <w:rPr>
      <w:color w:val="0000FF"/>
      <w:u w:val="none"/>
    </w:rPr>
  </w:style>
  <w:style w:type="paragraph" w:customStyle="1" w:styleId="Application">
    <w:name w:val="Application!Приложение"/>
    <w:rsid w:val="00163E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3E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3E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093E46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093E46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09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2025-01-23T11:16:00Z</dcterms:created>
  <dcterms:modified xsi:type="dcterms:W3CDTF">2025-01-23T11:16:00Z</dcterms:modified>
</cp:coreProperties>
</file>