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2CF" w:rsidRDefault="000322CF" w:rsidP="000322CF">
      <w:pPr>
        <w:widowControl/>
        <w:suppressAutoHyphens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 wp14:anchorId="754E20DE" wp14:editId="514FDF9B">
            <wp:extent cx="566420" cy="70548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2CF" w:rsidRDefault="000322CF" w:rsidP="000322CF">
      <w:pPr>
        <w:widowControl/>
        <w:suppressAutoHyphens/>
        <w:jc w:val="right"/>
        <w:rPr>
          <w:rFonts w:ascii="Times New Roman" w:hAnsi="Times New Roman"/>
          <w:b/>
          <w:sz w:val="28"/>
          <w:szCs w:val="28"/>
        </w:rPr>
      </w:pPr>
    </w:p>
    <w:p w:rsidR="000322CF" w:rsidRDefault="00324F2A" w:rsidP="000322CF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 xml:space="preserve">                                                                                 </w:t>
      </w:r>
    </w:p>
    <w:p w:rsidR="000322CF" w:rsidRDefault="000322CF" w:rsidP="000322CF">
      <w:pPr>
        <w:widowControl/>
        <w:suppressAutoHyphens/>
        <w:jc w:val="center"/>
        <w:rPr>
          <w:rFonts w:ascii="Times New Roman" w:hAnsi="Times New Roman"/>
          <w:b/>
          <w:bCs/>
          <w:color w:val="auto"/>
          <w:sz w:val="22"/>
          <w:szCs w:val="22"/>
          <w:u w:val="single"/>
          <w:lang w:eastAsia="zh-CN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eastAsia="zh-CN"/>
        </w:rPr>
        <w:t>РЕШЕНИЕ</w:t>
      </w:r>
    </w:p>
    <w:p w:rsidR="000322CF" w:rsidRDefault="000322CF" w:rsidP="000322CF">
      <w:pPr>
        <w:widowControl/>
        <w:suppressAutoHyphens/>
        <w:jc w:val="center"/>
        <w:rPr>
          <w:rFonts w:ascii="Times New Roman" w:hAnsi="Times New Roman"/>
          <w:i/>
          <w:iCs/>
          <w:color w:val="auto"/>
          <w:sz w:val="28"/>
          <w:szCs w:val="28"/>
          <w:u w:val="single"/>
          <w:lang w:eastAsia="zh-CN"/>
        </w:rPr>
      </w:pPr>
      <w:bookmarkStart w:id="0" w:name="_Hlk36554926"/>
      <w:r>
        <w:rPr>
          <w:rFonts w:ascii="Times New Roman" w:hAnsi="Times New Roman"/>
          <w:sz w:val="28"/>
          <w:szCs w:val="28"/>
        </w:rPr>
        <w:t>Совета народных депутатов Каменского муниципального района Воронежской области</w:t>
      </w:r>
    </w:p>
    <w:bookmarkEnd w:id="0"/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0322CF" w:rsidRDefault="000322CF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«</w:t>
      </w:r>
      <w:r w:rsidR="00921E15">
        <w:rPr>
          <w:rFonts w:ascii="Times New Roman" w:hAnsi="Times New Roman"/>
          <w:color w:val="auto"/>
          <w:sz w:val="28"/>
          <w:szCs w:val="28"/>
          <w:lang w:eastAsia="zh-CN"/>
        </w:rPr>
        <w:t xml:space="preserve"> 20 »  августа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202</w:t>
      </w:r>
      <w:r w:rsidR="004201D1"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>5</w:t>
      </w:r>
      <w:r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  <w:t xml:space="preserve"> г.                                                                    </w:t>
      </w:r>
      <w:r>
        <w:rPr>
          <w:rFonts w:ascii="Times New Roman" w:hAnsi="Times New Roman"/>
          <w:color w:val="auto"/>
          <w:sz w:val="28"/>
          <w:szCs w:val="28"/>
          <w:lang w:eastAsia="zh-CN"/>
        </w:rPr>
        <w:t>№</w:t>
      </w:r>
      <w:r w:rsidR="00921E15">
        <w:rPr>
          <w:rFonts w:ascii="Times New Roman" w:hAnsi="Times New Roman"/>
          <w:color w:val="auto"/>
          <w:sz w:val="28"/>
          <w:szCs w:val="28"/>
          <w:lang w:eastAsia="zh-CN"/>
        </w:rPr>
        <w:t>179</w:t>
      </w:r>
      <w:bookmarkStart w:id="1" w:name="_GoBack"/>
      <w:bookmarkEnd w:id="1"/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  <w:r w:rsidRPr="00AB7AD0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10C040" wp14:editId="38AC4DF0">
                <wp:simplePos x="0" y="0"/>
                <wp:positionH relativeFrom="column">
                  <wp:posOffset>-57840</wp:posOffset>
                </wp:positionH>
                <wp:positionV relativeFrom="paragraph">
                  <wp:posOffset>150909</wp:posOffset>
                </wp:positionV>
                <wp:extent cx="3210339" cy="2355215"/>
                <wp:effectExtent l="0" t="0" r="28575" b="2603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0339" cy="2355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7AD0" w:rsidRDefault="00AB7AD0" w:rsidP="00AF48DE">
                            <w:pPr>
                              <w:jc w:val="both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О внесении </w:t>
                            </w:r>
                            <w:r w:rsidR="00AF48DE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изменений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в Положение      о </w:t>
                            </w:r>
                            <w:r w:rsidR="003C75F4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муниципальном земельном контроле </w:t>
                            </w:r>
                            <w:r w:rsidR="003C75F4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в     границах сельских    поселений Каменского </w:t>
                            </w:r>
                          </w:p>
                          <w:p w:rsidR="00AB7AD0" w:rsidRDefault="00AB7AD0" w:rsidP="00AB7AD0">
                            <w:pPr>
                              <w:jc w:val="both"/>
                              <w:outlineLvl w:val="0"/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муниципального района Воронежской       области, утвержденно</w:t>
                            </w:r>
                            <w:r w:rsidR="009D13C6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го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Решением Совета народных депутатов  Каменского муниципального района  Воронежской области от </w:t>
                            </w:r>
                            <w:r w:rsidR="00AF48DE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7.</w:t>
                            </w:r>
                            <w:r w:rsidR="00AF48DE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2.202</w:t>
                            </w:r>
                            <w:r w:rsidR="00AF48DE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 w:rsidR="00AF48DE">
                              <w:rPr>
                                <w:rFonts w:ascii="Times New Roman" w:hAnsi="Times New Roman"/>
                                <w:b/>
                                <w:color w:val="auto"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  <w:p w:rsidR="00AB7AD0" w:rsidRDefault="00AB7A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4.55pt;margin-top:11.9pt;width:252.8pt;height:18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" strokecolor="white [3212]">
                <v:textbox>
                  <w:txbxContent>
                    <w:p w:rsidR="00AB7AD0" w:rsidRDefault="00AB7AD0" w:rsidP="00AF48DE">
                      <w:pPr>
                        <w:jc w:val="both"/>
                        <w:outlineLvl w:val="0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О внесении </w:t>
                      </w:r>
                      <w:r w:rsidR="00AF48DE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изменений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в Положение      о </w:t>
                      </w:r>
                      <w:r w:rsidR="003C75F4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муниципальном земельном контроле </w:t>
                      </w:r>
                      <w:r w:rsidR="003C75F4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в     границах сельских    поселений Каменского </w:t>
                      </w:r>
                    </w:p>
                    <w:p w:rsidR="00AB7AD0" w:rsidRDefault="00AB7AD0" w:rsidP="00AB7AD0">
                      <w:pPr>
                        <w:jc w:val="both"/>
                        <w:outlineLvl w:val="0"/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муниципального района Воронежской       области, утвержденно</w:t>
                      </w:r>
                      <w:r w:rsidR="009D13C6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го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Решением Совета народных депутатов  Каменского муниципального района  Воронежской области от </w:t>
                      </w:r>
                      <w:r w:rsidR="00AF48DE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7.</w:t>
                      </w:r>
                      <w:r w:rsidR="00AF48DE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2.202</w:t>
                      </w:r>
                      <w:r w:rsidR="00AF48DE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 xml:space="preserve"> № 1</w:t>
                      </w:r>
                      <w:r w:rsidR="00AF48DE">
                        <w:rPr>
                          <w:rFonts w:ascii="Times New Roman" w:hAnsi="Times New Roman"/>
                          <w:b/>
                          <w:color w:val="auto"/>
                          <w:sz w:val="28"/>
                          <w:szCs w:val="28"/>
                        </w:rPr>
                        <w:t>55</w:t>
                      </w:r>
                    </w:p>
                    <w:p w:rsidR="00AB7AD0" w:rsidRDefault="00AB7AD0"/>
                  </w:txbxContent>
                </v:textbox>
              </v:shape>
            </w:pict>
          </mc:Fallback>
        </mc:AlternateContent>
      </w: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pacing w:val="7"/>
          <w:sz w:val="28"/>
          <w:szCs w:val="28"/>
          <w:lang w:eastAsia="zh-CN"/>
        </w:rPr>
      </w:pPr>
    </w:p>
    <w:p w:rsidR="00AB7AD0" w:rsidRDefault="00AB7AD0" w:rsidP="000322CF">
      <w:pPr>
        <w:widowControl/>
        <w:suppressAutoHyphens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AB7AD0" w:rsidRDefault="00AB7AD0" w:rsidP="000322CF">
      <w:pPr>
        <w:outlineLvl w:val="0"/>
        <w:rPr>
          <w:rFonts w:ascii="Times New Roman" w:hAnsi="Times New Roman"/>
          <w:b/>
          <w:color w:val="auto"/>
          <w:sz w:val="28"/>
          <w:szCs w:val="28"/>
        </w:rPr>
      </w:pPr>
    </w:p>
    <w:p w:rsidR="000322CF" w:rsidRDefault="000322CF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jc w:val="both"/>
        <w:outlineLvl w:val="0"/>
        <w:rPr>
          <w:rFonts w:ascii="Times New Roman" w:hAnsi="Times New Roman"/>
          <w:color w:val="auto"/>
        </w:rPr>
      </w:pPr>
    </w:p>
    <w:p w:rsidR="00AB7AD0" w:rsidRDefault="00AB7AD0" w:rsidP="000322CF">
      <w:pPr>
        <w:widowControl/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B7AD0" w:rsidRDefault="00AB7AD0" w:rsidP="000322CF">
      <w:pPr>
        <w:widowControl/>
        <w:suppressAutoHyphens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22CF" w:rsidRDefault="000322CF" w:rsidP="00E6541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Федеральным</w:t>
      </w:r>
      <w:r w:rsidR="00A96D0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D21117">
          <w:rPr>
            <w:rStyle w:val="aa"/>
            <w:rFonts w:ascii="Times New Roman" w:hAnsi="Times New Roman"/>
            <w:color w:val="auto"/>
            <w:sz w:val="28"/>
            <w:szCs w:val="28"/>
            <w:u w:val="none"/>
          </w:rPr>
          <w:t>закон</w:t>
        </w:r>
      </w:hyperlink>
      <w:r w:rsidR="00E6541B">
        <w:rPr>
          <w:rStyle w:val="aa"/>
          <w:rFonts w:ascii="Times New Roman" w:hAnsi="Times New Roman"/>
          <w:color w:val="auto"/>
          <w:sz w:val="28"/>
          <w:szCs w:val="28"/>
          <w:u w:val="none"/>
          <w:lang w:val="ru-RU"/>
        </w:rPr>
        <w:t>а</w:t>
      </w:r>
      <w:r w:rsidRPr="00D21117">
        <w:rPr>
          <w:rFonts w:ascii="Times New Roman" w:hAnsi="Times New Roman"/>
          <w:color w:val="auto"/>
          <w:sz w:val="28"/>
          <w:szCs w:val="28"/>
        </w:rPr>
        <w:t>м</w:t>
      </w:r>
      <w:r w:rsidR="00A96D0B">
        <w:rPr>
          <w:rFonts w:ascii="Times New Roman" w:hAnsi="Times New Roman"/>
          <w:color w:val="auto"/>
          <w:sz w:val="28"/>
          <w:szCs w:val="28"/>
        </w:rPr>
        <w:t>и</w:t>
      </w:r>
      <w:r w:rsidRPr="00D21117">
        <w:rPr>
          <w:rFonts w:ascii="Times New Roman" w:hAnsi="Times New Roman"/>
          <w:color w:val="auto"/>
          <w:sz w:val="28"/>
          <w:szCs w:val="28"/>
        </w:rPr>
        <w:t xml:space="preserve"> о</w:t>
      </w:r>
      <w:r>
        <w:rPr>
          <w:rFonts w:ascii="Times New Roman" w:hAnsi="Times New Roman"/>
          <w:sz w:val="28"/>
          <w:szCs w:val="28"/>
        </w:rPr>
        <w:t xml:space="preserve">т 06.10.2003 № 131-ФЗ «Об общих принципах организации местного </w:t>
      </w:r>
      <w:r w:rsidRPr="00A96D0B">
        <w:rPr>
          <w:rFonts w:ascii="Times New Roman" w:hAnsi="Times New Roman"/>
          <w:sz w:val="28"/>
          <w:szCs w:val="28"/>
        </w:rPr>
        <w:t xml:space="preserve">самоуправления в Российской Федерации», </w:t>
      </w:r>
      <w:r w:rsidRPr="00A96D0B">
        <w:rPr>
          <w:rFonts w:ascii="Times New Roman" w:hAnsi="Times New Roman"/>
          <w:color w:val="auto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3E5A47">
        <w:rPr>
          <w:rFonts w:ascii="Times New Roman" w:hAnsi="Times New Roman"/>
          <w:color w:val="auto"/>
          <w:sz w:val="28"/>
          <w:szCs w:val="28"/>
        </w:rPr>
        <w:t>Протоколом поручений, определенных на еженедельном оперативном совещании у Губернатора Воронежской области 26 мая 2025 года № 17, подпункт 5.1.</w:t>
      </w:r>
      <w:r w:rsidR="002A41B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96D0B">
        <w:rPr>
          <w:rFonts w:ascii="Times New Roman" w:hAnsi="Times New Roman"/>
          <w:sz w:val="28"/>
          <w:szCs w:val="28"/>
        </w:rPr>
        <w:t>Совет народных депутатов Каменского муниципального</w:t>
      </w:r>
      <w:r>
        <w:rPr>
          <w:rFonts w:ascii="Times New Roman" w:hAnsi="Times New Roman"/>
          <w:sz w:val="28"/>
          <w:szCs w:val="28"/>
        </w:rPr>
        <w:t xml:space="preserve"> района Воронежской области</w:t>
      </w:r>
    </w:p>
    <w:p w:rsidR="000322CF" w:rsidRDefault="000322CF" w:rsidP="000322CF">
      <w:pPr>
        <w:widowControl/>
        <w:suppressAutoHyphens/>
        <w:ind w:firstLine="708"/>
        <w:jc w:val="both"/>
        <w:rPr>
          <w:rFonts w:ascii="Times New Roman" w:hAnsi="Times New Roman"/>
          <w:color w:val="auto"/>
          <w:sz w:val="24"/>
          <w:szCs w:val="24"/>
          <w:lang w:eastAsia="zh-CN"/>
        </w:rPr>
      </w:pPr>
    </w:p>
    <w:p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  <w:r>
        <w:rPr>
          <w:rFonts w:ascii="Times New Roman" w:hAnsi="Times New Roman"/>
          <w:color w:val="auto"/>
          <w:sz w:val="28"/>
          <w:szCs w:val="28"/>
          <w:lang w:eastAsia="zh-CN"/>
        </w:rPr>
        <w:t>РЕШИЛ:</w:t>
      </w:r>
    </w:p>
    <w:p w:rsidR="000322CF" w:rsidRDefault="000322CF" w:rsidP="000322CF">
      <w:pPr>
        <w:widowControl/>
        <w:suppressAutoHyphens/>
        <w:ind w:firstLine="720"/>
        <w:jc w:val="center"/>
        <w:rPr>
          <w:rFonts w:ascii="Times New Roman" w:hAnsi="Times New Roman"/>
          <w:color w:val="auto"/>
          <w:sz w:val="28"/>
          <w:szCs w:val="28"/>
          <w:lang w:eastAsia="zh-CN"/>
        </w:rPr>
      </w:pPr>
    </w:p>
    <w:p w:rsidR="00A96D0B" w:rsidRDefault="00DD1658" w:rsidP="00A96D0B">
      <w:pPr>
        <w:ind w:firstLine="708"/>
        <w:jc w:val="both"/>
        <w:outlineLvl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</w:rPr>
        <w:t xml:space="preserve">1. </w:t>
      </w:r>
      <w:r w:rsidR="003C75F4">
        <w:rPr>
          <w:rFonts w:ascii="Times New Roman" w:hAnsi="Times New Roman"/>
          <w:sz w:val="28"/>
        </w:rPr>
        <w:t xml:space="preserve">Внести в </w:t>
      </w:r>
      <w:r w:rsidR="000322CF" w:rsidRPr="00A96D0B">
        <w:rPr>
          <w:rFonts w:ascii="Times New Roman" w:hAnsi="Times New Roman"/>
          <w:sz w:val="28"/>
        </w:rPr>
        <w:t xml:space="preserve">Положение о муниципальном земельном контроле </w:t>
      </w:r>
      <w:r w:rsidR="000322CF" w:rsidRPr="00A96D0B">
        <w:rPr>
          <w:rFonts w:ascii="Times New Roman" w:hAnsi="Times New Roman"/>
          <w:sz w:val="28"/>
          <w:szCs w:val="28"/>
        </w:rPr>
        <w:t>в границах сельских поселений Каменского муниципального района Воронежской области</w:t>
      </w:r>
      <w:r w:rsidR="00A96D0B" w:rsidRPr="00A96D0B">
        <w:rPr>
          <w:rFonts w:ascii="Times New Roman" w:hAnsi="Times New Roman"/>
          <w:sz w:val="28"/>
          <w:szCs w:val="28"/>
        </w:rPr>
        <w:t xml:space="preserve">, 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>утвержденно</w:t>
      </w:r>
      <w:r w:rsidR="009D13C6">
        <w:rPr>
          <w:rFonts w:ascii="Times New Roman" w:hAnsi="Times New Roman"/>
          <w:color w:val="auto"/>
          <w:sz w:val="28"/>
          <w:szCs w:val="28"/>
        </w:rPr>
        <w:t>го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 Решением Совета народных депутатов  Каменского муниципального района  Воронежской области от </w:t>
      </w:r>
      <w:r w:rsidR="003E5A47">
        <w:rPr>
          <w:rFonts w:ascii="Times New Roman" w:hAnsi="Times New Roman"/>
          <w:color w:val="auto"/>
          <w:sz w:val="28"/>
          <w:szCs w:val="28"/>
        </w:rPr>
        <w:t>2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>7.</w:t>
      </w:r>
      <w:r w:rsidR="003E5A47">
        <w:rPr>
          <w:rFonts w:ascii="Times New Roman" w:hAnsi="Times New Roman"/>
          <w:color w:val="auto"/>
          <w:sz w:val="28"/>
          <w:szCs w:val="28"/>
        </w:rPr>
        <w:t>0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>2.202</w:t>
      </w:r>
      <w:r w:rsidR="003E5A47">
        <w:rPr>
          <w:rFonts w:ascii="Times New Roman" w:hAnsi="Times New Roman"/>
          <w:color w:val="auto"/>
          <w:sz w:val="28"/>
          <w:szCs w:val="28"/>
        </w:rPr>
        <w:t>5</w:t>
      </w:r>
      <w:r w:rsidR="00A96D0B" w:rsidRPr="00A96D0B">
        <w:rPr>
          <w:rFonts w:ascii="Times New Roman" w:hAnsi="Times New Roman"/>
          <w:color w:val="auto"/>
          <w:sz w:val="28"/>
          <w:szCs w:val="28"/>
        </w:rPr>
        <w:t xml:space="preserve"> № 1</w:t>
      </w:r>
      <w:r w:rsidR="003E5A47">
        <w:rPr>
          <w:rFonts w:ascii="Times New Roman" w:hAnsi="Times New Roman"/>
          <w:color w:val="auto"/>
          <w:sz w:val="28"/>
          <w:szCs w:val="28"/>
        </w:rPr>
        <w:t>55</w:t>
      </w:r>
      <w:r w:rsidR="00A96D0B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3C75F4">
        <w:rPr>
          <w:rFonts w:ascii="Times New Roman" w:hAnsi="Times New Roman"/>
          <w:color w:val="auto"/>
          <w:sz w:val="28"/>
          <w:szCs w:val="28"/>
        </w:rPr>
        <w:t xml:space="preserve"> следующие изменения</w:t>
      </w:r>
      <w:r w:rsidR="00A96D0B">
        <w:rPr>
          <w:rFonts w:ascii="Times New Roman" w:hAnsi="Times New Roman"/>
          <w:color w:val="auto"/>
          <w:sz w:val="28"/>
          <w:szCs w:val="28"/>
        </w:rPr>
        <w:t>:</w:t>
      </w:r>
    </w:p>
    <w:p w:rsidR="00450671" w:rsidRPr="00450671" w:rsidRDefault="00DD1658" w:rsidP="00450671">
      <w:pPr>
        <w:pStyle w:val="a8"/>
        <w:numPr>
          <w:ilvl w:val="0"/>
          <w:numId w:val="7"/>
        </w:num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3E5A47">
        <w:rPr>
          <w:rFonts w:ascii="Times New Roman" w:hAnsi="Times New Roman"/>
          <w:sz w:val="28"/>
          <w:szCs w:val="28"/>
          <w:lang w:val="ru-RU"/>
        </w:rPr>
        <w:t>азвание Положения</w:t>
      </w:r>
      <w:r w:rsidR="00450671">
        <w:rPr>
          <w:rFonts w:ascii="Times New Roman" w:hAnsi="Times New Roman"/>
          <w:sz w:val="28"/>
          <w:szCs w:val="28"/>
          <w:lang w:val="ru-RU"/>
        </w:rPr>
        <w:t xml:space="preserve"> изложить в следующей редакции:</w:t>
      </w:r>
    </w:p>
    <w:p w:rsidR="001C3FBC" w:rsidRDefault="00450671" w:rsidP="003E5A47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r w:rsidRPr="00450671">
        <w:rPr>
          <w:rFonts w:ascii="Times New Roman" w:hAnsi="Times New Roman"/>
          <w:sz w:val="28"/>
          <w:szCs w:val="28"/>
        </w:rPr>
        <w:lastRenderedPageBreak/>
        <w:t>«</w:t>
      </w:r>
      <w:r w:rsidR="003E5A47" w:rsidRPr="00A96D0B">
        <w:rPr>
          <w:rFonts w:ascii="Times New Roman" w:hAnsi="Times New Roman"/>
          <w:sz w:val="28"/>
        </w:rPr>
        <w:t xml:space="preserve">Положение о муниципальном земельном контроле </w:t>
      </w:r>
      <w:r w:rsidR="003E5A47">
        <w:rPr>
          <w:rFonts w:ascii="Times New Roman" w:hAnsi="Times New Roman"/>
          <w:sz w:val="28"/>
        </w:rPr>
        <w:t>на территории</w:t>
      </w:r>
      <w:r w:rsidR="003E5A47" w:rsidRPr="00A96D0B">
        <w:rPr>
          <w:rFonts w:ascii="Times New Roman" w:hAnsi="Times New Roman"/>
          <w:sz w:val="28"/>
          <w:szCs w:val="28"/>
        </w:rPr>
        <w:t xml:space="preserve"> Каменского муниципального района Воронежской области</w:t>
      </w:r>
      <w:r w:rsidR="003E5A47">
        <w:rPr>
          <w:rFonts w:ascii="Times New Roman" w:hAnsi="Times New Roman"/>
          <w:sz w:val="28"/>
          <w:szCs w:val="28"/>
        </w:rPr>
        <w:t>»</w:t>
      </w:r>
      <w:r w:rsidR="00DD1658">
        <w:rPr>
          <w:rFonts w:ascii="Times New Roman" w:hAnsi="Times New Roman"/>
          <w:sz w:val="28"/>
          <w:szCs w:val="28"/>
        </w:rPr>
        <w:t>;</w:t>
      </w:r>
    </w:p>
    <w:p w:rsidR="001C3FBC" w:rsidRDefault="003E5A47" w:rsidP="0079665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color w:val="auto"/>
          <w:sz w:val="28"/>
          <w:szCs w:val="28"/>
          <w:lang w:eastAsia="en-US"/>
        </w:rPr>
      </w:pPr>
      <w:bookmarkStart w:id="2" w:name="Par32"/>
      <w:bookmarkEnd w:id="2"/>
      <w:r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2) в пункте 1.1 слова «</w:t>
      </w:r>
      <w:r w:rsidR="00DD1658" w:rsidRPr="00A96D0B">
        <w:rPr>
          <w:rFonts w:ascii="Times New Roman" w:hAnsi="Times New Roman"/>
          <w:sz w:val="28"/>
          <w:szCs w:val="28"/>
        </w:rPr>
        <w:t>в границах сельских поселений Каменского муниципального района Воронежской области</w:t>
      </w:r>
      <w:r w:rsidR="00DD1658">
        <w:rPr>
          <w:rFonts w:ascii="Times New Roman" w:hAnsi="Times New Roman"/>
          <w:sz w:val="28"/>
          <w:szCs w:val="28"/>
        </w:rPr>
        <w:t>» заменить словами «на территории</w:t>
      </w:r>
      <w:r w:rsidR="00DD1658" w:rsidRPr="00A96D0B">
        <w:rPr>
          <w:rFonts w:ascii="Times New Roman" w:hAnsi="Times New Roman"/>
          <w:sz w:val="28"/>
          <w:szCs w:val="28"/>
        </w:rPr>
        <w:t xml:space="preserve"> Каменского муниципального района Воронежской области</w:t>
      </w:r>
      <w:r w:rsidR="00DD1658">
        <w:rPr>
          <w:rFonts w:ascii="Times New Roman" w:hAnsi="Times New Roman"/>
          <w:sz w:val="28"/>
          <w:szCs w:val="28"/>
        </w:rPr>
        <w:t>»;</w:t>
      </w:r>
      <w:r w:rsidR="00DD1658"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 xml:space="preserve"> </w:t>
      </w:r>
    </w:p>
    <w:p w:rsidR="00DD1658" w:rsidRDefault="00DD1658" w:rsidP="0079665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3) в пункте 1.5 слова «на территории</w:t>
      </w:r>
      <w:r w:rsidRPr="00A96D0B">
        <w:rPr>
          <w:rFonts w:ascii="Times New Roman" w:hAnsi="Times New Roman"/>
          <w:sz w:val="28"/>
          <w:szCs w:val="28"/>
        </w:rPr>
        <w:t xml:space="preserve"> сельских поселений Каменского муниципального района Воронежской области</w:t>
      </w:r>
      <w:r>
        <w:rPr>
          <w:rFonts w:ascii="Times New Roman" w:hAnsi="Times New Roman"/>
          <w:sz w:val="28"/>
          <w:szCs w:val="28"/>
        </w:rPr>
        <w:t>» заменить словами «на территории</w:t>
      </w:r>
      <w:r w:rsidRPr="00A96D0B">
        <w:rPr>
          <w:rFonts w:ascii="Times New Roman" w:hAnsi="Times New Roman"/>
          <w:sz w:val="28"/>
          <w:szCs w:val="28"/>
        </w:rPr>
        <w:t xml:space="preserve"> Каменского муниципального района Воронежской области</w:t>
      </w:r>
      <w:r>
        <w:rPr>
          <w:rFonts w:ascii="Times New Roman" w:hAnsi="Times New Roman"/>
          <w:sz w:val="28"/>
          <w:szCs w:val="28"/>
        </w:rPr>
        <w:t>»;</w:t>
      </w:r>
    </w:p>
    <w:p w:rsidR="00DD1658" w:rsidRDefault="00DD1658" w:rsidP="0079665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в названии приложения № 1 слова </w:t>
      </w:r>
      <w:r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«на территории</w:t>
      </w:r>
      <w:r w:rsidRPr="00A96D0B">
        <w:rPr>
          <w:rFonts w:ascii="Times New Roman" w:hAnsi="Times New Roman"/>
          <w:sz w:val="28"/>
          <w:szCs w:val="28"/>
        </w:rPr>
        <w:t xml:space="preserve"> сельских поселений Каменского муниципального района Воронежской области</w:t>
      </w:r>
      <w:r>
        <w:rPr>
          <w:rFonts w:ascii="Times New Roman" w:hAnsi="Times New Roman"/>
          <w:sz w:val="28"/>
          <w:szCs w:val="28"/>
        </w:rPr>
        <w:t>» заменить словами «на территории</w:t>
      </w:r>
      <w:r w:rsidRPr="00A96D0B">
        <w:rPr>
          <w:rFonts w:ascii="Times New Roman" w:hAnsi="Times New Roman"/>
          <w:sz w:val="28"/>
          <w:szCs w:val="28"/>
        </w:rPr>
        <w:t xml:space="preserve"> Каменского муниципального района Воронежской области</w:t>
      </w:r>
      <w:r>
        <w:rPr>
          <w:rFonts w:ascii="Times New Roman" w:hAnsi="Times New Roman"/>
          <w:sz w:val="28"/>
          <w:szCs w:val="28"/>
        </w:rPr>
        <w:t>»;</w:t>
      </w:r>
    </w:p>
    <w:p w:rsidR="00DD1658" w:rsidRDefault="00DD1658" w:rsidP="00796651">
      <w:pPr>
        <w:widowControl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в названии приложения № 2 слова </w:t>
      </w:r>
      <w:r>
        <w:rPr>
          <w:rFonts w:ascii="Times New Roman" w:eastAsiaTheme="minorHAnsi" w:hAnsi="Times New Roman"/>
          <w:color w:val="auto"/>
          <w:sz w:val="28"/>
          <w:szCs w:val="28"/>
          <w:lang w:eastAsia="en-US"/>
        </w:rPr>
        <w:t>«на территории</w:t>
      </w:r>
      <w:r w:rsidRPr="00A96D0B">
        <w:rPr>
          <w:rFonts w:ascii="Times New Roman" w:hAnsi="Times New Roman"/>
          <w:sz w:val="28"/>
          <w:szCs w:val="28"/>
        </w:rPr>
        <w:t xml:space="preserve"> сельских поселений Каменского муниципального района Воронежской области</w:t>
      </w:r>
      <w:r>
        <w:rPr>
          <w:rFonts w:ascii="Times New Roman" w:hAnsi="Times New Roman"/>
          <w:sz w:val="28"/>
          <w:szCs w:val="28"/>
        </w:rPr>
        <w:t>» заменить словами «на территории</w:t>
      </w:r>
      <w:r w:rsidRPr="00A96D0B">
        <w:rPr>
          <w:rFonts w:ascii="Times New Roman" w:hAnsi="Times New Roman"/>
          <w:sz w:val="28"/>
          <w:szCs w:val="28"/>
        </w:rPr>
        <w:t xml:space="preserve"> Каменского муниципального района Воронежской области</w:t>
      </w:r>
      <w:r>
        <w:rPr>
          <w:rFonts w:ascii="Times New Roman" w:hAnsi="Times New Roman"/>
          <w:sz w:val="28"/>
          <w:szCs w:val="28"/>
        </w:rPr>
        <w:t>».</w:t>
      </w:r>
    </w:p>
    <w:p w:rsidR="00046DDA" w:rsidRPr="00046DDA" w:rsidRDefault="00046DDA" w:rsidP="00046DDA">
      <w:pPr>
        <w:pStyle w:val="afc"/>
        <w:numPr>
          <w:ilvl w:val="1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46DDA">
        <w:rPr>
          <w:rFonts w:ascii="Times New Roman" w:hAnsi="Times New Roman"/>
          <w:sz w:val="28"/>
          <w:szCs w:val="28"/>
        </w:rPr>
        <w:t>Пункт 5 Решения изложить в новой редакции:</w:t>
      </w:r>
    </w:p>
    <w:p w:rsidR="00046DDA" w:rsidRDefault="00046DDA" w:rsidP="00046DDA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«5. Утвердить перечень индикаторов рисков нарушения обязательных требований при осуществлении муниципального земельного контроля согласно приложению № 4 к настоящему решению». </w:t>
      </w:r>
    </w:p>
    <w:p w:rsidR="00046DDA" w:rsidRDefault="00046DDA" w:rsidP="00046DDA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1.4 положения о муниципальном земельном контроле дополнить подпунктом «ж» следующего содержания:</w:t>
      </w:r>
    </w:p>
    <w:p w:rsidR="00046DDA" w:rsidRPr="00046DDA" w:rsidRDefault="00046DDA" w:rsidP="00046DDA">
      <w:pPr>
        <w:pStyle w:val="afc"/>
        <w:ind w:firstLine="567"/>
        <w:rPr>
          <w:rFonts w:ascii="Times New Roman" w:hAnsi="Times New Roman"/>
          <w:sz w:val="28"/>
          <w:szCs w:val="28"/>
        </w:rPr>
      </w:pPr>
      <w:r w:rsidRPr="00046DDA">
        <w:rPr>
          <w:rFonts w:ascii="Times New Roman" w:hAnsi="Times New Roman"/>
          <w:sz w:val="28"/>
          <w:szCs w:val="28"/>
        </w:rPr>
        <w:t>«ж) исполнение предписаний об устранении нарушений обязательных требований, выданных должностными лицами органов местного самоуправления в пределах их компетенции».</w:t>
      </w:r>
    </w:p>
    <w:p w:rsidR="00046DDA" w:rsidRDefault="00046DDA" w:rsidP="00046DDA">
      <w:pPr>
        <w:pStyle w:val="afc"/>
        <w:ind w:firstLine="567"/>
      </w:pPr>
    </w:p>
    <w:p w:rsidR="00046DDA" w:rsidRPr="00046DDA" w:rsidRDefault="00046DDA" w:rsidP="00046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 xml:space="preserve">        </w:t>
      </w:r>
      <w:r w:rsidRPr="00046DDA">
        <w:rPr>
          <w:rFonts w:ascii="Tinos" w:eastAsia="Tinos" w:hAnsi="Tinos" w:cs="Tinos"/>
          <w:sz w:val="28"/>
          <w:szCs w:val="28"/>
        </w:rPr>
        <w:t>1.3. Приложение № 1 к Положению изложить в новой редакции:</w:t>
      </w:r>
    </w:p>
    <w:p w:rsidR="00046DDA" w:rsidRPr="00046DDA" w:rsidRDefault="00046DDA" w:rsidP="00046DDA">
      <w:pPr>
        <w:pStyle w:val="a8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1429"/>
        <w:jc w:val="both"/>
        <w:rPr>
          <w:rFonts w:ascii="Tinos" w:eastAsia="Tinos" w:hAnsi="Tinos" w:cs="Tinos"/>
          <w:sz w:val="28"/>
          <w:szCs w:val="28"/>
        </w:rPr>
      </w:pPr>
    </w:p>
    <w:p w:rsidR="00046DDA" w:rsidRDefault="00046DDA" w:rsidP="00046DDA">
      <w:pPr>
        <w:pStyle w:val="ConsPlus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«Приложение №1 </w:t>
      </w:r>
    </w:p>
    <w:p w:rsidR="00046DDA" w:rsidRDefault="00046DDA" w:rsidP="00046DDA">
      <w:pPr>
        <w:pStyle w:val="ConsPlus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Ключевые показатели </w:t>
      </w:r>
    </w:p>
    <w:p w:rsidR="00046DDA" w:rsidRDefault="00046DDA" w:rsidP="00046DDA">
      <w:pPr>
        <w:pStyle w:val="ConsPlus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земельного контроля </w:t>
      </w:r>
    </w:p>
    <w:p w:rsidR="00046DDA" w:rsidRDefault="00046DDA" w:rsidP="00046DDA">
      <w:pPr>
        <w:pStyle w:val="ConsPlus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9A1F07">
        <w:rPr>
          <w:sz w:val="28"/>
          <w:szCs w:val="28"/>
        </w:rPr>
        <w:t>Каменского муниципального района</w:t>
      </w:r>
      <w:r>
        <w:rPr>
          <w:sz w:val="28"/>
          <w:szCs w:val="28"/>
        </w:rPr>
        <w:t xml:space="preserve"> </w:t>
      </w:r>
    </w:p>
    <w:p w:rsidR="00046DDA" w:rsidRDefault="00046DDA" w:rsidP="00046DDA">
      <w:pPr>
        <w:pStyle w:val="ConsPlusNormal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их целевые значения </w:t>
      </w:r>
    </w:p>
    <w:p w:rsidR="00046DDA" w:rsidRDefault="00046DDA" w:rsidP="00046DDA">
      <w:pPr>
        <w:tabs>
          <w:tab w:val="left" w:pos="2715"/>
        </w:tabs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95"/>
        <w:gridCol w:w="2375"/>
      </w:tblGrid>
      <w:tr w:rsidR="00046DDA" w:rsidTr="003920D8">
        <w:tc>
          <w:tcPr>
            <w:tcW w:w="7196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Ключевые показатели</w:t>
            </w:r>
          </w:p>
        </w:tc>
        <w:tc>
          <w:tcPr>
            <w:tcW w:w="2375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Целевые значения</w:t>
            </w:r>
          </w:p>
        </w:tc>
      </w:tr>
      <w:tr w:rsidR="00046DDA" w:rsidTr="003920D8">
        <w:tc>
          <w:tcPr>
            <w:tcW w:w="7196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устранения нарушений из числа выявленных нарушений земельного законодательства</w:t>
            </w:r>
          </w:p>
        </w:tc>
        <w:tc>
          <w:tcPr>
            <w:tcW w:w="2375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70 %</w:t>
            </w:r>
          </w:p>
        </w:tc>
      </w:tr>
      <w:tr w:rsidR="00046DDA" w:rsidTr="003920D8">
        <w:tc>
          <w:tcPr>
            <w:tcW w:w="7196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отмененных результатов контрольных мероприятий</w:t>
            </w:r>
          </w:p>
        </w:tc>
        <w:tc>
          <w:tcPr>
            <w:tcW w:w="2375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0 %</w:t>
            </w:r>
          </w:p>
        </w:tc>
      </w:tr>
      <w:tr w:rsidR="00046DDA" w:rsidTr="003920D8">
        <w:tc>
          <w:tcPr>
            <w:tcW w:w="7196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Доля обоснованных жалоб на действия (бездействие) органа муниципального земельного контроля и (или) его должностного лица при проведении контрольных мероприятий</w:t>
            </w:r>
          </w:p>
        </w:tc>
        <w:tc>
          <w:tcPr>
            <w:tcW w:w="2375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0 %</w:t>
            </w:r>
          </w:p>
        </w:tc>
      </w:tr>
      <w:tr w:rsidR="00046DDA" w:rsidTr="003920D8">
        <w:tc>
          <w:tcPr>
            <w:tcW w:w="7196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Доля выявленных нарушений из общего числа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проведенных КНМ</w:t>
            </w:r>
          </w:p>
        </w:tc>
        <w:tc>
          <w:tcPr>
            <w:tcW w:w="2375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60 %</w:t>
            </w:r>
          </w:p>
        </w:tc>
      </w:tr>
      <w:tr w:rsidR="00046DDA" w:rsidTr="003920D8">
        <w:tc>
          <w:tcPr>
            <w:tcW w:w="7196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Доля актов, по которым принято решение о возбуждении административного дела, из общего числа направленных актов </w:t>
            </w:r>
          </w:p>
        </w:tc>
        <w:tc>
          <w:tcPr>
            <w:tcW w:w="2375" w:type="dxa"/>
            <w:shd w:val="clear" w:color="FFFFFF" w:fill="FFFFFF"/>
          </w:tcPr>
          <w:p w:rsidR="00046DDA" w:rsidRDefault="00046DDA" w:rsidP="003920D8">
            <w:pPr>
              <w:tabs>
                <w:tab w:val="left" w:pos="2715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80%</w:t>
            </w:r>
          </w:p>
        </w:tc>
      </w:tr>
    </w:tbl>
    <w:p w:rsidR="00046DDA" w:rsidRDefault="00046DDA" w:rsidP="00046DDA">
      <w:pPr>
        <w:pStyle w:val="afc"/>
        <w:ind w:firstLine="567"/>
      </w:pPr>
      <w:r>
        <w:t xml:space="preserve">                                                                                                                          ».</w:t>
      </w:r>
    </w:p>
    <w:p w:rsidR="00046DDA" w:rsidRPr="00046DDA" w:rsidRDefault="00046DDA" w:rsidP="00046DDA">
      <w:pPr>
        <w:pStyle w:val="afc"/>
        <w:ind w:firstLine="567"/>
        <w:rPr>
          <w:rFonts w:ascii="Times New Roman" w:hAnsi="Times New Roman"/>
          <w:sz w:val="28"/>
          <w:szCs w:val="28"/>
        </w:rPr>
      </w:pPr>
    </w:p>
    <w:p w:rsidR="00046DDA" w:rsidRPr="00046DDA" w:rsidRDefault="00046DDA" w:rsidP="00046DDA">
      <w:pPr>
        <w:pStyle w:val="afc"/>
        <w:rPr>
          <w:rFonts w:ascii="Times New Roman" w:hAnsi="Times New Roman"/>
          <w:sz w:val="28"/>
          <w:szCs w:val="28"/>
        </w:rPr>
      </w:pPr>
      <w:r w:rsidRPr="00046DDA">
        <w:rPr>
          <w:rFonts w:ascii="Times New Roman" w:hAnsi="Times New Roman"/>
          <w:sz w:val="28"/>
          <w:szCs w:val="28"/>
        </w:rPr>
        <w:tab/>
        <w:t>1.4. Приложение № 2 «Индикативные показатели муниципального земельного контроля» к Положению дополнить пунктом 2</w:t>
      </w:r>
      <w:r>
        <w:rPr>
          <w:rFonts w:ascii="Times New Roman" w:hAnsi="Times New Roman"/>
          <w:sz w:val="28"/>
          <w:szCs w:val="28"/>
        </w:rPr>
        <w:t>1</w:t>
      </w:r>
      <w:r w:rsidRPr="00046DDA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:rsidR="00046DDA" w:rsidRDefault="00046DDA" w:rsidP="00046DDA">
      <w:pPr>
        <w:tabs>
          <w:tab w:val="left" w:pos="0"/>
        </w:tabs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«21. Количество актов, составленных в результате проведения контрольного (надзорного) мероприятия во взаимодействии с контролируемым лицом, по которым органом государственного земельного надзора принято решение о возбуждении дела об административном правонарушении».</w:t>
      </w:r>
    </w:p>
    <w:p w:rsidR="00046DDA" w:rsidRDefault="00046DDA" w:rsidP="00046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850"/>
        <w:jc w:val="both"/>
        <w:rPr>
          <w:rFonts w:ascii="Tinos" w:eastAsia="Tinos" w:hAnsi="Tinos" w:cs="Tinos"/>
          <w:sz w:val="28"/>
          <w:szCs w:val="28"/>
        </w:rPr>
      </w:pPr>
    </w:p>
    <w:p w:rsidR="00046DDA" w:rsidRDefault="00046DDA" w:rsidP="00046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</w:rPr>
        <w:t>1.5. Пункт 2 Приложения № 3 «Критерии отнесения объектов муниципального земельного контроля к определенной категории риска»  Положения дополнить подпунктом «в» следующего содержания:</w:t>
      </w:r>
    </w:p>
    <w:p w:rsidR="00046DDA" w:rsidRDefault="00046DDA" w:rsidP="00046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Tinos" w:eastAsia="Tinos" w:hAnsi="Tinos" w:cs="Tinos"/>
          <w:sz w:val="28"/>
          <w:szCs w:val="28"/>
        </w:rPr>
      </w:pPr>
      <w:r>
        <w:rPr>
          <w:rFonts w:ascii="Tinos" w:eastAsia="Tinos" w:hAnsi="Tinos" w:cs="Tinos"/>
          <w:sz w:val="28"/>
          <w:szCs w:val="28"/>
          <w:highlight w:val="white"/>
        </w:rPr>
        <w:t>«в) земельные участки, относящиеся к категории земель сельскохозяйственного назначения и граничащие с землями и (или) земельными участками, относящимися к категории земель населенных пунктов».</w:t>
      </w:r>
    </w:p>
    <w:p w:rsidR="00046DDA" w:rsidRDefault="00046DDA" w:rsidP="00046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850"/>
        <w:jc w:val="both"/>
        <w:rPr>
          <w:rFonts w:ascii="Tinos" w:eastAsia="Tinos" w:hAnsi="Tinos" w:cs="Tinos"/>
          <w:sz w:val="28"/>
          <w:szCs w:val="28"/>
        </w:rPr>
      </w:pPr>
    </w:p>
    <w:p w:rsidR="00046DDA" w:rsidRDefault="00046DDA" w:rsidP="00046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rFonts w:ascii="Tinos" w:eastAsia="Tinos" w:hAnsi="Tinos" w:cs="Tinos"/>
          <w:sz w:val="28"/>
          <w:szCs w:val="28"/>
        </w:rPr>
        <w:t>1.6. Приложение № 4 к Положению изложить в новой редакции:</w:t>
      </w:r>
      <w:r>
        <w:t xml:space="preserve"> </w:t>
      </w:r>
    </w:p>
    <w:p w:rsidR="00046DDA" w:rsidRDefault="00046DDA" w:rsidP="00046D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850"/>
        <w:jc w:val="both"/>
        <w:rPr>
          <w:rFonts w:ascii="Tinos" w:eastAsia="Tinos" w:hAnsi="Tinos" w:cs="Tinos"/>
          <w:sz w:val="28"/>
          <w:szCs w:val="28"/>
        </w:rPr>
      </w:pPr>
    </w:p>
    <w:p w:rsidR="008F32CC" w:rsidRDefault="008F32CC" w:rsidP="00046DDA">
      <w:pPr>
        <w:ind w:left="360"/>
        <w:contextualSpacing/>
        <w:jc w:val="right"/>
        <w:rPr>
          <w:rFonts w:ascii="Times New Roman" w:hAnsi="Times New Roman"/>
          <w:sz w:val="28"/>
          <w:szCs w:val="28"/>
        </w:rPr>
      </w:pPr>
    </w:p>
    <w:p w:rsidR="008F32CC" w:rsidRDefault="008F32CC" w:rsidP="00046DDA">
      <w:pPr>
        <w:ind w:left="360"/>
        <w:contextualSpacing/>
        <w:jc w:val="right"/>
        <w:rPr>
          <w:rFonts w:ascii="Times New Roman" w:hAnsi="Times New Roman"/>
          <w:sz w:val="28"/>
          <w:szCs w:val="28"/>
        </w:rPr>
      </w:pPr>
    </w:p>
    <w:p w:rsidR="008F32CC" w:rsidRDefault="008F32CC" w:rsidP="00046DDA">
      <w:pPr>
        <w:ind w:left="360"/>
        <w:contextualSpacing/>
        <w:jc w:val="right"/>
        <w:rPr>
          <w:rFonts w:ascii="Times New Roman" w:hAnsi="Times New Roman"/>
          <w:sz w:val="28"/>
          <w:szCs w:val="28"/>
        </w:rPr>
      </w:pPr>
    </w:p>
    <w:p w:rsidR="00046DDA" w:rsidRDefault="00046DDA" w:rsidP="00046DDA">
      <w:pPr>
        <w:ind w:left="36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«Приложение № 4</w:t>
      </w:r>
    </w:p>
    <w:p w:rsidR="00046DDA" w:rsidRDefault="00046DDA" w:rsidP="00046DDA">
      <w:pPr>
        <w:ind w:left="360"/>
        <w:contextualSpacing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</w:t>
      </w:r>
      <w:r>
        <w:rPr>
          <w:rFonts w:ascii="Times New Roman" w:eastAsia="Calibri" w:hAnsi="Times New Roman"/>
          <w:sz w:val="28"/>
          <w:szCs w:val="28"/>
        </w:rPr>
        <w:t xml:space="preserve">ндикаторов риска </w:t>
      </w:r>
    </w:p>
    <w:p w:rsidR="00046DDA" w:rsidRDefault="00046DDA" w:rsidP="00046DDA">
      <w:pPr>
        <w:ind w:left="360"/>
        <w:contextualSpacing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нарушения обязательных требований </w:t>
      </w:r>
    </w:p>
    <w:p w:rsidR="00046DDA" w:rsidRDefault="00046DDA" w:rsidP="00046DDA">
      <w:pPr>
        <w:ind w:left="360"/>
        <w:contextualSpacing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при осуществлении </w:t>
      </w:r>
    </w:p>
    <w:p w:rsidR="00046DDA" w:rsidRDefault="00046DDA" w:rsidP="00046DDA">
      <w:pPr>
        <w:ind w:left="360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муниципального земельного контроля </w:t>
      </w:r>
    </w:p>
    <w:p w:rsidR="00046DDA" w:rsidRDefault="00046DDA" w:rsidP="00046DDA">
      <w:pPr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046DDA" w:rsidRDefault="00046DDA" w:rsidP="00046DDA">
      <w:pPr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046DDA" w:rsidRDefault="00046DDA" w:rsidP="00046DDA">
      <w:pPr>
        <w:ind w:firstLine="709"/>
        <w:jc w:val="right"/>
        <w:rPr>
          <w:rFonts w:ascii="Times New Roman" w:hAnsi="Times New Roman"/>
          <w:sz w:val="28"/>
          <w:szCs w:val="28"/>
          <w:lang w:eastAsia="zh-CN"/>
        </w:rPr>
      </w:pPr>
    </w:p>
    <w:p w:rsidR="00046DDA" w:rsidRDefault="00046DDA" w:rsidP="00046DDA">
      <w:pPr>
        <w:contextualSpacing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и</w:t>
      </w:r>
      <w:r>
        <w:rPr>
          <w:rFonts w:ascii="Times New Roman" w:eastAsia="Calibri" w:hAnsi="Times New Roman"/>
          <w:sz w:val="28"/>
          <w:szCs w:val="28"/>
        </w:rPr>
        <w:t>ндикаторов риска</w:t>
      </w:r>
    </w:p>
    <w:p w:rsidR="00046DDA" w:rsidRDefault="00046DDA" w:rsidP="00046DDA">
      <w:pPr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46DDA" w:rsidRDefault="00046DDA" w:rsidP="00046DD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1. </w:t>
      </w:r>
      <w:r>
        <w:rPr>
          <w:rFonts w:ascii="Times New Roman" w:hAnsi="Times New Roman"/>
          <w:sz w:val="28"/>
          <w:szCs w:val="28"/>
        </w:rPr>
        <w:t>Выявление не менее чем 25% зарастания площади земельного участка сорными растениями (в период отсутствия снежного покрова), и (или) деревьями, и (или) кустарниками (не относящимися к многолетним насаждениям (в том числе садам, виноградникам), агролесомелиоративным насаждениям, агрофитомелиоративным насаждениям).</w:t>
      </w:r>
    </w:p>
    <w:p w:rsidR="00046DDA" w:rsidRDefault="00046DDA" w:rsidP="00046DDA">
      <w:pPr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2. Наличие на земельном участке специализированной техники, </w:t>
      </w:r>
      <w:r>
        <w:rPr>
          <w:rFonts w:ascii="Times New Roman" w:hAnsi="Times New Roman"/>
          <w:sz w:val="28"/>
          <w:szCs w:val="28"/>
          <w:lang w:eastAsia="zh-CN"/>
        </w:rPr>
        <w:lastRenderedPageBreak/>
        <w:t xml:space="preserve">используемой для снятия и (или) перемещения плодородного слоя почвы. </w:t>
      </w:r>
    </w:p>
    <w:p w:rsidR="00046DDA" w:rsidRDefault="00046DDA" w:rsidP="00046DDA">
      <w:pPr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3. Отклонение местоположения характерной точки границы земельного участка относительно местоположения границы земельного участка, сведения о котором содержатся в Едином государственном реестре недвижимости (ЕГРН), на величину, превышающую значения точности (средней квадратической погрешности) определения координат характерных точек границ земельных участков, установленное приказом Федеральной службы государственной регистрации, кадастра и картографии от 23 октября 2020 года № П/0393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машино-места». </w:t>
      </w:r>
    </w:p>
    <w:p w:rsidR="00046DDA" w:rsidRDefault="00046DDA" w:rsidP="00046DDA">
      <w:pPr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4. Осуществление на земельном участке, предназначенном для индивидуального жилищного строительства, ведения личного подсобного хозяйства, а также садовом или огородном земельном участке торговой, производственной и (или) иной коммерческой деятельности.</w:t>
      </w:r>
    </w:p>
    <w:p w:rsidR="00046DDA" w:rsidRDefault="00046DDA" w:rsidP="00046DDA">
      <w:pPr>
        <w:ind w:firstLine="708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5. </w:t>
      </w:r>
      <w:r>
        <w:rPr>
          <w:rFonts w:ascii="Times New Roman" w:hAnsi="Times New Roman"/>
          <w:sz w:val="28"/>
          <w:szCs w:val="28"/>
        </w:rPr>
        <w:t>Захламление более чем 50 процентов площади земельного участка предметами, не связанными с его использованием в соответствии с целевым назначением и разрешенным использованием, или загрязнение указанной площади земельного участка отходами производства и потребления, в том числе твердыми коммунальными отходами, при условии невыполнения работ по освобождению земельного участка от таких предметов или отходов производства и потребления, в том числе твердых коммунальных отходов, в течение одного года и более со дня выявления указанных обстоятельств</w:t>
      </w:r>
      <w:r>
        <w:rPr>
          <w:rFonts w:ascii="Times New Roman" w:hAnsi="Times New Roman"/>
          <w:sz w:val="28"/>
          <w:szCs w:val="28"/>
          <w:lang w:eastAsia="zh-CN"/>
        </w:rPr>
        <w:t>.</w:t>
      </w:r>
    </w:p>
    <w:p w:rsidR="00046DDA" w:rsidRDefault="00046DDA" w:rsidP="00046DDA">
      <w:pPr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6. Поступление информации о невозможности использования в соответствии с видом разрешенного использования земель и (или) земельного участка, находящихся в муниципальной собственности и использовавшихся без предоставления земельных участков и установления сервитута, публичного сервитута, при наличии сведений о завершении на таких землях и (или) земельном участке в течении шести предшествующих месяцев:</w:t>
      </w:r>
    </w:p>
    <w:p w:rsidR="00046DDA" w:rsidRDefault="00046DDA" w:rsidP="00046DDA">
      <w:pPr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проведения инженерных изысканий; </w:t>
      </w:r>
    </w:p>
    <w:p w:rsidR="00046DDA" w:rsidRDefault="00046DDA" w:rsidP="00046DDA">
      <w:pPr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капитального или текущего ремонта линейного объекта; </w:t>
      </w:r>
    </w:p>
    <w:p w:rsidR="00046DDA" w:rsidRDefault="00046DDA" w:rsidP="00046DDA">
      <w:pPr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значения; </w:t>
      </w:r>
    </w:p>
    <w:p w:rsidR="00046DDA" w:rsidRDefault="00046DDA" w:rsidP="00046DDA">
      <w:pPr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осуществления геологического изучения недр; </w:t>
      </w:r>
    </w:p>
    <w:p w:rsidR="00046DDA" w:rsidRDefault="00046DDA" w:rsidP="00046DDA">
      <w:pPr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возведения некапитальных строений, сооружений, предназначенных для осуществления товарной аквакультуры (товарного рыбоводства); </w:t>
      </w:r>
    </w:p>
    <w:p w:rsidR="00046DDA" w:rsidRDefault="00046DDA" w:rsidP="00046DDA">
      <w:pPr>
        <w:ind w:firstLine="708"/>
        <w:jc w:val="both"/>
        <w:outlineLvl w:val="0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работ в целях обеспечения судоходства для возведения на береговой полосе в пределах внутренних водных путей некапитальных строений, сооружений.</w:t>
      </w:r>
    </w:p>
    <w:p w:rsidR="00046DDA" w:rsidRDefault="00046DDA" w:rsidP="00046DDA">
      <w:pPr>
        <w:tabs>
          <w:tab w:val="left" w:pos="0"/>
        </w:tabs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322CF" w:rsidRDefault="000322CF" w:rsidP="009D23BE">
      <w:pPr>
        <w:autoSpaceDE w:val="0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3" w:name="Par37"/>
      <w:bookmarkEnd w:id="3"/>
      <w:r>
        <w:rPr>
          <w:rFonts w:ascii="Times New Roman" w:hAnsi="Times New Roman"/>
          <w:color w:val="auto"/>
          <w:sz w:val="28"/>
          <w:szCs w:val="28"/>
        </w:rPr>
        <w:t>2. Контроль за исполнением решения оставляю за собой.</w:t>
      </w:r>
    </w:p>
    <w:p w:rsidR="000322CF" w:rsidRDefault="000322CF" w:rsidP="009D23BE">
      <w:pPr>
        <w:autoSpaceDE w:val="0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3. </w:t>
      </w:r>
      <w:r>
        <w:rPr>
          <w:rFonts w:ascii="Times New Roman" w:hAnsi="Times New Roman"/>
          <w:bCs/>
          <w:color w:val="auto"/>
          <w:sz w:val="28"/>
          <w:szCs w:val="28"/>
        </w:rPr>
        <w:t>Настоящее решение вступает в силу</w:t>
      </w:r>
      <w:r>
        <w:rPr>
          <w:rFonts w:ascii="Times New Roman" w:hAnsi="Times New Roman"/>
          <w:color w:val="auto"/>
          <w:sz w:val="28"/>
          <w:szCs w:val="28"/>
        </w:rPr>
        <w:t xml:space="preserve"> со дня его официального опубликования</w:t>
      </w:r>
      <w:r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</w:p>
    <w:p w:rsidR="000322CF" w:rsidRDefault="000322CF" w:rsidP="000322CF">
      <w:pPr>
        <w:autoSpaceDE w:val="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Глава Каменского</w:t>
      </w:r>
    </w:p>
    <w:p w:rsidR="000322CF" w:rsidRDefault="000322CF" w:rsidP="000322CF">
      <w:pPr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муниципального района                                                               Л.И. Свистунова</w:t>
      </w:r>
    </w:p>
    <w:p w:rsidR="00CC285B" w:rsidRDefault="00CC285B" w:rsidP="000322CF">
      <w:pPr>
        <w:rPr>
          <w:rFonts w:ascii="Times New Roman" w:hAnsi="Times New Roman"/>
          <w:color w:val="auto"/>
          <w:sz w:val="28"/>
          <w:szCs w:val="28"/>
        </w:rPr>
      </w:pPr>
    </w:p>
    <w:p w:rsidR="00DD1658" w:rsidRDefault="00DD1658" w:rsidP="003E6119">
      <w:pPr>
        <w:autoSpaceDE w:val="0"/>
        <w:jc w:val="both"/>
        <w:rPr>
          <w:rFonts w:ascii="Times New Roman" w:hAnsi="Times New Roman"/>
          <w:sz w:val="28"/>
          <w:szCs w:val="28"/>
        </w:rPr>
      </w:pPr>
    </w:p>
    <w:sectPr w:rsidR="00DD1658" w:rsidSect="00A25A6B">
      <w:headerReference w:type="default" r:id="rId11"/>
      <w:headerReference w:type="first" r:id="rId12"/>
      <w:pgSz w:w="11906" w:h="16838" w:code="9"/>
      <w:pgMar w:top="1134" w:right="567" w:bottom="1134" w:left="1985" w:header="709" w:footer="709" w:gutter="0"/>
      <w:pgBorders w:offsetFrom="page">
        <w:top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DBA" w:rsidRDefault="00077DBA" w:rsidP="0024234A">
      <w:r>
        <w:separator/>
      </w:r>
    </w:p>
  </w:endnote>
  <w:endnote w:type="continuationSeparator" w:id="0">
    <w:p w:rsidR="00077DBA" w:rsidRDefault="00077DBA" w:rsidP="0024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no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DBA" w:rsidRDefault="00077DBA" w:rsidP="0024234A">
      <w:r>
        <w:separator/>
      </w:r>
    </w:p>
  </w:footnote>
  <w:footnote w:type="continuationSeparator" w:id="0">
    <w:p w:rsidR="00077DBA" w:rsidRDefault="00077DBA" w:rsidP="00242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899983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10E1C" w:rsidRPr="00CC285B" w:rsidRDefault="00210E1C">
        <w:pPr>
          <w:pStyle w:val="ab"/>
          <w:jc w:val="center"/>
          <w:rPr>
            <w:rFonts w:ascii="Times New Roman" w:hAnsi="Times New Roman"/>
            <w:sz w:val="24"/>
            <w:szCs w:val="24"/>
          </w:rPr>
        </w:pPr>
        <w:r w:rsidRPr="00CC285B">
          <w:rPr>
            <w:rFonts w:ascii="Times New Roman" w:hAnsi="Times New Roman"/>
            <w:sz w:val="24"/>
            <w:szCs w:val="24"/>
          </w:rPr>
          <w:fldChar w:fldCharType="begin"/>
        </w:r>
        <w:r w:rsidRPr="00CC285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C285B">
          <w:rPr>
            <w:rFonts w:ascii="Times New Roman" w:hAnsi="Times New Roman"/>
            <w:sz w:val="24"/>
            <w:szCs w:val="24"/>
          </w:rPr>
          <w:fldChar w:fldCharType="separate"/>
        </w:r>
        <w:r w:rsidR="00921E15" w:rsidRPr="00921E15">
          <w:rPr>
            <w:rFonts w:ascii="Times New Roman" w:hAnsi="Times New Roman"/>
            <w:noProof/>
            <w:sz w:val="24"/>
            <w:szCs w:val="24"/>
            <w:lang w:val="ru-RU"/>
          </w:rPr>
          <w:t>4</w:t>
        </w:r>
        <w:r w:rsidRPr="00CC285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04516A" w:rsidRDefault="0004516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E1C" w:rsidRDefault="00210E1C">
    <w:pPr>
      <w:pStyle w:val="ab"/>
      <w:jc w:val="center"/>
    </w:pPr>
  </w:p>
  <w:p w:rsidR="008814E2" w:rsidRDefault="008814E2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4E24C2"/>
    <w:multiLevelType w:val="multilevel"/>
    <w:tmpl w:val="9348BE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3834AF8"/>
    <w:multiLevelType w:val="hybridMultilevel"/>
    <w:tmpl w:val="34782DF2"/>
    <w:lvl w:ilvl="0" w:tplc="AE6AA8E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AA"/>
    <w:rsid w:val="000111A0"/>
    <w:rsid w:val="00012290"/>
    <w:rsid w:val="000175D7"/>
    <w:rsid w:val="000263D9"/>
    <w:rsid w:val="00026B75"/>
    <w:rsid w:val="000322CF"/>
    <w:rsid w:val="00041843"/>
    <w:rsid w:val="0004516A"/>
    <w:rsid w:val="00046DDA"/>
    <w:rsid w:val="00047949"/>
    <w:rsid w:val="00051768"/>
    <w:rsid w:val="0007628F"/>
    <w:rsid w:val="00077DBA"/>
    <w:rsid w:val="000B19C5"/>
    <w:rsid w:val="000C6761"/>
    <w:rsid w:val="000C7071"/>
    <w:rsid w:val="000D1253"/>
    <w:rsid w:val="000D6C3A"/>
    <w:rsid w:val="000D7C1A"/>
    <w:rsid w:val="000F7468"/>
    <w:rsid w:val="0010097C"/>
    <w:rsid w:val="0010602A"/>
    <w:rsid w:val="00122D00"/>
    <w:rsid w:val="00125DC8"/>
    <w:rsid w:val="00127F7B"/>
    <w:rsid w:val="00141837"/>
    <w:rsid w:val="00170222"/>
    <w:rsid w:val="00172905"/>
    <w:rsid w:val="00172C45"/>
    <w:rsid w:val="00173F26"/>
    <w:rsid w:val="00174178"/>
    <w:rsid w:val="00176973"/>
    <w:rsid w:val="00176B5E"/>
    <w:rsid w:val="00177169"/>
    <w:rsid w:val="00180A50"/>
    <w:rsid w:val="001B2643"/>
    <w:rsid w:val="001B7B55"/>
    <w:rsid w:val="001C1F82"/>
    <w:rsid w:val="001C3FBC"/>
    <w:rsid w:val="001C68B5"/>
    <w:rsid w:val="001E1761"/>
    <w:rsid w:val="00202DA3"/>
    <w:rsid w:val="00205706"/>
    <w:rsid w:val="00205A38"/>
    <w:rsid w:val="00210E1C"/>
    <w:rsid w:val="002122B7"/>
    <w:rsid w:val="00240231"/>
    <w:rsid w:val="0024234A"/>
    <w:rsid w:val="00243EEB"/>
    <w:rsid w:val="002440B3"/>
    <w:rsid w:val="00244D4E"/>
    <w:rsid w:val="00260DFB"/>
    <w:rsid w:val="0028333E"/>
    <w:rsid w:val="00283EE9"/>
    <w:rsid w:val="00284568"/>
    <w:rsid w:val="002900ED"/>
    <w:rsid w:val="00295A33"/>
    <w:rsid w:val="002A2DE3"/>
    <w:rsid w:val="002A41BF"/>
    <w:rsid w:val="002A696F"/>
    <w:rsid w:val="002C2A91"/>
    <w:rsid w:val="002C6002"/>
    <w:rsid w:val="002D47BB"/>
    <w:rsid w:val="002D565A"/>
    <w:rsid w:val="002F0E55"/>
    <w:rsid w:val="00324F2A"/>
    <w:rsid w:val="00330C62"/>
    <w:rsid w:val="0033569F"/>
    <w:rsid w:val="0034296C"/>
    <w:rsid w:val="00352DD8"/>
    <w:rsid w:val="003668B1"/>
    <w:rsid w:val="00366CB6"/>
    <w:rsid w:val="00372B51"/>
    <w:rsid w:val="0037541D"/>
    <w:rsid w:val="00376F01"/>
    <w:rsid w:val="00385427"/>
    <w:rsid w:val="00387A5C"/>
    <w:rsid w:val="003B59D0"/>
    <w:rsid w:val="003C12CD"/>
    <w:rsid w:val="003C1F47"/>
    <w:rsid w:val="003C75F4"/>
    <w:rsid w:val="003E01BB"/>
    <w:rsid w:val="003E5A47"/>
    <w:rsid w:val="003E6119"/>
    <w:rsid w:val="00414006"/>
    <w:rsid w:val="004201D1"/>
    <w:rsid w:val="00430D8D"/>
    <w:rsid w:val="00445517"/>
    <w:rsid w:val="00450671"/>
    <w:rsid w:val="00453349"/>
    <w:rsid w:val="004711AD"/>
    <w:rsid w:val="00474FF3"/>
    <w:rsid w:val="00476B70"/>
    <w:rsid w:val="00485900"/>
    <w:rsid w:val="00494170"/>
    <w:rsid w:val="004B3690"/>
    <w:rsid w:val="004C0C07"/>
    <w:rsid w:val="004C250C"/>
    <w:rsid w:val="004C5EED"/>
    <w:rsid w:val="004D3246"/>
    <w:rsid w:val="004E117B"/>
    <w:rsid w:val="004E60B0"/>
    <w:rsid w:val="005051BB"/>
    <w:rsid w:val="005055E7"/>
    <w:rsid w:val="005203C1"/>
    <w:rsid w:val="0052343C"/>
    <w:rsid w:val="00535036"/>
    <w:rsid w:val="00540675"/>
    <w:rsid w:val="00544311"/>
    <w:rsid w:val="00550415"/>
    <w:rsid w:val="00567126"/>
    <w:rsid w:val="0059485C"/>
    <w:rsid w:val="005A7AC8"/>
    <w:rsid w:val="005B2CD7"/>
    <w:rsid w:val="005B6837"/>
    <w:rsid w:val="005D4705"/>
    <w:rsid w:val="005D5366"/>
    <w:rsid w:val="005E55E7"/>
    <w:rsid w:val="00605929"/>
    <w:rsid w:val="00624F36"/>
    <w:rsid w:val="006510F5"/>
    <w:rsid w:val="00652F1A"/>
    <w:rsid w:val="0066181B"/>
    <w:rsid w:val="0067765D"/>
    <w:rsid w:val="006821EE"/>
    <w:rsid w:val="0069424D"/>
    <w:rsid w:val="006A2EB9"/>
    <w:rsid w:val="006B47D6"/>
    <w:rsid w:val="006B54D0"/>
    <w:rsid w:val="006C239C"/>
    <w:rsid w:val="006C23E4"/>
    <w:rsid w:val="006D3C46"/>
    <w:rsid w:val="006D43D4"/>
    <w:rsid w:val="006D4F8E"/>
    <w:rsid w:val="006E7ACD"/>
    <w:rsid w:val="00701195"/>
    <w:rsid w:val="00720C1B"/>
    <w:rsid w:val="007469C1"/>
    <w:rsid w:val="00757389"/>
    <w:rsid w:val="007625A5"/>
    <w:rsid w:val="00763E9F"/>
    <w:rsid w:val="00767709"/>
    <w:rsid w:val="00776F1D"/>
    <w:rsid w:val="00781C6D"/>
    <w:rsid w:val="0078742F"/>
    <w:rsid w:val="00790F3B"/>
    <w:rsid w:val="00795441"/>
    <w:rsid w:val="00796651"/>
    <w:rsid w:val="007A19C7"/>
    <w:rsid w:val="007A7C02"/>
    <w:rsid w:val="007E2111"/>
    <w:rsid w:val="007E2B10"/>
    <w:rsid w:val="007E2B8B"/>
    <w:rsid w:val="007E4195"/>
    <w:rsid w:val="007F2C45"/>
    <w:rsid w:val="00815ED7"/>
    <w:rsid w:val="00817F2D"/>
    <w:rsid w:val="00827C4A"/>
    <w:rsid w:val="008355E8"/>
    <w:rsid w:val="0084569D"/>
    <w:rsid w:val="00846216"/>
    <w:rsid w:val="00850BFC"/>
    <w:rsid w:val="00853B64"/>
    <w:rsid w:val="0086757B"/>
    <w:rsid w:val="008768A9"/>
    <w:rsid w:val="00876F76"/>
    <w:rsid w:val="008814E2"/>
    <w:rsid w:val="008975D2"/>
    <w:rsid w:val="008A2657"/>
    <w:rsid w:val="008A3DFB"/>
    <w:rsid w:val="008A4A17"/>
    <w:rsid w:val="008B0877"/>
    <w:rsid w:val="008C2FAF"/>
    <w:rsid w:val="008D70D6"/>
    <w:rsid w:val="008F32CC"/>
    <w:rsid w:val="00916033"/>
    <w:rsid w:val="009175EB"/>
    <w:rsid w:val="00921E15"/>
    <w:rsid w:val="00926768"/>
    <w:rsid w:val="00936909"/>
    <w:rsid w:val="00943C7B"/>
    <w:rsid w:val="00954BBB"/>
    <w:rsid w:val="0095709C"/>
    <w:rsid w:val="0096268B"/>
    <w:rsid w:val="00966F6C"/>
    <w:rsid w:val="00973643"/>
    <w:rsid w:val="00977818"/>
    <w:rsid w:val="009A1F07"/>
    <w:rsid w:val="009A6383"/>
    <w:rsid w:val="009B0B14"/>
    <w:rsid w:val="009C161B"/>
    <w:rsid w:val="009D13C6"/>
    <w:rsid w:val="009D23BE"/>
    <w:rsid w:val="009D2C98"/>
    <w:rsid w:val="009E26F0"/>
    <w:rsid w:val="00A138DD"/>
    <w:rsid w:val="00A16F20"/>
    <w:rsid w:val="00A25A6B"/>
    <w:rsid w:val="00A3124B"/>
    <w:rsid w:val="00A54A3C"/>
    <w:rsid w:val="00A662FD"/>
    <w:rsid w:val="00A73C61"/>
    <w:rsid w:val="00A77C25"/>
    <w:rsid w:val="00A90B43"/>
    <w:rsid w:val="00A93995"/>
    <w:rsid w:val="00A95275"/>
    <w:rsid w:val="00A96D0B"/>
    <w:rsid w:val="00AA6281"/>
    <w:rsid w:val="00AB3536"/>
    <w:rsid w:val="00AB7AD0"/>
    <w:rsid w:val="00AC3FEC"/>
    <w:rsid w:val="00AD0EC8"/>
    <w:rsid w:val="00AD146D"/>
    <w:rsid w:val="00AD6579"/>
    <w:rsid w:val="00AE4784"/>
    <w:rsid w:val="00AE75D0"/>
    <w:rsid w:val="00AF48DE"/>
    <w:rsid w:val="00B26182"/>
    <w:rsid w:val="00B263F8"/>
    <w:rsid w:val="00B272F9"/>
    <w:rsid w:val="00B43211"/>
    <w:rsid w:val="00B57631"/>
    <w:rsid w:val="00B67CDB"/>
    <w:rsid w:val="00B82F46"/>
    <w:rsid w:val="00B84F6A"/>
    <w:rsid w:val="00B85071"/>
    <w:rsid w:val="00B86A66"/>
    <w:rsid w:val="00BA25BB"/>
    <w:rsid w:val="00BA31DF"/>
    <w:rsid w:val="00BB1ADE"/>
    <w:rsid w:val="00BB1C3F"/>
    <w:rsid w:val="00BC5301"/>
    <w:rsid w:val="00BD4F75"/>
    <w:rsid w:val="00BD5C98"/>
    <w:rsid w:val="00BF15E1"/>
    <w:rsid w:val="00BF218A"/>
    <w:rsid w:val="00BF5E6C"/>
    <w:rsid w:val="00C0644A"/>
    <w:rsid w:val="00C1674A"/>
    <w:rsid w:val="00C53904"/>
    <w:rsid w:val="00C560C6"/>
    <w:rsid w:val="00C561D1"/>
    <w:rsid w:val="00C82256"/>
    <w:rsid w:val="00C85ADB"/>
    <w:rsid w:val="00C915CB"/>
    <w:rsid w:val="00C928C6"/>
    <w:rsid w:val="00C94415"/>
    <w:rsid w:val="00C979AF"/>
    <w:rsid w:val="00CB5C21"/>
    <w:rsid w:val="00CC285B"/>
    <w:rsid w:val="00CC6D26"/>
    <w:rsid w:val="00CE21AA"/>
    <w:rsid w:val="00CE2F31"/>
    <w:rsid w:val="00CF4A8E"/>
    <w:rsid w:val="00D21117"/>
    <w:rsid w:val="00D24926"/>
    <w:rsid w:val="00D30A63"/>
    <w:rsid w:val="00D36A55"/>
    <w:rsid w:val="00D36B13"/>
    <w:rsid w:val="00D405C8"/>
    <w:rsid w:val="00D514B5"/>
    <w:rsid w:val="00D57962"/>
    <w:rsid w:val="00D73F54"/>
    <w:rsid w:val="00D822E5"/>
    <w:rsid w:val="00DA1D61"/>
    <w:rsid w:val="00DB020A"/>
    <w:rsid w:val="00DB1CB8"/>
    <w:rsid w:val="00DB6973"/>
    <w:rsid w:val="00DC1F8D"/>
    <w:rsid w:val="00DC2297"/>
    <w:rsid w:val="00DC794F"/>
    <w:rsid w:val="00DD1658"/>
    <w:rsid w:val="00DE08C5"/>
    <w:rsid w:val="00DE1214"/>
    <w:rsid w:val="00DE7C14"/>
    <w:rsid w:val="00DF0BBE"/>
    <w:rsid w:val="00DF5713"/>
    <w:rsid w:val="00E21066"/>
    <w:rsid w:val="00E2539B"/>
    <w:rsid w:val="00E30F7F"/>
    <w:rsid w:val="00E34FF6"/>
    <w:rsid w:val="00E420D2"/>
    <w:rsid w:val="00E43C77"/>
    <w:rsid w:val="00E46172"/>
    <w:rsid w:val="00E46581"/>
    <w:rsid w:val="00E52381"/>
    <w:rsid w:val="00E52CE1"/>
    <w:rsid w:val="00E60A48"/>
    <w:rsid w:val="00E6541B"/>
    <w:rsid w:val="00E673E9"/>
    <w:rsid w:val="00E7182E"/>
    <w:rsid w:val="00E76B31"/>
    <w:rsid w:val="00E95BA0"/>
    <w:rsid w:val="00EA3F1E"/>
    <w:rsid w:val="00EC0545"/>
    <w:rsid w:val="00EC7069"/>
    <w:rsid w:val="00EE08D6"/>
    <w:rsid w:val="00EE0928"/>
    <w:rsid w:val="00EF673D"/>
    <w:rsid w:val="00F02C07"/>
    <w:rsid w:val="00F11780"/>
    <w:rsid w:val="00F131C5"/>
    <w:rsid w:val="00F13E59"/>
    <w:rsid w:val="00F17510"/>
    <w:rsid w:val="00F316E7"/>
    <w:rsid w:val="00F32798"/>
    <w:rsid w:val="00F7011E"/>
    <w:rsid w:val="00F778D5"/>
    <w:rsid w:val="00F8278E"/>
    <w:rsid w:val="00F82ECC"/>
    <w:rsid w:val="00F83CFD"/>
    <w:rsid w:val="00F9519A"/>
    <w:rsid w:val="00FA7258"/>
    <w:rsid w:val="00FB0330"/>
    <w:rsid w:val="00FB293A"/>
    <w:rsid w:val="00FC0F40"/>
    <w:rsid w:val="00FC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rsid w:val="00046DDA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046DDA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4A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234A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24234A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24234A"/>
    <w:pPr>
      <w:widowControl/>
      <w:spacing w:after="200" w:line="276" w:lineRule="auto"/>
      <w:outlineLvl w:val="2"/>
    </w:pPr>
    <w:rPr>
      <w:rFonts w:ascii="XO Thames" w:hAnsi="XO Thames"/>
      <w:b/>
      <w:i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24234A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24234A"/>
    <w:pPr>
      <w:widowControl/>
      <w:spacing w:before="120" w:after="120" w:line="276" w:lineRule="auto"/>
      <w:outlineLvl w:val="4"/>
    </w:pPr>
    <w:rPr>
      <w:rFonts w:ascii="XO Thames" w:hAnsi="XO Thames"/>
      <w:b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34A"/>
    <w:rPr>
      <w:rFonts w:ascii="XO Thames" w:eastAsia="Times New Roman" w:hAnsi="XO Thames" w:cs="Times New Roman"/>
      <w:b/>
      <w:sz w:val="32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24234A"/>
    <w:rPr>
      <w:rFonts w:ascii="XO Thames" w:eastAsia="Times New Roman" w:hAnsi="XO Thames" w:cs="Times New Roman"/>
      <w:b/>
      <w:color w:val="00A0FF"/>
      <w:sz w:val="26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24234A"/>
    <w:rPr>
      <w:rFonts w:ascii="XO Thames" w:eastAsia="Times New Roman" w:hAnsi="XO Thames" w:cs="Times New Roman"/>
      <w:b/>
      <w:i/>
      <w:color w:val="000000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24234A"/>
    <w:rPr>
      <w:rFonts w:ascii="XO Thames" w:eastAsia="Times New Roman" w:hAnsi="XO Thames" w:cs="Times New Roman"/>
      <w:b/>
      <w:color w:val="595959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rsid w:val="0024234A"/>
    <w:rPr>
      <w:rFonts w:ascii="XO Thames" w:eastAsia="Times New Roman" w:hAnsi="XO Thames" w:cs="Times New Roman"/>
      <w:b/>
      <w:color w:val="000000"/>
      <w:szCs w:val="20"/>
      <w:lang w:val="x-none" w:eastAsia="x-none"/>
    </w:rPr>
  </w:style>
  <w:style w:type="character" w:customStyle="1" w:styleId="11">
    <w:name w:val="Обычный1"/>
    <w:rsid w:val="0024234A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24234A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41">
    <w:name w:val="toc 4"/>
    <w:basedOn w:val="a"/>
    <w:next w:val="a"/>
    <w:link w:val="42"/>
    <w:rsid w:val="0024234A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3">
    <w:name w:val="footer"/>
    <w:basedOn w:val="a"/>
    <w:link w:val="a4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rsid w:val="0024234A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7">
    <w:name w:val="toc 7"/>
    <w:basedOn w:val="a"/>
    <w:next w:val="a"/>
    <w:link w:val="70"/>
    <w:rsid w:val="0024234A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rmal">
    <w:name w:val="ConsPlusNormal"/>
    <w:link w:val="ConsPlusNormal1"/>
    <w:rsid w:val="0024234A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24234A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12">
    <w:name w:val="Основной шрифт абзаца1"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31">
    <w:name w:val="toc 3"/>
    <w:basedOn w:val="a"/>
    <w:next w:val="a"/>
    <w:link w:val="32"/>
    <w:rsid w:val="0024234A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24234A"/>
    <w:rPr>
      <w:color w:val="auto"/>
      <w:sz w:val="20"/>
      <w:vertAlign w:val="superscript"/>
      <w:lang w:val="x-none" w:eastAsia="x-none"/>
    </w:rPr>
  </w:style>
  <w:style w:type="character" w:styleId="a5">
    <w:name w:val="footnote reference"/>
    <w:link w:val="13"/>
    <w:uiPriority w:val="99"/>
    <w:rsid w:val="0024234A"/>
    <w:rPr>
      <w:rFonts w:ascii="Calibri" w:eastAsia="Times New Roman" w:hAnsi="Calibri" w:cs="Times New Roman"/>
      <w:sz w:val="20"/>
      <w:szCs w:val="20"/>
      <w:vertAlign w:val="superscript"/>
      <w:lang w:val="x-none" w:eastAsia="x-none"/>
    </w:rPr>
  </w:style>
  <w:style w:type="paragraph" w:styleId="a6">
    <w:name w:val="Balloon Text"/>
    <w:basedOn w:val="a"/>
    <w:link w:val="a7"/>
    <w:uiPriority w:val="99"/>
    <w:rsid w:val="0024234A"/>
    <w:rPr>
      <w:rFonts w:ascii="Tahoma" w:hAnsi="Tahoma"/>
      <w:color w:val="auto"/>
      <w:sz w:val="16"/>
      <w:lang w:val="x-none" w:eastAsia="x-none"/>
    </w:rPr>
  </w:style>
  <w:style w:type="character" w:customStyle="1" w:styleId="a7">
    <w:name w:val="Текст выноски Знак"/>
    <w:basedOn w:val="a0"/>
    <w:link w:val="a6"/>
    <w:uiPriority w:val="99"/>
    <w:rsid w:val="0024234A"/>
    <w:rPr>
      <w:rFonts w:ascii="Tahoma" w:eastAsia="Times New Roman" w:hAnsi="Tahoma" w:cs="Times New Roman"/>
      <w:sz w:val="16"/>
      <w:szCs w:val="20"/>
      <w:lang w:val="x-none" w:eastAsia="x-none"/>
    </w:rPr>
  </w:style>
  <w:style w:type="paragraph" w:styleId="a8">
    <w:name w:val="List Paragraph"/>
    <w:basedOn w:val="a"/>
    <w:link w:val="a9"/>
    <w:qFormat/>
    <w:rsid w:val="0024234A"/>
    <w:pPr>
      <w:ind w:left="720"/>
      <w:contextualSpacing/>
    </w:pPr>
    <w:rPr>
      <w:color w:val="auto"/>
      <w:lang w:val="x-none" w:eastAsia="x-none"/>
    </w:rPr>
  </w:style>
  <w:style w:type="character" w:customStyle="1" w:styleId="a9">
    <w:name w:val="Абзац списка Знак"/>
    <w:link w:val="a8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customStyle="1" w:styleId="14">
    <w:name w:val="Гиперссылка1"/>
    <w:basedOn w:val="12"/>
    <w:link w:val="aa"/>
    <w:uiPriority w:val="99"/>
    <w:rsid w:val="0024234A"/>
    <w:rPr>
      <w:color w:val="0000FF"/>
      <w:sz w:val="20"/>
      <w:u w:val="single"/>
      <w:lang w:val="x-none" w:eastAsia="x-none"/>
    </w:rPr>
  </w:style>
  <w:style w:type="character" w:styleId="aa">
    <w:name w:val="Hyperlink"/>
    <w:link w:val="14"/>
    <w:uiPriority w:val="99"/>
    <w:rsid w:val="0024234A"/>
    <w:rPr>
      <w:rFonts w:ascii="Calibri" w:eastAsia="Times New Roman" w:hAnsi="Calibri" w:cs="Times New Roman"/>
      <w:color w:val="0000FF"/>
      <w:sz w:val="20"/>
      <w:szCs w:val="20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24234A"/>
    <w:rPr>
      <w:color w:val="auto"/>
      <w:lang w:val="x-none" w:eastAsia="x-none"/>
    </w:rPr>
  </w:style>
  <w:style w:type="character" w:customStyle="1" w:styleId="Footnote1">
    <w:name w:val="Footnote1"/>
    <w:link w:val="Footnote"/>
    <w:locked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15">
    <w:name w:val="toc 1"/>
    <w:basedOn w:val="a"/>
    <w:next w:val="a"/>
    <w:link w:val="16"/>
    <w:rsid w:val="0024234A"/>
    <w:pPr>
      <w:widowControl/>
      <w:spacing w:after="200" w:line="276" w:lineRule="auto"/>
    </w:pPr>
    <w:rPr>
      <w:rFonts w:ascii="XO Thames" w:hAnsi="XO Thames"/>
      <w:b/>
      <w:color w:val="auto"/>
      <w:lang w:val="x-none" w:eastAsia="x-none"/>
    </w:rPr>
  </w:style>
  <w:style w:type="character" w:customStyle="1" w:styleId="16">
    <w:name w:val="Оглавление 1 Знак"/>
    <w:link w:val="15"/>
    <w:locked/>
    <w:rsid w:val="0024234A"/>
    <w:rPr>
      <w:rFonts w:ascii="XO Thames" w:eastAsia="Times New Roman" w:hAnsi="XO Thames" w:cs="Times New Roman"/>
      <w:b/>
      <w:sz w:val="20"/>
      <w:szCs w:val="20"/>
      <w:lang w:val="x-none" w:eastAsia="x-none"/>
    </w:rPr>
  </w:style>
  <w:style w:type="paragraph" w:customStyle="1" w:styleId="HeaderandFooter">
    <w:name w:val="Header and Footer"/>
    <w:link w:val="HeaderandFooter1"/>
    <w:rsid w:val="0024234A"/>
    <w:pPr>
      <w:spacing w:line="360" w:lineRule="auto"/>
    </w:pPr>
    <w:rPr>
      <w:rFonts w:ascii="XO Thames" w:eastAsia="Times New Roman" w:hAnsi="XO Thames" w:cs="Calibri"/>
      <w:color w:val="000000"/>
      <w:lang w:eastAsia="ru-RU"/>
    </w:rPr>
  </w:style>
  <w:style w:type="character" w:customStyle="1" w:styleId="HeaderandFooter1">
    <w:name w:val="Header and Footer1"/>
    <w:link w:val="HeaderandFooter"/>
    <w:locked/>
    <w:rsid w:val="0024234A"/>
    <w:rPr>
      <w:rFonts w:ascii="XO Thames" w:eastAsia="Times New Roman" w:hAnsi="XO Thames" w:cs="Calibri"/>
      <w:color w:val="000000"/>
      <w:lang w:eastAsia="ru-RU"/>
    </w:rPr>
  </w:style>
  <w:style w:type="paragraph" w:styleId="9">
    <w:name w:val="toc 9"/>
    <w:basedOn w:val="a"/>
    <w:next w:val="a"/>
    <w:link w:val="90"/>
    <w:rsid w:val="0024234A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8">
    <w:name w:val="toc 8"/>
    <w:basedOn w:val="a"/>
    <w:next w:val="a"/>
    <w:link w:val="80"/>
    <w:rsid w:val="0024234A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Nonformat">
    <w:name w:val="ConsPlusNonformat"/>
    <w:link w:val="ConsPlusNonformat1"/>
    <w:rsid w:val="0024234A"/>
    <w:pPr>
      <w:widowControl w:val="0"/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Nonformat1">
    <w:name w:val="ConsPlusNonformat1"/>
    <w:link w:val="ConsPlusNonformat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33">
    <w:name w:val="Body Text Indent 3"/>
    <w:basedOn w:val="a"/>
    <w:link w:val="34"/>
    <w:uiPriority w:val="99"/>
    <w:rsid w:val="0024234A"/>
    <w:pPr>
      <w:widowControl/>
      <w:ind w:left="1418" w:hanging="1418"/>
      <w:jc w:val="both"/>
    </w:pPr>
    <w:rPr>
      <w:rFonts w:ascii="Times New Roman" w:hAnsi="Times New Roman"/>
      <w:color w:val="auto"/>
      <w:sz w:val="28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24234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51">
    <w:name w:val="toc 5"/>
    <w:basedOn w:val="a"/>
    <w:next w:val="a"/>
    <w:link w:val="52"/>
    <w:rsid w:val="0024234A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Cell">
    <w:name w:val="ConsPlusCell"/>
    <w:link w:val="ConsPlusCell1"/>
    <w:rsid w:val="0024234A"/>
    <w:pPr>
      <w:spacing w:after="0" w:line="240" w:lineRule="auto"/>
    </w:pPr>
    <w:rPr>
      <w:rFonts w:ascii="Courier New" w:eastAsia="Times New Roman" w:hAnsi="Courier New" w:cs="Calibri"/>
      <w:color w:val="000000"/>
      <w:lang w:eastAsia="ru-RU"/>
    </w:rPr>
  </w:style>
  <w:style w:type="character" w:customStyle="1" w:styleId="ConsPlusCell1">
    <w:name w:val="ConsPlusCell1"/>
    <w:link w:val="ConsPlusCell"/>
    <w:locked/>
    <w:rsid w:val="0024234A"/>
    <w:rPr>
      <w:rFonts w:ascii="Courier New" w:eastAsia="Times New Roman" w:hAnsi="Courier New" w:cs="Calibri"/>
      <w:color w:val="000000"/>
      <w:lang w:eastAsia="ru-RU"/>
    </w:rPr>
  </w:style>
  <w:style w:type="paragraph" w:styleId="ab">
    <w:name w:val="header"/>
    <w:basedOn w:val="a"/>
    <w:link w:val="ac"/>
    <w:uiPriority w:val="99"/>
    <w:rsid w:val="0024234A"/>
    <w:pPr>
      <w:tabs>
        <w:tab w:val="center" w:pos="4677"/>
        <w:tab w:val="right" w:pos="9355"/>
      </w:tabs>
    </w:pPr>
    <w:rPr>
      <w:color w:val="auto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d">
    <w:name w:val="Subtitle"/>
    <w:basedOn w:val="a"/>
    <w:next w:val="a"/>
    <w:link w:val="ae"/>
    <w:uiPriority w:val="11"/>
    <w:qFormat/>
    <w:rsid w:val="0024234A"/>
    <w:pPr>
      <w:widowControl/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e">
    <w:name w:val="Подзаголовок Знак"/>
    <w:basedOn w:val="a0"/>
    <w:link w:val="ad"/>
    <w:uiPriority w:val="11"/>
    <w:rsid w:val="0024234A"/>
    <w:rPr>
      <w:rFonts w:ascii="XO Thames" w:eastAsia="Times New Roman" w:hAnsi="XO Thames" w:cs="Times New Roman"/>
      <w:i/>
      <w:color w:val="616161"/>
      <w:sz w:val="24"/>
      <w:szCs w:val="20"/>
      <w:lang w:val="x-none" w:eastAsia="x-none"/>
    </w:rPr>
  </w:style>
  <w:style w:type="paragraph" w:customStyle="1" w:styleId="toc10">
    <w:name w:val="toc 10"/>
    <w:next w:val="a"/>
    <w:link w:val="toc101"/>
    <w:rsid w:val="0024234A"/>
    <w:pPr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toc101">
    <w:name w:val="toc 101"/>
    <w:link w:val="toc10"/>
    <w:locked/>
    <w:rsid w:val="0024234A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24234A"/>
    <w:pPr>
      <w:widowControl/>
      <w:spacing w:after="200" w:line="276" w:lineRule="auto"/>
    </w:pPr>
    <w:rPr>
      <w:rFonts w:ascii="XO Thames" w:hAnsi="XO Thames"/>
      <w:b/>
      <w:color w:val="auto"/>
      <w:sz w:val="52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24234A"/>
    <w:rPr>
      <w:rFonts w:ascii="XO Thames" w:eastAsia="Times New Roman" w:hAnsi="XO Thames" w:cs="Times New Roman"/>
      <w:b/>
      <w:sz w:val="52"/>
      <w:szCs w:val="20"/>
      <w:lang w:val="x-none" w:eastAsia="x-none"/>
    </w:rPr>
  </w:style>
  <w:style w:type="paragraph" w:customStyle="1" w:styleId="ConsPlusTitle">
    <w:name w:val="ConsPlusTitle"/>
    <w:link w:val="ConsPlusTitle1"/>
    <w:rsid w:val="0024234A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ru-RU"/>
    </w:rPr>
  </w:style>
  <w:style w:type="character" w:customStyle="1" w:styleId="ConsPlusTitle1">
    <w:name w:val="ConsPlusTitle1"/>
    <w:link w:val="ConsPlusTitle"/>
    <w:locked/>
    <w:rsid w:val="0024234A"/>
    <w:rPr>
      <w:rFonts w:ascii="Times New Roman" w:eastAsia="Times New Roman" w:hAnsi="Times New Roman" w:cs="Times New Roman"/>
      <w:b/>
      <w:sz w:val="24"/>
      <w:lang w:eastAsia="ru-RU"/>
    </w:rPr>
  </w:style>
  <w:style w:type="paragraph" w:styleId="af1">
    <w:name w:val="footnote text"/>
    <w:basedOn w:val="a"/>
    <w:link w:val="af2"/>
    <w:semiHidden/>
    <w:rsid w:val="0024234A"/>
    <w:pPr>
      <w:widowControl/>
      <w:suppressAutoHyphens/>
    </w:pPr>
    <w:rPr>
      <w:rFonts w:ascii="Times New Roman" w:hAnsi="Times New Roman"/>
      <w:color w:val="auto"/>
      <w:lang w:val="x-none" w:eastAsia="ar-SA"/>
    </w:rPr>
  </w:style>
  <w:style w:type="character" w:customStyle="1" w:styleId="af2">
    <w:name w:val="Текст сноски Знак"/>
    <w:basedOn w:val="a0"/>
    <w:link w:val="af1"/>
    <w:semiHidden/>
    <w:rsid w:val="0024234A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UnresolvedMention">
    <w:name w:val="Unresolved Mention"/>
    <w:uiPriority w:val="99"/>
    <w:semiHidden/>
    <w:unhideWhenUsed/>
    <w:rsid w:val="0024234A"/>
    <w:rPr>
      <w:rFonts w:cs="Times New Roman"/>
      <w:color w:val="605E5C"/>
      <w:shd w:val="clear" w:color="auto" w:fill="E1DFDD"/>
    </w:rPr>
  </w:style>
  <w:style w:type="character" w:styleId="af3">
    <w:name w:val="annotation reference"/>
    <w:uiPriority w:val="99"/>
    <w:semiHidden/>
    <w:unhideWhenUsed/>
    <w:rsid w:val="0024234A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24234A"/>
    <w:rPr>
      <w:color w:val="auto"/>
      <w:lang w:val="x-none" w:eastAsia="x-none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24234A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24234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24234A"/>
    <w:rPr>
      <w:rFonts w:ascii="Arial" w:eastAsia="Times New Roman" w:hAnsi="Arial" w:cs="Times New Roman"/>
      <w:b/>
      <w:bCs/>
      <w:sz w:val="20"/>
      <w:szCs w:val="20"/>
      <w:lang w:val="x-none" w:eastAsia="x-none"/>
    </w:rPr>
  </w:style>
  <w:style w:type="paragraph" w:styleId="HTML">
    <w:name w:val="HTML Preformatted"/>
    <w:basedOn w:val="a"/>
    <w:link w:val="HTML0"/>
    <w:uiPriority w:val="99"/>
    <w:unhideWhenUsed/>
    <w:rsid w:val="002423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2423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endnote text"/>
    <w:basedOn w:val="a"/>
    <w:link w:val="af9"/>
    <w:semiHidden/>
    <w:rsid w:val="0024234A"/>
    <w:pPr>
      <w:widowControl/>
    </w:pPr>
    <w:rPr>
      <w:rFonts w:ascii="Times New Roman" w:hAnsi="Times New Roman"/>
      <w:color w:val="auto"/>
    </w:rPr>
  </w:style>
  <w:style w:type="character" w:customStyle="1" w:styleId="af9">
    <w:name w:val="Текст концевой сноски Знак"/>
    <w:basedOn w:val="a0"/>
    <w:link w:val="af8"/>
    <w:semiHidden/>
    <w:rsid w:val="002423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Plain Text"/>
    <w:basedOn w:val="a"/>
    <w:link w:val="afb"/>
    <w:rsid w:val="009D13C6"/>
    <w:pPr>
      <w:widowControl/>
    </w:pPr>
    <w:rPr>
      <w:rFonts w:ascii="Courier New" w:hAnsi="Courier New" w:cs="Courier New"/>
      <w:color w:val="auto"/>
    </w:rPr>
  </w:style>
  <w:style w:type="character" w:customStyle="1" w:styleId="afb">
    <w:name w:val="Текст Знак"/>
    <w:basedOn w:val="a0"/>
    <w:link w:val="afa"/>
    <w:rsid w:val="009D13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c">
    <w:name w:val="Body Text Indent"/>
    <w:basedOn w:val="a"/>
    <w:link w:val="afd"/>
    <w:uiPriority w:val="99"/>
    <w:semiHidden/>
    <w:unhideWhenUsed/>
    <w:rsid w:val="00046DDA"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046DDA"/>
    <w:rPr>
      <w:rFonts w:ascii="Arial" w:eastAsia="Times New Roman" w:hAnsi="Arial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9F37C-5D6C-4A6F-A98E-A1F31A48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SASHA</dc:creator>
  <cp:lastModifiedBy>Совет народных депутатов Каменского района</cp:lastModifiedBy>
  <cp:revision>2</cp:revision>
  <cp:lastPrinted>2025-08-20T10:19:00Z</cp:lastPrinted>
  <dcterms:created xsi:type="dcterms:W3CDTF">2025-08-20T10:28:00Z</dcterms:created>
  <dcterms:modified xsi:type="dcterms:W3CDTF">2025-08-20T10:28:00Z</dcterms:modified>
</cp:coreProperties>
</file>