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8502" w14:textId="77777777" w:rsidR="00D82087" w:rsidRPr="00F53183" w:rsidRDefault="00183CCA" w:rsidP="00C65E01">
      <w:pPr>
        <w:jc w:val="center"/>
        <w:rPr>
          <w:b/>
          <w:bCs/>
          <w:color w:val="464341"/>
          <w:lang w:eastAsia="ru-RU"/>
        </w:rPr>
      </w:pPr>
      <w:r>
        <w:rPr>
          <w:b/>
          <w:bCs/>
          <w:color w:val="464341"/>
          <w:lang w:eastAsia="ru-RU"/>
        </w:rPr>
        <w:t>И</w:t>
      </w:r>
      <w:r w:rsidR="00D82087" w:rsidRPr="00F53183">
        <w:rPr>
          <w:b/>
          <w:bCs/>
          <w:color w:val="464341"/>
          <w:lang w:eastAsia="ru-RU"/>
        </w:rPr>
        <w:t>ЗВЕЩЕНИЕ</w:t>
      </w:r>
    </w:p>
    <w:p w14:paraId="17425FAB" w14:textId="77777777" w:rsidR="0025104D" w:rsidRPr="00F53183" w:rsidRDefault="0025104D" w:rsidP="00D82087">
      <w:pPr>
        <w:jc w:val="center"/>
        <w:rPr>
          <w:b/>
          <w:bCs/>
          <w:color w:val="464341"/>
          <w:lang w:eastAsia="ru-RU"/>
        </w:rPr>
      </w:pPr>
    </w:p>
    <w:p w14:paraId="685CD09A" w14:textId="77777777" w:rsidR="00D82087" w:rsidRPr="00F53183" w:rsidRDefault="00D82087" w:rsidP="00D82087">
      <w:pPr>
        <w:jc w:val="center"/>
        <w:rPr>
          <w:color w:val="464341"/>
          <w:lang w:eastAsia="ru-RU"/>
        </w:rPr>
      </w:pPr>
    </w:p>
    <w:p w14:paraId="4BBB8799" w14:textId="77777777" w:rsidR="00D82087" w:rsidRPr="00F53183" w:rsidRDefault="00D82087" w:rsidP="00D82087">
      <w:pPr>
        <w:jc w:val="right"/>
        <w:rPr>
          <w:b/>
          <w:bCs/>
          <w:color w:val="464341"/>
          <w:lang w:eastAsia="ru-RU"/>
        </w:rPr>
      </w:pPr>
      <w:r w:rsidRPr="00F53183">
        <w:rPr>
          <w:b/>
          <w:bCs/>
          <w:color w:val="464341"/>
          <w:lang w:eastAsia="ru-RU"/>
        </w:rPr>
        <w:t xml:space="preserve">Реестровый номер </w:t>
      </w:r>
      <w:proofErr w:type="gramStart"/>
      <w:r w:rsidRPr="00F53183">
        <w:rPr>
          <w:b/>
          <w:bCs/>
          <w:color w:val="464341"/>
          <w:lang w:eastAsia="ru-RU"/>
        </w:rPr>
        <w:t xml:space="preserve">торгов:  </w:t>
      </w:r>
      <w:r w:rsidR="00FA17F5">
        <w:rPr>
          <w:b/>
          <w:bCs/>
          <w:color w:val="464341"/>
          <w:lang w:eastAsia="ru-RU"/>
        </w:rPr>
        <w:t>1</w:t>
      </w:r>
      <w:r w:rsidR="00552D00">
        <w:rPr>
          <w:b/>
          <w:bCs/>
          <w:color w:val="464341"/>
          <w:lang w:eastAsia="ru-RU"/>
        </w:rPr>
        <w:t>9</w:t>
      </w:r>
      <w:proofErr w:type="gramEnd"/>
      <w:r w:rsidR="00EA42D7" w:rsidRPr="00EA42D7">
        <w:rPr>
          <w:b/>
          <w:bCs/>
          <w:lang w:eastAsia="ru-RU"/>
        </w:rPr>
        <w:t>-202</w:t>
      </w:r>
      <w:r w:rsidR="00E23BD6">
        <w:rPr>
          <w:b/>
          <w:bCs/>
          <w:lang w:eastAsia="ru-RU"/>
        </w:rPr>
        <w:t>3</w:t>
      </w:r>
    </w:p>
    <w:p w14:paraId="744DE8BF" w14:textId="77777777" w:rsidR="0025104D" w:rsidRPr="00F53183" w:rsidRDefault="0025104D" w:rsidP="00D82087">
      <w:pPr>
        <w:jc w:val="right"/>
        <w:rPr>
          <w:b/>
          <w:bCs/>
          <w:color w:val="464341"/>
          <w:lang w:eastAsia="ru-RU"/>
        </w:rPr>
      </w:pPr>
    </w:p>
    <w:p w14:paraId="6BE6E45D" w14:textId="77777777" w:rsidR="0025104D" w:rsidRPr="00F53183" w:rsidRDefault="0025104D" w:rsidP="00D82087">
      <w:pPr>
        <w:jc w:val="right"/>
        <w:rPr>
          <w:b/>
          <w:bCs/>
          <w:color w:val="464341"/>
          <w:lang w:eastAsia="ru-RU"/>
        </w:rPr>
      </w:pPr>
    </w:p>
    <w:p w14:paraId="13D3C317" w14:textId="77777777" w:rsidR="00D82087" w:rsidRPr="00F53183" w:rsidRDefault="00D82087" w:rsidP="00D82087">
      <w:pPr>
        <w:jc w:val="right"/>
        <w:rPr>
          <w:color w:val="464341"/>
          <w:lang w:eastAsia="ru-RU"/>
        </w:rPr>
      </w:pPr>
    </w:p>
    <w:p w14:paraId="3DF01436" w14:textId="77777777" w:rsidR="00552D00" w:rsidRDefault="00552D00" w:rsidP="00D82087">
      <w:pPr>
        <w:tabs>
          <w:tab w:val="right" w:pos="9900"/>
        </w:tabs>
        <w:jc w:val="center"/>
        <w:rPr>
          <w:b/>
          <w:bCs/>
          <w:color w:val="000000" w:themeColor="text1"/>
          <w:lang w:eastAsia="ru-RU"/>
        </w:rPr>
      </w:pPr>
      <w:r>
        <w:rPr>
          <w:b/>
          <w:bCs/>
          <w:color w:val="000000" w:themeColor="text1"/>
          <w:lang w:eastAsia="ru-RU"/>
        </w:rPr>
        <w:t>Извещение</w:t>
      </w:r>
    </w:p>
    <w:p w14:paraId="3E4420B4" w14:textId="77777777" w:rsidR="0025104D" w:rsidRDefault="00D82087" w:rsidP="00D82087">
      <w:pPr>
        <w:tabs>
          <w:tab w:val="right" w:pos="9900"/>
        </w:tabs>
        <w:jc w:val="center"/>
        <w:rPr>
          <w:b/>
          <w:color w:val="000000" w:themeColor="text1"/>
        </w:rPr>
      </w:pPr>
      <w:r w:rsidRPr="00F53183">
        <w:rPr>
          <w:b/>
          <w:bCs/>
          <w:color w:val="000000" w:themeColor="text1"/>
          <w:lang w:eastAsia="ru-RU"/>
        </w:rPr>
        <w:t xml:space="preserve">о проведении аукциона на право </w:t>
      </w:r>
      <w:r w:rsidRPr="00F53183">
        <w:rPr>
          <w:b/>
          <w:color w:val="000000" w:themeColor="text1"/>
        </w:rPr>
        <w:t>заключени</w:t>
      </w:r>
      <w:r w:rsidR="00FA17F5">
        <w:rPr>
          <w:b/>
          <w:color w:val="000000" w:themeColor="text1"/>
        </w:rPr>
        <w:t>я</w:t>
      </w:r>
      <w:r w:rsidRPr="00F53183">
        <w:rPr>
          <w:b/>
          <w:color w:val="000000" w:themeColor="text1"/>
        </w:rPr>
        <w:t xml:space="preserve"> договор</w:t>
      </w:r>
      <w:r w:rsidR="00FA17F5">
        <w:rPr>
          <w:b/>
          <w:color w:val="000000" w:themeColor="text1"/>
        </w:rPr>
        <w:t>а</w:t>
      </w:r>
      <w:r w:rsidRPr="00F53183">
        <w:rPr>
          <w:b/>
          <w:color w:val="000000" w:themeColor="text1"/>
        </w:rPr>
        <w:t xml:space="preserve"> на установку </w:t>
      </w:r>
      <w:proofErr w:type="gramStart"/>
      <w:r w:rsidRPr="00F53183">
        <w:rPr>
          <w:b/>
          <w:color w:val="000000" w:themeColor="text1"/>
        </w:rPr>
        <w:t>и  эксплуатацию</w:t>
      </w:r>
      <w:proofErr w:type="gramEnd"/>
      <w:r w:rsidRPr="00F53183">
        <w:rPr>
          <w:b/>
          <w:color w:val="000000" w:themeColor="text1"/>
        </w:rPr>
        <w:t xml:space="preserve"> рекламн</w:t>
      </w:r>
      <w:r w:rsidR="00FA17F5">
        <w:rPr>
          <w:b/>
          <w:color w:val="000000" w:themeColor="text1"/>
        </w:rPr>
        <w:t>ой</w:t>
      </w:r>
      <w:r w:rsidRPr="00F53183">
        <w:rPr>
          <w:b/>
          <w:color w:val="000000" w:themeColor="text1"/>
        </w:rPr>
        <w:t xml:space="preserve"> конструкци</w:t>
      </w:r>
      <w:r w:rsidR="00FA17F5">
        <w:rPr>
          <w:b/>
          <w:color w:val="000000" w:themeColor="text1"/>
        </w:rPr>
        <w:t>ей на земельном</w:t>
      </w:r>
      <w:r w:rsidRPr="00F53183">
        <w:rPr>
          <w:b/>
          <w:color w:val="000000" w:themeColor="text1"/>
        </w:rPr>
        <w:t xml:space="preserve"> участк</w:t>
      </w:r>
      <w:r w:rsidR="00FA17F5">
        <w:rPr>
          <w:b/>
          <w:color w:val="000000" w:themeColor="text1"/>
        </w:rPr>
        <w:t>е,</w:t>
      </w:r>
      <w:r w:rsidRPr="00F53183">
        <w:rPr>
          <w:b/>
          <w:color w:val="000000" w:themeColor="text1"/>
        </w:rPr>
        <w:t xml:space="preserve"> государственная собственность на которы</w:t>
      </w:r>
      <w:r w:rsidR="00FA17F5">
        <w:rPr>
          <w:b/>
          <w:color w:val="000000" w:themeColor="text1"/>
        </w:rPr>
        <w:t>й</w:t>
      </w:r>
      <w:r w:rsidRPr="00F53183">
        <w:rPr>
          <w:b/>
          <w:color w:val="000000" w:themeColor="text1"/>
        </w:rPr>
        <w:t xml:space="preserve"> не разграничена</w:t>
      </w:r>
    </w:p>
    <w:p w14:paraId="56A75EFF" w14:textId="77777777" w:rsidR="00FA17F5" w:rsidRPr="00F53183" w:rsidRDefault="00FA17F5" w:rsidP="00D82087">
      <w:pPr>
        <w:tabs>
          <w:tab w:val="right" w:pos="9900"/>
        </w:tabs>
        <w:jc w:val="center"/>
        <w:rPr>
          <w:b/>
          <w:color w:val="000000" w:themeColor="text1"/>
        </w:rPr>
      </w:pPr>
    </w:p>
    <w:p w14:paraId="6DF45305" w14:textId="77777777" w:rsidR="00D82087" w:rsidRPr="00F53183" w:rsidRDefault="00692B1D" w:rsidP="00692B1D">
      <w:pPr>
        <w:tabs>
          <w:tab w:val="right" w:pos="9900"/>
        </w:tabs>
        <w:ind w:firstLine="709"/>
        <w:jc w:val="both"/>
        <w:rPr>
          <w:color w:val="000000" w:themeColor="text1"/>
        </w:rPr>
      </w:pPr>
      <w:r>
        <w:rPr>
          <w:color w:val="000000" w:themeColor="text1"/>
          <w:lang w:eastAsia="ru-RU"/>
        </w:rPr>
        <w:tab/>
      </w:r>
      <w:r w:rsidR="00D82087" w:rsidRPr="00F53183">
        <w:rPr>
          <w:color w:val="000000" w:themeColor="text1"/>
          <w:lang w:eastAsia="ru-RU"/>
        </w:rPr>
        <w:t xml:space="preserve">Основание проведения аукциона – постановление администрации </w:t>
      </w:r>
      <w:r w:rsidR="00C65E01">
        <w:rPr>
          <w:color w:val="000000" w:themeColor="text1"/>
          <w:lang w:eastAsia="ru-RU"/>
        </w:rPr>
        <w:t xml:space="preserve">Каменского </w:t>
      </w:r>
      <w:r w:rsidR="00D82087" w:rsidRPr="00F53183">
        <w:rPr>
          <w:color w:val="000000" w:themeColor="text1"/>
          <w:lang w:eastAsia="ru-RU"/>
        </w:rPr>
        <w:t xml:space="preserve">муниципального района Воронежской области </w:t>
      </w:r>
      <w:r w:rsidR="00CB2B3D" w:rsidRPr="00F53183">
        <w:rPr>
          <w:color w:val="000000" w:themeColor="text1"/>
          <w:lang w:eastAsia="ru-RU"/>
        </w:rPr>
        <w:t xml:space="preserve">от </w:t>
      </w:r>
      <w:r w:rsidR="00005B28">
        <w:rPr>
          <w:color w:val="000000" w:themeColor="text1"/>
          <w:lang w:eastAsia="ru-RU"/>
        </w:rPr>
        <w:t>26.10.</w:t>
      </w:r>
      <w:r w:rsidR="00D82087" w:rsidRPr="00EA42D7">
        <w:rPr>
          <w:lang w:eastAsia="ru-RU"/>
        </w:rPr>
        <w:t>20</w:t>
      </w:r>
      <w:r w:rsidR="00E23BD6">
        <w:rPr>
          <w:lang w:eastAsia="ru-RU"/>
        </w:rPr>
        <w:t>23</w:t>
      </w:r>
      <w:r w:rsidR="00D82087" w:rsidRPr="00EA42D7">
        <w:rPr>
          <w:lang w:eastAsia="ru-RU"/>
        </w:rPr>
        <w:t>г</w:t>
      </w:r>
      <w:r w:rsidR="00D82087" w:rsidRPr="002001BC">
        <w:rPr>
          <w:lang w:eastAsia="ru-RU"/>
        </w:rPr>
        <w:t xml:space="preserve">. № </w:t>
      </w:r>
      <w:r w:rsidR="00005B28">
        <w:rPr>
          <w:lang w:eastAsia="ru-RU"/>
        </w:rPr>
        <w:t>448</w:t>
      </w:r>
      <w:r w:rsidR="008522D0">
        <w:rPr>
          <w:lang w:eastAsia="ru-RU"/>
        </w:rPr>
        <w:t xml:space="preserve"> </w:t>
      </w:r>
      <w:r w:rsidR="00D82087" w:rsidRPr="00F53183">
        <w:rPr>
          <w:color w:val="000000" w:themeColor="text1"/>
          <w:lang w:eastAsia="ru-RU"/>
        </w:rPr>
        <w:t>«</w:t>
      </w:r>
      <w:proofErr w:type="gramStart"/>
      <w:r w:rsidR="00D82087" w:rsidRPr="00F53183">
        <w:rPr>
          <w:color w:val="000000" w:themeColor="text1"/>
        </w:rPr>
        <w:t>О  проведени</w:t>
      </w:r>
      <w:r w:rsidR="00CB2B3D" w:rsidRPr="00F53183">
        <w:rPr>
          <w:color w:val="000000" w:themeColor="text1"/>
        </w:rPr>
        <w:t>и</w:t>
      </w:r>
      <w:proofErr w:type="gramEnd"/>
      <w:r w:rsidR="00D82087" w:rsidRPr="00F53183">
        <w:rPr>
          <w:color w:val="000000" w:themeColor="text1"/>
        </w:rPr>
        <w:t xml:space="preserve"> аукциона  на право заключения догово</w:t>
      </w:r>
      <w:r w:rsidR="00CB2B3D" w:rsidRPr="00F53183">
        <w:rPr>
          <w:color w:val="000000" w:themeColor="text1"/>
        </w:rPr>
        <w:t>р</w:t>
      </w:r>
      <w:r w:rsidR="00073B73">
        <w:rPr>
          <w:color w:val="000000" w:themeColor="text1"/>
        </w:rPr>
        <w:t>а</w:t>
      </w:r>
      <w:r w:rsidR="00D82087" w:rsidRPr="00F53183">
        <w:rPr>
          <w:color w:val="000000" w:themeColor="text1"/>
        </w:rPr>
        <w:t xml:space="preserve"> на установку и  эксплуатацию рекламн</w:t>
      </w:r>
      <w:r w:rsidR="00073B73">
        <w:rPr>
          <w:color w:val="000000" w:themeColor="text1"/>
        </w:rPr>
        <w:t>ой</w:t>
      </w:r>
      <w:r w:rsidR="00D82087" w:rsidRPr="00F53183">
        <w:rPr>
          <w:color w:val="000000" w:themeColor="text1"/>
        </w:rPr>
        <w:t xml:space="preserve"> конструкци</w:t>
      </w:r>
      <w:r w:rsidR="00073B73">
        <w:rPr>
          <w:color w:val="000000" w:themeColor="text1"/>
        </w:rPr>
        <w:t>и</w:t>
      </w:r>
      <w:r w:rsidR="00D82087" w:rsidRPr="00F53183">
        <w:rPr>
          <w:color w:val="000000" w:themeColor="text1"/>
        </w:rPr>
        <w:t xml:space="preserve"> на земельн</w:t>
      </w:r>
      <w:r w:rsidR="00073B73">
        <w:rPr>
          <w:color w:val="000000" w:themeColor="text1"/>
        </w:rPr>
        <w:t>ом</w:t>
      </w:r>
      <w:r w:rsidR="00D82087" w:rsidRPr="00F53183">
        <w:rPr>
          <w:color w:val="000000" w:themeColor="text1"/>
        </w:rPr>
        <w:t xml:space="preserve"> участк</w:t>
      </w:r>
      <w:r w:rsidR="00073B73">
        <w:rPr>
          <w:color w:val="000000" w:themeColor="text1"/>
        </w:rPr>
        <w:t>е</w:t>
      </w:r>
      <w:r w:rsidR="00D82087" w:rsidRPr="00F53183">
        <w:rPr>
          <w:color w:val="000000" w:themeColor="text1"/>
          <w:lang w:eastAsia="ru-RU"/>
        </w:rPr>
        <w:t>».</w:t>
      </w:r>
    </w:p>
    <w:p w14:paraId="5121E6B8" w14:textId="77777777" w:rsidR="00D82087" w:rsidRPr="00F53183" w:rsidRDefault="00D82087" w:rsidP="00692B1D">
      <w:pPr>
        <w:ind w:firstLine="708"/>
        <w:jc w:val="both"/>
        <w:rPr>
          <w:color w:val="000000" w:themeColor="text1"/>
          <w:lang w:eastAsia="ru-RU"/>
        </w:rPr>
      </w:pPr>
      <w:r w:rsidRPr="00EA42D7">
        <w:rPr>
          <w:color w:val="000000" w:themeColor="text1"/>
          <w:lang w:eastAsia="ru-RU"/>
        </w:rPr>
        <w:t>Продавец права на</w:t>
      </w:r>
      <w:r w:rsidRPr="00EA42D7">
        <w:rPr>
          <w:bCs/>
          <w:color w:val="000000" w:themeColor="text1"/>
          <w:lang w:eastAsia="ru-RU"/>
        </w:rPr>
        <w:t xml:space="preserve"> заключение договор</w:t>
      </w:r>
      <w:r w:rsidR="00073B73">
        <w:rPr>
          <w:bCs/>
          <w:color w:val="000000" w:themeColor="text1"/>
          <w:lang w:eastAsia="ru-RU"/>
        </w:rPr>
        <w:t>а</w:t>
      </w:r>
      <w:r w:rsidRPr="00EA42D7">
        <w:rPr>
          <w:bCs/>
          <w:color w:val="000000" w:themeColor="text1"/>
          <w:lang w:eastAsia="ru-RU"/>
        </w:rPr>
        <w:t xml:space="preserve"> </w:t>
      </w:r>
      <w:r w:rsidRPr="00EA42D7">
        <w:rPr>
          <w:color w:val="000000" w:themeColor="text1"/>
        </w:rPr>
        <w:t xml:space="preserve">на установку </w:t>
      </w:r>
      <w:proofErr w:type="gramStart"/>
      <w:r w:rsidRPr="00EA42D7">
        <w:rPr>
          <w:color w:val="000000" w:themeColor="text1"/>
        </w:rPr>
        <w:t>и  эксплуатацию</w:t>
      </w:r>
      <w:proofErr w:type="gramEnd"/>
      <w:r w:rsidRPr="00EA42D7">
        <w:rPr>
          <w:color w:val="000000" w:themeColor="text1"/>
        </w:rPr>
        <w:t xml:space="preserve"> рекламн</w:t>
      </w:r>
      <w:r w:rsidR="00073B73">
        <w:rPr>
          <w:color w:val="000000" w:themeColor="text1"/>
        </w:rPr>
        <w:t>ой</w:t>
      </w:r>
      <w:r w:rsidRPr="00EA42D7">
        <w:rPr>
          <w:color w:val="000000" w:themeColor="text1"/>
        </w:rPr>
        <w:t xml:space="preserve"> конструкци</w:t>
      </w:r>
      <w:r w:rsidR="00073B73">
        <w:rPr>
          <w:color w:val="000000" w:themeColor="text1"/>
        </w:rPr>
        <w:t>и</w:t>
      </w:r>
      <w:r w:rsidRPr="00EA42D7">
        <w:rPr>
          <w:color w:val="000000" w:themeColor="text1"/>
        </w:rPr>
        <w:t xml:space="preserve"> на земельн</w:t>
      </w:r>
      <w:r w:rsidR="00073B73">
        <w:rPr>
          <w:color w:val="000000" w:themeColor="text1"/>
        </w:rPr>
        <w:t>ом</w:t>
      </w:r>
      <w:r w:rsidRPr="00EA42D7">
        <w:rPr>
          <w:color w:val="000000" w:themeColor="text1"/>
        </w:rPr>
        <w:t xml:space="preserve"> участк</w:t>
      </w:r>
      <w:r w:rsidR="00073B73">
        <w:rPr>
          <w:color w:val="000000" w:themeColor="text1"/>
        </w:rPr>
        <w:t>е</w:t>
      </w:r>
      <w:r w:rsidRPr="00EA42D7">
        <w:rPr>
          <w:color w:val="000000" w:themeColor="text1"/>
        </w:rPr>
        <w:t>, государственная собственность на которы</w:t>
      </w:r>
      <w:r w:rsidR="0091196E">
        <w:rPr>
          <w:color w:val="000000" w:themeColor="text1"/>
        </w:rPr>
        <w:t>й</w:t>
      </w:r>
      <w:r w:rsidRPr="00EA42D7">
        <w:rPr>
          <w:color w:val="000000" w:themeColor="text1"/>
        </w:rPr>
        <w:t xml:space="preserve"> не разграничена, расположенны</w:t>
      </w:r>
      <w:r w:rsidR="0091196E">
        <w:rPr>
          <w:color w:val="000000" w:themeColor="text1"/>
        </w:rPr>
        <w:t>й</w:t>
      </w:r>
      <w:r w:rsidRPr="00EA42D7">
        <w:rPr>
          <w:color w:val="000000" w:themeColor="text1"/>
        </w:rPr>
        <w:t xml:space="preserve"> в границах </w:t>
      </w:r>
      <w:r w:rsidR="00C65E01" w:rsidRPr="00EA42D7">
        <w:rPr>
          <w:color w:val="000000" w:themeColor="text1"/>
        </w:rPr>
        <w:t>Каменского</w:t>
      </w:r>
      <w:r w:rsidRPr="00EA42D7">
        <w:rPr>
          <w:color w:val="000000" w:themeColor="text1"/>
        </w:rPr>
        <w:t xml:space="preserve"> муниципального района</w:t>
      </w:r>
      <w:r w:rsidR="00C65E01" w:rsidRPr="00EA42D7">
        <w:rPr>
          <w:color w:val="000000" w:themeColor="text1"/>
        </w:rPr>
        <w:t xml:space="preserve"> </w:t>
      </w:r>
      <w:r w:rsidRPr="00EA42D7">
        <w:rPr>
          <w:color w:val="000000" w:themeColor="text1"/>
          <w:lang w:eastAsia="ru-RU"/>
        </w:rPr>
        <w:t xml:space="preserve">– администрация </w:t>
      </w:r>
      <w:r w:rsidR="00C65E01" w:rsidRPr="00EA42D7">
        <w:rPr>
          <w:color w:val="000000" w:themeColor="text1"/>
          <w:lang w:eastAsia="ru-RU"/>
        </w:rPr>
        <w:t>Каменского</w:t>
      </w:r>
      <w:r w:rsidRPr="00EA42D7">
        <w:rPr>
          <w:color w:val="000000" w:themeColor="text1"/>
          <w:lang w:eastAsia="ru-RU"/>
        </w:rPr>
        <w:t xml:space="preserve"> муниципального района Воронежской области (далее – Администрация).</w:t>
      </w:r>
    </w:p>
    <w:p w14:paraId="1C9CFD15" w14:textId="77777777" w:rsidR="00D82087" w:rsidRPr="00F53183" w:rsidRDefault="00D82087" w:rsidP="00692B1D">
      <w:pPr>
        <w:ind w:firstLine="708"/>
        <w:jc w:val="both"/>
        <w:rPr>
          <w:color w:val="000000" w:themeColor="text1"/>
          <w:lang w:eastAsia="ru-RU"/>
        </w:rPr>
      </w:pPr>
      <w:r w:rsidRPr="00F53183">
        <w:rPr>
          <w:color w:val="000000" w:themeColor="text1"/>
          <w:lang w:eastAsia="ru-RU"/>
        </w:rPr>
        <w:t xml:space="preserve">Организатор аукциона - </w:t>
      </w:r>
      <w:r w:rsidR="002B4BC9" w:rsidRPr="00F53183">
        <w:rPr>
          <w:color w:val="000000" w:themeColor="text1"/>
          <w:lang w:eastAsia="ru-RU"/>
        </w:rPr>
        <w:t xml:space="preserve">администрация </w:t>
      </w:r>
      <w:r w:rsidR="002B4BC9">
        <w:rPr>
          <w:color w:val="000000" w:themeColor="text1"/>
          <w:lang w:eastAsia="ru-RU"/>
        </w:rPr>
        <w:t>Каменского</w:t>
      </w:r>
      <w:r w:rsidR="002B4BC9" w:rsidRPr="00F53183">
        <w:rPr>
          <w:color w:val="000000" w:themeColor="text1"/>
          <w:lang w:eastAsia="ru-RU"/>
        </w:rPr>
        <w:t xml:space="preserve"> муниципального района Воронежской области </w:t>
      </w:r>
      <w:r w:rsidRPr="00F53183">
        <w:rPr>
          <w:color w:val="000000" w:themeColor="text1"/>
          <w:lang w:eastAsia="ru-RU"/>
        </w:rPr>
        <w:t>(далее – Организатор аукциона).</w:t>
      </w:r>
    </w:p>
    <w:p w14:paraId="4DA5D91B" w14:textId="77777777" w:rsidR="00D82087" w:rsidRPr="00F53183" w:rsidRDefault="00D82087" w:rsidP="00692B1D">
      <w:pPr>
        <w:ind w:firstLine="708"/>
        <w:jc w:val="both"/>
        <w:rPr>
          <w:color w:val="000000" w:themeColor="text1"/>
          <w:lang w:eastAsia="ru-RU"/>
        </w:rPr>
      </w:pPr>
      <w:r w:rsidRPr="00F53183">
        <w:rPr>
          <w:color w:val="000000" w:themeColor="text1"/>
          <w:lang w:eastAsia="ru-RU"/>
        </w:rPr>
        <w:t xml:space="preserve">Форма аукциона – открытый по составу участников и по форме подачи предложений о размере платы за право заключения </w:t>
      </w:r>
      <w:r w:rsidRPr="00F53183">
        <w:rPr>
          <w:bCs/>
          <w:color w:val="000000" w:themeColor="text1"/>
          <w:lang w:eastAsia="ru-RU"/>
        </w:rPr>
        <w:t>договор</w:t>
      </w:r>
      <w:r w:rsidR="0091196E">
        <w:rPr>
          <w:bCs/>
          <w:color w:val="000000" w:themeColor="text1"/>
          <w:lang w:eastAsia="ru-RU"/>
        </w:rPr>
        <w:t>а</w:t>
      </w:r>
      <w:r w:rsidRPr="00F53183">
        <w:rPr>
          <w:bCs/>
          <w:color w:val="000000" w:themeColor="text1"/>
          <w:lang w:eastAsia="ru-RU"/>
        </w:rPr>
        <w:t xml:space="preserve"> </w:t>
      </w:r>
      <w:r w:rsidRPr="00F53183">
        <w:rPr>
          <w:color w:val="000000" w:themeColor="text1"/>
        </w:rPr>
        <w:t xml:space="preserve">на установку </w:t>
      </w:r>
      <w:proofErr w:type="gramStart"/>
      <w:r w:rsidRPr="00F53183">
        <w:rPr>
          <w:color w:val="000000" w:themeColor="text1"/>
        </w:rPr>
        <w:t>и  эксплуатацию</w:t>
      </w:r>
      <w:proofErr w:type="gramEnd"/>
      <w:r w:rsidRPr="00F53183">
        <w:rPr>
          <w:color w:val="000000" w:themeColor="text1"/>
        </w:rPr>
        <w:t xml:space="preserve"> рекламн</w:t>
      </w:r>
      <w:r w:rsidR="0091196E">
        <w:rPr>
          <w:color w:val="000000" w:themeColor="text1"/>
        </w:rPr>
        <w:t>ой</w:t>
      </w:r>
      <w:r w:rsidRPr="00F53183">
        <w:rPr>
          <w:color w:val="000000" w:themeColor="text1"/>
        </w:rPr>
        <w:t xml:space="preserve"> конструкци</w:t>
      </w:r>
      <w:r w:rsidR="0091196E">
        <w:rPr>
          <w:color w:val="000000" w:themeColor="text1"/>
        </w:rPr>
        <w:t>и</w:t>
      </w:r>
      <w:r w:rsidRPr="00F53183">
        <w:rPr>
          <w:color w:val="000000" w:themeColor="text1"/>
        </w:rPr>
        <w:t xml:space="preserve"> на земельн</w:t>
      </w:r>
      <w:r w:rsidR="0091196E">
        <w:rPr>
          <w:color w:val="000000" w:themeColor="text1"/>
        </w:rPr>
        <w:t>ом</w:t>
      </w:r>
      <w:r w:rsidRPr="00F53183">
        <w:rPr>
          <w:color w:val="000000" w:themeColor="text1"/>
        </w:rPr>
        <w:t xml:space="preserve"> участк</w:t>
      </w:r>
      <w:r w:rsidR="0091196E">
        <w:rPr>
          <w:color w:val="000000" w:themeColor="text1"/>
        </w:rPr>
        <w:t>е</w:t>
      </w:r>
      <w:r w:rsidRPr="00F53183">
        <w:rPr>
          <w:color w:val="000000" w:themeColor="text1"/>
        </w:rPr>
        <w:t>, государственная собственность на которы</w:t>
      </w:r>
      <w:r w:rsidR="0091196E">
        <w:rPr>
          <w:color w:val="000000" w:themeColor="text1"/>
        </w:rPr>
        <w:t>й</w:t>
      </w:r>
      <w:r w:rsidRPr="00F53183">
        <w:rPr>
          <w:color w:val="000000" w:themeColor="text1"/>
        </w:rPr>
        <w:t xml:space="preserve"> не разграничена, расположенны</w:t>
      </w:r>
      <w:r w:rsidR="0091196E">
        <w:rPr>
          <w:color w:val="000000" w:themeColor="text1"/>
        </w:rPr>
        <w:t>й</w:t>
      </w:r>
      <w:r w:rsidRPr="00F53183">
        <w:rPr>
          <w:color w:val="000000" w:themeColor="text1"/>
        </w:rPr>
        <w:t xml:space="preserve"> в границах </w:t>
      </w:r>
      <w:r w:rsidR="002B4BC9">
        <w:rPr>
          <w:color w:val="000000" w:themeColor="text1"/>
        </w:rPr>
        <w:t>Каменского</w:t>
      </w:r>
      <w:r w:rsidRPr="00F53183">
        <w:rPr>
          <w:color w:val="000000" w:themeColor="text1"/>
        </w:rPr>
        <w:t xml:space="preserve"> муниципального района</w:t>
      </w:r>
      <w:r w:rsidRPr="00F53183">
        <w:rPr>
          <w:color w:val="000000" w:themeColor="text1"/>
          <w:lang w:eastAsia="ru-RU"/>
        </w:rPr>
        <w:t>.</w:t>
      </w:r>
    </w:p>
    <w:p w14:paraId="6E86CFC6" w14:textId="77777777" w:rsidR="00D82087" w:rsidRPr="00F53183" w:rsidRDefault="00D82087" w:rsidP="00692B1D">
      <w:pPr>
        <w:ind w:firstLine="708"/>
        <w:jc w:val="both"/>
        <w:rPr>
          <w:color w:val="000000" w:themeColor="text1"/>
          <w:lang w:eastAsia="ru-RU"/>
        </w:rPr>
      </w:pPr>
      <w:r w:rsidRPr="00F53183">
        <w:rPr>
          <w:color w:val="000000" w:themeColor="text1"/>
          <w:lang w:eastAsia="ru-RU"/>
        </w:rPr>
        <w:t>Место проведения аукциона: 396</w:t>
      </w:r>
      <w:r w:rsidR="002B4BC9">
        <w:rPr>
          <w:color w:val="000000" w:themeColor="text1"/>
          <w:lang w:eastAsia="ru-RU"/>
        </w:rPr>
        <w:t>51</w:t>
      </w:r>
      <w:r w:rsidRPr="00F53183">
        <w:rPr>
          <w:color w:val="000000" w:themeColor="text1"/>
          <w:lang w:eastAsia="ru-RU"/>
        </w:rPr>
        <w:t xml:space="preserve">0, Воронежская область, </w:t>
      </w:r>
      <w:r w:rsidR="002B4BC9">
        <w:rPr>
          <w:color w:val="000000" w:themeColor="text1"/>
          <w:lang w:eastAsia="ru-RU"/>
        </w:rPr>
        <w:t>Каменский район, пгт. Каменка, ул. Ленина</w:t>
      </w:r>
      <w:r w:rsidRPr="00F53183">
        <w:rPr>
          <w:color w:val="000000" w:themeColor="text1"/>
          <w:lang w:eastAsia="ru-RU"/>
        </w:rPr>
        <w:t xml:space="preserve">, д. </w:t>
      </w:r>
      <w:r w:rsidR="002B4BC9">
        <w:rPr>
          <w:color w:val="000000" w:themeColor="text1"/>
          <w:lang w:eastAsia="ru-RU"/>
        </w:rPr>
        <w:t>26</w:t>
      </w:r>
      <w:r w:rsidRPr="00F53183">
        <w:rPr>
          <w:color w:val="000000" w:themeColor="text1"/>
          <w:lang w:eastAsia="ru-RU"/>
        </w:rPr>
        <w:t xml:space="preserve">, </w:t>
      </w:r>
      <w:r w:rsidR="00F53183">
        <w:rPr>
          <w:color w:val="000000" w:themeColor="text1"/>
          <w:lang w:eastAsia="ru-RU"/>
        </w:rPr>
        <w:t>1</w:t>
      </w:r>
      <w:r w:rsidRPr="00F53183">
        <w:rPr>
          <w:color w:val="000000" w:themeColor="text1"/>
          <w:lang w:eastAsia="ru-RU"/>
        </w:rPr>
        <w:t xml:space="preserve"> этаж, </w:t>
      </w:r>
      <w:proofErr w:type="spellStart"/>
      <w:r w:rsidR="00E23BD6">
        <w:rPr>
          <w:color w:val="000000" w:themeColor="text1"/>
          <w:lang w:eastAsia="ru-RU"/>
        </w:rPr>
        <w:t>каб</w:t>
      </w:r>
      <w:proofErr w:type="spellEnd"/>
      <w:r w:rsidR="00E23BD6">
        <w:rPr>
          <w:color w:val="000000" w:themeColor="text1"/>
          <w:lang w:eastAsia="ru-RU"/>
        </w:rPr>
        <w:t>. 115</w:t>
      </w:r>
      <w:r w:rsidRPr="00F53183">
        <w:rPr>
          <w:color w:val="000000" w:themeColor="text1"/>
          <w:lang w:eastAsia="ru-RU"/>
        </w:rPr>
        <w:t>.</w:t>
      </w:r>
    </w:p>
    <w:p w14:paraId="44DDDF82" w14:textId="77777777" w:rsidR="004D5AD2" w:rsidRDefault="00D82087" w:rsidP="00474D4C">
      <w:pPr>
        <w:jc w:val="both"/>
        <w:rPr>
          <w:b/>
        </w:rPr>
      </w:pPr>
      <w:r w:rsidRPr="00565460">
        <w:rPr>
          <w:b/>
          <w:color w:val="000000" w:themeColor="text1"/>
          <w:lang w:eastAsia="ru-RU"/>
        </w:rPr>
        <w:t>Дата проведения аукциона</w:t>
      </w:r>
      <w:r w:rsidRPr="00F53183">
        <w:rPr>
          <w:color w:val="000000" w:themeColor="text1"/>
          <w:lang w:eastAsia="ru-RU"/>
        </w:rPr>
        <w:t xml:space="preserve"> </w:t>
      </w:r>
      <w:r w:rsidR="009D58F0">
        <w:rPr>
          <w:b/>
          <w:color w:val="000000" w:themeColor="text1"/>
          <w:lang w:eastAsia="ru-RU"/>
        </w:rPr>
        <w:t>0</w:t>
      </w:r>
      <w:r w:rsidR="001617FC">
        <w:rPr>
          <w:b/>
          <w:color w:val="000000" w:themeColor="text1"/>
          <w:lang w:eastAsia="ru-RU"/>
        </w:rPr>
        <w:t>1</w:t>
      </w:r>
      <w:r w:rsidR="00486300" w:rsidRPr="006A4FA9">
        <w:rPr>
          <w:b/>
          <w:lang w:eastAsia="ru-RU"/>
        </w:rPr>
        <w:t>.</w:t>
      </w:r>
      <w:r w:rsidR="001617FC">
        <w:rPr>
          <w:b/>
          <w:lang w:eastAsia="ru-RU"/>
        </w:rPr>
        <w:t>12</w:t>
      </w:r>
      <w:r w:rsidR="00486300" w:rsidRPr="006A4FA9">
        <w:rPr>
          <w:b/>
          <w:lang w:eastAsia="ru-RU"/>
        </w:rPr>
        <w:t>.20</w:t>
      </w:r>
      <w:r w:rsidR="006A4FA9" w:rsidRPr="006A4FA9">
        <w:rPr>
          <w:b/>
          <w:lang w:eastAsia="ru-RU"/>
        </w:rPr>
        <w:t>2</w:t>
      </w:r>
      <w:r w:rsidR="009D58F0">
        <w:rPr>
          <w:b/>
          <w:lang w:eastAsia="ru-RU"/>
        </w:rPr>
        <w:t>3</w:t>
      </w:r>
      <w:r w:rsidR="006A4FA9">
        <w:rPr>
          <w:b/>
          <w:color w:val="FF0000"/>
          <w:lang w:eastAsia="ru-RU"/>
        </w:rPr>
        <w:t xml:space="preserve"> </w:t>
      </w:r>
      <w:r w:rsidRPr="002001BC">
        <w:rPr>
          <w:b/>
          <w:bCs/>
          <w:color w:val="000000" w:themeColor="text1"/>
          <w:lang w:eastAsia="ru-RU"/>
        </w:rPr>
        <w:t>г</w:t>
      </w:r>
      <w:r w:rsidRPr="00F53183">
        <w:rPr>
          <w:b/>
          <w:bCs/>
          <w:color w:val="000000" w:themeColor="text1"/>
          <w:lang w:eastAsia="ru-RU"/>
        </w:rPr>
        <w:t>.</w:t>
      </w:r>
      <w:r w:rsidR="00474D4C">
        <w:rPr>
          <w:b/>
          <w:bCs/>
          <w:color w:val="000000" w:themeColor="text1"/>
          <w:lang w:eastAsia="ru-RU"/>
        </w:rPr>
        <w:t xml:space="preserve"> </w:t>
      </w:r>
      <w:r w:rsidR="004D5AD2" w:rsidRPr="002B4BC9">
        <w:t xml:space="preserve">в </w:t>
      </w:r>
      <w:proofErr w:type="gramStart"/>
      <w:r w:rsidR="009D58F0">
        <w:t>09</w:t>
      </w:r>
      <w:r w:rsidR="004D5AD2" w:rsidRPr="002B4BC9">
        <w:t xml:space="preserve">  часов</w:t>
      </w:r>
      <w:proofErr w:type="gramEnd"/>
      <w:r w:rsidR="004D5AD2" w:rsidRPr="002B4BC9">
        <w:t xml:space="preserve"> 00 минут по московскому времени,</w:t>
      </w:r>
      <w:r w:rsidR="004D5AD2" w:rsidRPr="00F53183">
        <w:rPr>
          <w:b/>
        </w:rPr>
        <w:t xml:space="preserve"> </w:t>
      </w:r>
    </w:p>
    <w:p w14:paraId="0ED44C61" w14:textId="77777777" w:rsidR="00CB2B3D" w:rsidRPr="00F53183" w:rsidRDefault="00D82087" w:rsidP="00692B1D">
      <w:pPr>
        <w:jc w:val="both"/>
        <w:rPr>
          <w:color w:val="000000" w:themeColor="text1"/>
          <w:lang w:eastAsia="ru-RU"/>
        </w:rPr>
      </w:pPr>
      <w:r w:rsidRPr="00565460">
        <w:rPr>
          <w:b/>
          <w:color w:val="000000" w:themeColor="text1"/>
          <w:lang w:eastAsia="ru-RU"/>
        </w:rPr>
        <w:t xml:space="preserve">Регистрация </w:t>
      </w:r>
      <w:proofErr w:type="gramStart"/>
      <w:r w:rsidRPr="00565460">
        <w:rPr>
          <w:b/>
          <w:color w:val="000000" w:themeColor="text1"/>
          <w:lang w:eastAsia="ru-RU"/>
        </w:rPr>
        <w:t>участников</w:t>
      </w:r>
      <w:r w:rsidRPr="00F53183">
        <w:rPr>
          <w:color w:val="000000" w:themeColor="text1"/>
          <w:lang w:eastAsia="ru-RU"/>
        </w:rPr>
        <w:t xml:space="preserve">  </w:t>
      </w:r>
      <w:r w:rsidR="00EA06DA" w:rsidRPr="00F53183">
        <w:t>проводится</w:t>
      </w:r>
      <w:proofErr w:type="gramEnd"/>
      <w:r w:rsidR="00EA06DA" w:rsidRPr="00F53183">
        <w:t xml:space="preserve"> за 10 минут до начала аукциона</w:t>
      </w:r>
      <w:r w:rsidR="00565460">
        <w:rPr>
          <w:color w:val="000000" w:themeColor="text1"/>
          <w:lang w:eastAsia="ru-RU"/>
        </w:rPr>
        <w:t xml:space="preserve">, по адресу: </w:t>
      </w:r>
      <w:r w:rsidR="00565460" w:rsidRPr="00F53183">
        <w:rPr>
          <w:color w:val="000000" w:themeColor="text1"/>
          <w:lang w:eastAsia="ru-RU"/>
        </w:rPr>
        <w:t xml:space="preserve">Воронежская область, </w:t>
      </w:r>
      <w:r w:rsidR="00565460">
        <w:rPr>
          <w:color w:val="000000" w:themeColor="text1"/>
          <w:lang w:eastAsia="ru-RU"/>
        </w:rPr>
        <w:t>Каменский район, пгт. Каменка, ул. Ленина</w:t>
      </w:r>
      <w:r w:rsidR="00565460" w:rsidRPr="00F53183">
        <w:rPr>
          <w:color w:val="000000" w:themeColor="text1"/>
          <w:lang w:eastAsia="ru-RU"/>
        </w:rPr>
        <w:t xml:space="preserve">, д. </w:t>
      </w:r>
      <w:r w:rsidR="00565460">
        <w:rPr>
          <w:color w:val="000000" w:themeColor="text1"/>
          <w:lang w:eastAsia="ru-RU"/>
        </w:rPr>
        <w:t>26</w:t>
      </w:r>
      <w:r w:rsidR="00565460" w:rsidRPr="00F53183">
        <w:rPr>
          <w:color w:val="000000" w:themeColor="text1"/>
          <w:lang w:eastAsia="ru-RU"/>
        </w:rPr>
        <w:t xml:space="preserve">, </w:t>
      </w:r>
      <w:r w:rsidR="00565460">
        <w:rPr>
          <w:color w:val="000000" w:themeColor="text1"/>
          <w:lang w:eastAsia="ru-RU"/>
        </w:rPr>
        <w:t>3</w:t>
      </w:r>
      <w:r w:rsidR="00565460" w:rsidRPr="00F53183">
        <w:rPr>
          <w:color w:val="000000" w:themeColor="text1"/>
          <w:lang w:eastAsia="ru-RU"/>
        </w:rPr>
        <w:t xml:space="preserve"> этаж</w:t>
      </w:r>
      <w:r w:rsidR="00EA06DA">
        <w:rPr>
          <w:color w:val="000000" w:themeColor="text1"/>
          <w:lang w:eastAsia="ru-RU"/>
        </w:rPr>
        <w:t xml:space="preserve">, </w:t>
      </w:r>
      <w:proofErr w:type="spellStart"/>
      <w:r w:rsidR="00474D4C">
        <w:rPr>
          <w:color w:val="000000" w:themeColor="text1"/>
          <w:lang w:eastAsia="ru-RU"/>
        </w:rPr>
        <w:t>каб</w:t>
      </w:r>
      <w:proofErr w:type="spellEnd"/>
      <w:r w:rsidR="00474D4C">
        <w:rPr>
          <w:color w:val="000000" w:themeColor="text1"/>
          <w:lang w:eastAsia="ru-RU"/>
        </w:rPr>
        <w:t>.</w:t>
      </w:r>
      <w:r w:rsidR="00EA06DA">
        <w:rPr>
          <w:color w:val="000000" w:themeColor="text1"/>
          <w:lang w:eastAsia="ru-RU"/>
        </w:rPr>
        <w:t xml:space="preserve"> 325</w:t>
      </w:r>
      <w:r w:rsidRPr="00F53183">
        <w:rPr>
          <w:color w:val="000000" w:themeColor="text1"/>
          <w:lang w:eastAsia="ru-RU"/>
        </w:rPr>
        <w:t>.</w:t>
      </w:r>
    </w:p>
    <w:p w14:paraId="0182EA07" w14:textId="77777777" w:rsidR="00D82087" w:rsidRPr="002001BC" w:rsidRDefault="00D82087" w:rsidP="00692B1D">
      <w:pPr>
        <w:jc w:val="both"/>
        <w:rPr>
          <w:b/>
          <w:bCs/>
          <w:color w:val="000000" w:themeColor="text1"/>
          <w:lang w:eastAsia="ru-RU"/>
        </w:rPr>
      </w:pPr>
      <w:r w:rsidRPr="00565460">
        <w:rPr>
          <w:b/>
          <w:color w:val="000000" w:themeColor="text1"/>
          <w:lang w:eastAsia="ru-RU"/>
        </w:rPr>
        <w:t>Дата начала приема заявок на участие в аукционе</w:t>
      </w:r>
      <w:r w:rsidRPr="00F53183">
        <w:rPr>
          <w:color w:val="000000" w:themeColor="text1"/>
          <w:lang w:eastAsia="ru-RU"/>
        </w:rPr>
        <w:t xml:space="preserve"> </w:t>
      </w:r>
      <w:r w:rsidRPr="002001BC">
        <w:rPr>
          <w:b/>
          <w:color w:val="000000" w:themeColor="text1"/>
          <w:lang w:eastAsia="ru-RU"/>
        </w:rPr>
        <w:t>– </w:t>
      </w:r>
      <w:r w:rsidR="001617FC">
        <w:rPr>
          <w:b/>
          <w:color w:val="000000" w:themeColor="text1"/>
          <w:lang w:eastAsia="ru-RU"/>
        </w:rPr>
        <w:t>30</w:t>
      </w:r>
      <w:r w:rsidRPr="006A4FA9">
        <w:rPr>
          <w:b/>
          <w:bCs/>
          <w:lang w:eastAsia="ru-RU"/>
        </w:rPr>
        <w:t>.</w:t>
      </w:r>
      <w:r w:rsidR="001617FC">
        <w:rPr>
          <w:b/>
          <w:bCs/>
          <w:lang w:eastAsia="ru-RU"/>
        </w:rPr>
        <w:t>10</w:t>
      </w:r>
      <w:r w:rsidRPr="006A4FA9">
        <w:rPr>
          <w:b/>
          <w:bCs/>
          <w:lang w:eastAsia="ru-RU"/>
        </w:rPr>
        <w:t>.20</w:t>
      </w:r>
      <w:r w:rsidR="006A4FA9" w:rsidRPr="006A4FA9">
        <w:rPr>
          <w:b/>
          <w:bCs/>
          <w:lang w:eastAsia="ru-RU"/>
        </w:rPr>
        <w:t>2</w:t>
      </w:r>
      <w:r w:rsidR="009D58F0">
        <w:rPr>
          <w:b/>
          <w:bCs/>
          <w:lang w:eastAsia="ru-RU"/>
        </w:rPr>
        <w:t>3</w:t>
      </w:r>
      <w:r w:rsidRPr="002001BC">
        <w:rPr>
          <w:b/>
          <w:bCs/>
          <w:color w:val="000000" w:themeColor="text1"/>
          <w:lang w:eastAsia="ru-RU"/>
        </w:rPr>
        <w:t xml:space="preserve"> г.</w:t>
      </w:r>
    </w:p>
    <w:p w14:paraId="1658B848" w14:textId="77777777" w:rsidR="00D82087" w:rsidRPr="006A4FA9" w:rsidRDefault="00D82087" w:rsidP="00692B1D">
      <w:pPr>
        <w:jc w:val="both"/>
        <w:rPr>
          <w:b/>
          <w:bCs/>
          <w:u w:val="single"/>
          <w:lang w:eastAsia="ru-RU"/>
        </w:rPr>
      </w:pPr>
      <w:r w:rsidRPr="00565460">
        <w:rPr>
          <w:b/>
          <w:color w:val="000000" w:themeColor="text1"/>
          <w:lang w:eastAsia="ru-RU"/>
        </w:rPr>
        <w:t>Дата, время окончания приема заявок на участие в аукционе</w:t>
      </w:r>
      <w:r w:rsidRPr="00F53183">
        <w:rPr>
          <w:color w:val="000000" w:themeColor="text1"/>
          <w:lang w:eastAsia="ru-RU"/>
        </w:rPr>
        <w:t xml:space="preserve"> – </w:t>
      </w:r>
      <w:r w:rsidR="006A4FA9" w:rsidRPr="006A4FA9">
        <w:rPr>
          <w:b/>
          <w:lang w:eastAsia="ru-RU"/>
        </w:rPr>
        <w:t>2</w:t>
      </w:r>
      <w:r w:rsidR="001617FC">
        <w:rPr>
          <w:b/>
          <w:lang w:eastAsia="ru-RU"/>
        </w:rPr>
        <w:t>7</w:t>
      </w:r>
      <w:r w:rsidR="00474D4C">
        <w:rPr>
          <w:b/>
          <w:lang w:eastAsia="ru-RU"/>
        </w:rPr>
        <w:t>.</w:t>
      </w:r>
      <w:r w:rsidR="001617FC">
        <w:rPr>
          <w:b/>
          <w:lang w:eastAsia="ru-RU"/>
        </w:rPr>
        <w:t>11</w:t>
      </w:r>
      <w:r w:rsidR="006A4FA9" w:rsidRPr="006A4FA9">
        <w:rPr>
          <w:b/>
          <w:lang w:eastAsia="ru-RU"/>
        </w:rPr>
        <w:t>.202</w:t>
      </w:r>
      <w:r w:rsidR="009D58F0">
        <w:rPr>
          <w:b/>
          <w:lang w:eastAsia="ru-RU"/>
        </w:rPr>
        <w:t>3</w:t>
      </w:r>
      <w:r w:rsidR="006A4FA9" w:rsidRPr="006A4FA9">
        <w:rPr>
          <w:b/>
          <w:lang w:eastAsia="ru-RU"/>
        </w:rPr>
        <w:t xml:space="preserve"> </w:t>
      </w:r>
      <w:r w:rsidRPr="006A4FA9">
        <w:rPr>
          <w:b/>
          <w:bCs/>
          <w:lang w:eastAsia="ru-RU"/>
        </w:rPr>
        <w:t>г. </w:t>
      </w:r>
      <w:r w:rsidRPr="006A4FA9">
        <w:rPr>
          <w:lang w:eastAsia="ru-RU"/>
        </w:rPr>
        <w:t>в </w:t>
      </w:r>
      <w:r w:rsidRPr="006A4FA9">
        <w:rPr>
          <w:b/>
          <w:bCs/>
          <w:u w:val="single"/>
          <w:lang w:eastAsia="ru-RU"/>
        </w:rPr>
        <w:t>_1</w:t>
      </w:r>
      <w:r w:rsidR="009D58F0">
        <w:rPr>
          <w:b/>
          <w:bCs/>
          <w:u w:val="single"/>
          <w:lang w:eastAsia="ru-RU"/>
        </w:rPr>
        <w:t>2</w:t>
      </w:r>
      <w:r w:rsidR="002001BC" w:rsidRPr="006A4FA9">
        <w:rPr>
          <w:b/>
          <w:bCs/>
          <w:u w:val="single"/>
          <w:lang w:eastAsia="ru-RU"/>
        </w:rPr>
        <w:t xml:space="preserve"> </w:t>
      </w:r>
      <w:r w:rsidRPr="006A4FA9">
        <w:rPr>
          <w:b/>
          <w:bCs/>
          <w:u w:val="single"/>
          <w:lang w:eastAsia="ru-RU"/>
        </w:rPr>
        <w:t>час. _00__ минут по московскому времени.</w:t>
      </w:r>
    </w:p>
    <w:p w14:paraId="64A25C4D" w14:textId="77777777" w:rsidR="00D82087" w:rsidRPr="00F53183" w:rsidRDefault="00D82087" w:rsidP="00692B1D">
      <w:pPr>
        <w:jc w:val="both"/>
        <w:rPr>
          <w:color w:val="000000" w:themeColor="text1"/>
          <w:lang w:eastAsia="ru-RU"/>
        </w:rPr>
      </w:pPr>
      <w:r w:rsidRPr="00565460">
        <w:rPr>
          <w:b/>
          <w:color w:val="000000" w:themeColor="text1"/>
          <w:lang w:eastAsia="ru-RU"/>
        </w:rPr>
        <w:t>Время и место приема заявок</w:t>
      </w:r>
      <w:r w:rsidRPr="00F53183">
        <w:rPr>
          <w:color w:val="000000" w:themeColor="text1"/>
          <w:lang w:eastAsia="ru-RU"/>
        </w:rPr>
        <w:t xml:space="preserve"> по рабочим дням с 0</w:t>
      </w:r>
      <w:r w:rsidR="00474D4C">
        <w:rPr>
          <w:color w:val="000000" w:themeColor="text1"/>
          <w:lang w:eastAsia="ru-RU"/>
        </w:rPr>
        <w:t>8</w:t>
      </w:r>
      <w:r w:rsidRPr="00F53183">
        <w:rPr>
          <w:color w:val="000000" w:themeColor="text1"/>
          <w:lang w:eastAsia="ru-RU"/>
        </w:rPr>
        <w:t>.00 до 12.00 и с 13.00 до 1</w:t>
      </w:r>
      <w:r w:rsidR="009D58F0">
        <w:rPr>
          <w:color w:val="000000" w:themeColor="text1"/>
          <w:lang w:eastAsia="ru-RU"/>
        </w:rPr>
        <w:t>7</w:t>
      </w:r>
      <w:r w:rsidRPr="00F53183">
        <w:rPr>
          <w:color w:val="000000" w:themeColor="text1"/>
          <w:lang w:eastAsia="ru-RU"/>
        </w:rPr>
        <w:t>.00 по московскому времени</w:t>
      </w:r>
      <w:r w:rsidR="00565460">
        <w:rPr>
          <w:color w:val="000000" w:themeColor="text1"/>
          <w:lang w:eastAsia="ru-RU"/>
        </w:rPr>
        <w:t>,</w:t>
      </w:r>
      <w:r w:rsidRPr="00F53183">
        <w:rPr>
          <w:color w:val="000000" w:themeColor="text1"/>
          <w:lang w:eastAsia="ru-RU"/>
        </w:rPr>
        <w:t xml:space="preserve"> по адресу: 396</w:t>
      </w:r>
      <w:r w:rsidR="00565460">
        <w:rPr>
          <w:color w:val="000000" w:themeColor="text1"/>
          <w:lang w:eastAsia="ru-RU"/>
        </w:rPr>
        <w:t>51</w:t>
      </w:r>
      <w:r w:rsidRPr="00F53183">
        <w:rPr>
          <w:color w:val="000000" w:themeColor="text1"/>
          <w:lang w:eastAsia="ru-RU"/>
        </w:rPr>
        <w:t xml:space="preserve">0, Воронежская область, </w:t>
      </w:r>
      <w:r w:rsidR="00565460">
        <w:rPr>
          <w:color w:val="000000" w:themeColor="text1"/>
          <w:lang w:eastAsia="ru-RU"/>
        </w:rPr>
        <w:t>Каменский район, пгт. Каменка, ул. Ленина</w:t>
      </w:r>
      <w:r w:rsidR="00565460" w:rsidRPr="00F53183">
        <w:rPr>
          <w:color w:val="000000" w:themeColor="text1"/>
          <w:lang w:eastAsia="ru-RU"/>
        </w:rPr>
        <w:t xml:space="preserve">, д. </w:t>
      </w:r>
      <w:r w:rsidR="00565460">
        <w:rPr>
          <w:color w:val="000000" w:themeColor="text1"/>
          <w:lang w:eastAsia="ru-RU"/>
        </w:rPr>
        <w:t>26</w:t>
      </w:r>
      <w:r w:rsidR="00565460" w:rsidRPr="00F53183">
        <w:rPr>
          <w:color w:val="000000" w:themeColor="text1"/>
          <w:lang w:eastAsia="ru-RU"/>
        </w:rPr>
        <w:t xml:space="preserve">, </w:t>
      </w:r>
      <w:r w:rsidR="00565460">
        <w:rPr>
          <w:color w:val="000000" w:themeColor="text1"/>
          <w:lang w:eastAsia="ru-RU"/>
        </w:rPr>
        <w:t>3</w:t>
      </w:r>
      <w:r w:rsidR="00565460" w:rsidRPr="00F53183">
        <w:rPr>
          <w:color w:val="000000" w:themeColor="text1"/>
          <w:lang w:eastAsia="ru-RU"/>
        </w:rPr>
        <w:t xml:space="preserve"> этаж</w:t>
      </w:r>
      <w:r w:rsidRPr="00F53183">
        <w:rPr>
          <w:color w:val="000000" w:themeColor="text1"/>
          <w:lang w:eastAsia="ru-RU"/>
        </w:rPr>
        <w:t>, тел. 8 (</w:t>
      </w:r>
      <w:r w:rsidR="00565460">
        <w:rPr>
          <w:color w:val="000000" w:themeColor="text1"/>
          <w:lang w:eastAsia="ru-RU"/>
        </w:rPr>
        <w:t>4</w:t>
      </w:r>
      <w:r w:rsidR="006A4FA9">
        <w:rPr>
          <w:color w:val="000000" w:themeColor="text1"/>
          <w:lang w:eastAsia="ru-RU"/>
        </w:rPr>
        <w:t>7</w:t>
      </w:r>
      <w:r w:rsidR="00565460">
        <w:rPr>
          <w:color w:val="000000" w:themeColor="text1"/>
          <w:lang w:eastAsia="ru-RU"/>
        </w:rPr>
        <w:t>357</w:t>
      </w:r>
      <w:r w:rsidRPr="00F53183">
        <w:rPr>
          <w:color w:val="000000" w:themeColor="text1"/>
          <w:lang w:eastAsia="ru-RU"/>
        </w:rPr>
        <w:t xml:space="preserve">) </w:t>
      </w:r>
      <w:r w:rsidR="00565460">
        <w:rPr>
          <w:color w:val="000000" w:themeColor="text1"/>
          <w:lang w:eastAsia="ru-RU"/>
        </w:rPr>
        <w:t>5</w:t>
      </w:r>
      <w:r w:rsidR="00486300" w:rsidRPr="00F53183">
        <w:rPr>
          <w:color w:val="000000" w:themeColor="text1"/>
          <w:lang w:eastAsia="ru-RU"/>
        </w:rPr>
        <w:t>-</w:t>
      </w:r>
      <w:r w:rsidR="006A4FA9">
        <w:rPr>
          <w:color w:val="000000" w:themeColor="text1"/>
          <w:lang w:eastAsia="ru-RU"/>
        </w:rPr>
        <w:t>40</w:t>
      </w:r>
      <w:r w:rsidR="00565460">
        <w:rPr>
          <w:color w:val="000000" w:themeColor="text1"/>
          <w:lang w:eastAsia="ru-RU"/>
        </w:rPr>
        <w:t>-8</w:t>
      </w:r>
      <w:r w:rsidR="006A4FA9">
        <w:rPr>
          <w:color w:val="000000" w:themeColor="text1"/>
          <w:lang w:eastAsia="ru-RU"/>
        </w:rPr>
        <w:t>9</w:t>
      </w:r>
      <w:r w:rsidRPr="00F53183">
        <w:rPr>
          <w:color w:val="000000" w:themeColor="text1"/>
          <w:lang w:eastAsia="ru-RU"/>
        </w:rPr>
        <w:t>.</w:t>
      </w:r>
    </w:p>
    <w:p w14:paraId="43BBD984" w14:textId="77777777" w:rsidR="00D82087" w:rsidRPr="00F53183" w:rsidRDefault="00D82087" w:rsidP="00692B1D">
      <w:pPr>
        <w:jc w:val="both"/>
        <w:rPr>
          <w:color w:val="000000" w:themeColor="text1"/>
          <w:lang w:eastAsia="ru-RU"/>
        </w:rPr>
      </w:pPr>
      <w:r w:rsidRPr="00565460">
        <w:rPr>
          <w:b/>
          <w:color w:val="000000" w:themeColor="text1"/>
          <w:lang w:eastAsia="ru-RU"/>
        </w:rPr>
        <w:t>Дата, время и место признания пре</w:t>
      </w:r>
      <w:r w:rsidR="00833ACD" w:rsidRPr="00565460">
        <w:rPr>
          <w:b/>
          <w:color w:val="000000" w:themeColor="text1"/>
          <w:lang w:eastAsia="ru-RU"/>
        </w:rPr>
        <w:t>тендентов участниками аукциона</w:t>
      </w:r>
      <w:r w:rsidR="00833ACD" w:rsidRPr="00F53183">
        <w:rPr>
          <w:color w:val="000000" w:themeColor="text1"/>
          <w:lang w:eastAsia="ru-RU"/>
        </w:rPr>
        <w:t xml:space="preserve"> </w:t>
      </w:r>
      <w:r w:rsidRPr="00F53183">
        <w:rPr>
          <w:color w:val="000000" w:themeColor="text1"/>
          <w:lang w:eastAsia="ru-RU"/>
        </w:rPr>
        <w:t>–</w:t>
      </w:r>
      <w:r w:rsidR="00847A59">
        <w:rPr>
          <w:b/>
          <w:bCs/>
          <w:color w:val="000000" w:themeColor="text1"/>
          <w:lang w:eastAsia="ru-RU"/>
        </w:rPr>
        <w:t xml:space="preserve"> </w:t>
      </w:r>
      <w:r w:rsidR="001617FC">
        <w:rPr>
          <w:b/>
          <w:bCs/>
          <w:color w:val="000000" w:themeColor="text1"/>
          <w:lang w:eastAsia="ru-RU"/>
        </w:rPr>
        <w:t>29</w:t>
      </w:r>
      <w:r w:rsidRPr="006A4FA9">
        <w:rPr>
          <w:b/>
          <w:bCs/>
          <w:lang w:eastAsia="ru-RU"/>
        </w:rPr>
        <w:t>.</w:t>
      </w:r>
      <w:r w:rsidR="001617FC">
        <w:rPr>
          <w:b/>
          <w:bCs/>
          <w:lang w:eastAsia="ru-RU"/>
        </w:rPr>
        <w:t>11</w:t>
      </w:r>
      <w:r w:rsidRPr="006A4FA9">
        <w:rPr>
          <w:b/>
          <w:bCs/>
          <w:lang w:eastAsia="ru-RU"/>
        </w:rPr>
        <w:t>.20</w:t>
      </w:r>
      <w:r w:rsidR="006A4FA9" w:rsidRPr="006A4FA9">
        <w:rPr>
          <w:b/>
          <w:bCs/>
          <w:lang w:eastAsia="ru-RU"/>
        </w:rPr>
        <w:t>2</w:t>
      </w:r>
      <w:r w:rsidR="009D58F0">
        <w:rPr>
          <w:b/>
          <w:bCs/>
          <w:lang w:eastAsia="ru-RU"/>
        </w:rPr>
        <w:t>3</w:t>
      </w:r>
      <w:r w:rsidR="006A4FA9">
        <w:rPr>
          <w:b/>
          <w:bCs/>
          <w:lang w:eastAsia="ru-RU"/>
        </w:rPr>
        <w:t xml:space="preserve"> </w:t>
      </w:r>
      <w:r w:rsidRPr="006A4FA9">
        <w:rPr>
          <w:b/>
          <w:bCs/>
          <w:lang w:eastAsia="ru-RU"/>
        </w:rPr>
        <w:t>г</w:t>
      </w:r>
      <w:r w:rsidRPr="00F53183">
        <w:rPr>
          <w:b/>
          <w:bCs/>
          <w:color w:val="000000" w:themeColor="text1"/>
          <w:lang w:eastAsia="ru-RU"/>
        </w:rPr>
        <w:t xml:space="preserve">.  </w:t>
      </w:r>
      <w:r w:rsidRPr="00F53183">
        <w:rPr>
          <w:color w:val="000000" w:themeColor="text1"/>
          <w:lang w:eastAsia="ru-RU"/>
        </w:rPr>
        <w:t xml:space="preserve">в </w:t>
      </w:r>
      <w:r w:rsidR="001617FC">
        <w:rPr>
          <w:color w:val="000000" w:themeColor="text1"/>
          <w:lang w:eastAsia="ru-RU"/>
        </w:rPr>
        <w:t>14</w:t>
      </w:r>
      <w:r w:rsidRPr="00F53183">
        <w:rPr>
          <w:color w:val="000000" w:themeColor="text1"/>
          <w:lang w:eastAsia="ru-RU"/>
        </w:rPr>
        <w:t xml:space="preserve"> час. 00 минут по московскому времени по адресу</w:t>
      </w:r>
      <w:r w:rsidR="00CB2B3D" w:rsidRPr="00F53183">
        <w:rPr>
          <w:color w:val="000000" w:themeColor="text1"/>
          <w:lang w:eastAsia="ru-RU"/>
        </w:rPr>
        <w:t>:</w:t>
      </w:r>
      <w:r w:rsidRPr="00F53183">
        <w:rPr>
          <w:color w:val="000000" w:themeColor="text1"/>
          <w:lang w:eastAsia="ru-RU"/>
        </w:rPr>
        <w:t xml:space="preserve"> </w:t>
      </w:r>
      <w:r w:rsidR="00565460" w:rsidRPr="00F53183">
        <w:rPr>
          <w:color w:val="000000" w:themeColor="text1"/>
          <w:lang w:eastAsia="ru-RU"/>
        </w:rPr>
        <w:t>396</w:t>
      </w:r>
      <w:r w:rsidR="00565460">
        <w:rPr>
          <w:color w:val="000000" w:themeColor="text1"/>
          <w:lang w:eastAsia="ru-RU"/>
        </w:rPr>
        <w:t>51</w:t>
      </w:r>
      <w:r w:rsidR="00565460" w:rsidRPr="00F53183">
        <w:rPr>
          <w:color w:val="000000" w:themeColor="text1"/>
          <w:lang w:eastAsia="ru-RU"/>
        </w:rPr>
        <w:t xml:space="preserve">0, Воронежская область, </w:t>
      </w:r>
      <w:r w:rsidR="00565460">
        <w:rPr>
          <w:color w:val="000000" w:themeColor="text1"/>
          <w:lang w:eastAsia="ru-RU"/>
        </w:rPr>
        <w:t>Каменский район, пгт. Каменка, ул. Ленина</w:t>
      </w:r>
      <w:r w:rsidR="00565460" w:rsidRPr="00F53183">
        <w:rPr>
          <w:color w:val="000000" w:themeColor="text1"/>
          <w:lang w:eastAsia="ru-RU"/>
        </w:rPr>
        <w:t xml:space="preserve">, д. </w:t>
      </w:r>
      <w:r w:rsidR="00565460">
        <w:rPr>
          <w:color w:val="000000" w:themeColor="text1"/>
          <w:lang w:eastAsia="ru-RU"/>
        </w:rPr>
        <w:t>26</w:t>
      </w:r>
      <w:r w:rsidR="00565460" w:rsidRPr="00F53183">
        <w:rPr>
          <w:color w:val="000000" w:themeColor="text1"/>
          <w:lang w:eastAsia="ru-RU"/>
        </w:rPr>
        <w:t xml:space="preserve">, </w:t>
      </w:r>
      <w:r w:rsidR="00565460">
        <w:rPr>
          <w:color w:val="000000" w:themeColor="text1"/>
          <w:lang w:eastAsia="ru-RU"/>
        </w:rPr>
        <w:t>1</w:t>
      </w:r>
      <w:r w:rsidR="00565460" w:rsidRPr="00F53183">
        <w:rPr>
          <w:color w:val="000000" w:themeColor="text1"/>
          <w:lang w:eastAsia="ru-RU"/>
        </w:rPr>
        <w:t xml:space="preserve"> этаж, </w:t>
      </w:r>
      <w:proofErr w:type="spellStart"/>
      <w:r w:rsidR="009D58F0">
        <w:rPr>
          <w:color w:val="000000" w:themeColor="text1"/>
          <w:lang w:eastAsia="ru-RU"/>
        </w:rPr>
        <w:t>каб</w:t>
      </w:r>
      <w:proofErr w:type="spellEnd"/>
      <w:r w:rsidR="009D58F0">
        <w:rPr>
          <w:color w:val="000000" w:themeColor="text1"/>
          <w:lang w:eastAsia="ru-RU"/>
        </w:rPr>
        <w:t>. 115</w:t>
      </w:r>
      <w:r w:rsidRPr="00F53183">
        <w:rPr>
          <w:color w:val="000000" w:themeColor="text1"/>
          <w:lang w:eastAsia="ru-RU"/>
        </w:rPr>
        <w:t>.</w:t>
      </w:r>
    </w:p>
    <w:p w14:paraId="18946F87" w14:textId="77777777" w:rsidR="00786BC2" w:rsidRPr="00CE11E1" w:rsidRDefault="00D82087" w:rsidP="00474D4C">
      <w:pPr>
        <w:ind w:firstLine="708"/>
        <w:jc w:val="both"/>
      </w:pPr>
      <w:r w:rsidRPr="00F53183">
        <w:rPr>
          <w:color w:val="000000" w:themeColor="text1"/>
          <w:lang w:eastAsia="ru-RU"/>
        </w:rPr>
        <w:t>Аукционная документация о проведении настоящего аукциона размещена</w:t>
      </w:r>
      <w:r w:rsidR="00786BC2" w:rsidRPr="00F53183">
        <w:rPr>
          <w:color w:val="000000" w:themeColor="text1"/>
          <w:lang w:eastAsia="ru-RU"/>
        </w:rPr>
        <w:t xml:space="preserve"> на</w:t>
      </w:r>
      <w:r w:rsidR="00A23974">
        <w:rPr>
          <w:color w:val="000000" w:themeColor="text1"/>
          <w:lang w:eastAsia="ru-RU"/>
        </w:rPr>
        <w:t xml:space="preserve"> </w:t>
      </w:r>
      <w:r w:rsidR="00786BC2" w:rsidRPr="00F53183">
        <w:t xml:space="preserve">официальном сайте </w:t>
      </w:r>
      <w:r w:rsidR="00CE11E1" w:rsidRPr="00CE11E1">
        <w:rPr>
          <w:bCs/>
        </w:rPr>
        <w:t xml:space="preserve">администрации </w:t>
      </w:r>
      <w:r w:rsidR="00CE11E1" w:rsidRPr="00CE11E1">
        <w:t>Каменского муниципального района</w:t>
      </w:r>
      <w:r w:rsidR="00CE11E1">
        <w:t xml:space="preserve"> </w:t>
      </w:r>
      <w:r w:rsidR="00565460">
        <w:t xml:space="preserve">в сети Интернет </w:t>
      </w:r>
      <w:hyperlink r:id="rId8" w:history="1">
        <w:r w:rsidR="00565460" w:rsidRPr="0099261A">
          <w:rPr>
            <w:rStyle w:val="a8"/>
            <w:color w:val="000000"/>
            <w:sz w:val="28"/>
            <w:szCs w:val="28"/>
          </w:rPr>
          <w:t xml:space="preserve"> </w:t>
        </w:r>
        <w:hyperlink r:id="rId9" w:history="1">
          <w:r w:rsidR="004D7E67" w:rsidRPr="00077A78">
            <w:rPr>
              <w:rStyle w:val="a8"/>
              <w:shd w:val="clear" w:color="auto" w:fill="FFFFFF"/>
            </w:rPr>
            <w:t>https://kamenka-r36.gosuslugi.ru</w:t>
          </w:r>
        </w:hyperlink>
      </w:hyperlink>
      <w:r w:rsidR="00565460" w:rsidRPr="0099261A">
        <w:rPr>
          <w:bCs/>
          <w:color w:val="000000"/>
          <w:sz w:val="28"/>
          <w:szCs w:val="28"/>
        </w:rPr>
        <w:t xml:space="preserve"> </w:t>
      </w:r>
      <w:r w:rsidR="00565460" w:rsidRPr="0099261A">
        <w:rPr>
          <w:bCs/>
          <w:sz w:val="28"/>
          <w:szCs w:val="28"/>
        </w:rPr>
        <w:t xml:space="preserve"> </w:t>
      </w:r>
      <w:r w:rsidR="00786BC2" w:rsidRPr="00F53183">
        <w:t xml:space="preserve">и в </w:t>
      </w:r>
      <w:r w:rsidR="00CE11E1" w:rsidRPr="00CE11E1">
        <w:t>официальном  периодическом издании органов местного самоуправления «Вестник муниципальных правовых актов Каменского муниципального района</w:t>
      </w:r>
      <w:r w:rsidR="00786BC2" w:rsidRPr="00CE11E1">
        <w:t>».</w:t>
      </w:r>
    </w:p>
    <w:p w14:paraId="118747F7" w14:textId="77777777" w:rsidR="0025104D" w:rsidRPr="00F53183" w:rsidRDefault="00D82087" w:rsidP="00692B1D">
      <w:pPr>
        <w:jc w:val="center"/>
        <w:rPr>
          <w:b/>
          <w:bCs/>
          <w:color w:val="000000" w:themeColor="text1"/>
          <w:lang w:eastAsia="ru-RU"/>
        </w:rPr>
      </w:pPr>
      <w:r w:rsidRPr="00F53183">
        <w:rPr>
          <w:b/>
          <w:bCs/>
          <w:color w:val="000000" w:themeColor="text1"/>
          <w:lang w:eastAsia="ru-RU"/>
        </w:rPr>
        <w:t>Сведения о предмете аукциона</w:t>
      </w:r>
    </w:p>
    <w:p w14:paraId="0DE091DF" w14:textId="77777777" w:rsidR="00D82087" w:rsidRPr="00F53183" w:rsidRDefault="00D82087" w:rsidP="00692B1D">
      <w:pPr>
        <w:jc w:val="both"/>
        <w:rPr>
          <w:color w:val="464341"/>
          <w:lang w:eastAsia="ru-RU"/>
        </w:rPr>
      </w:pPr>
    </w:p>
    <w:p w14:paraId="7B48C1E5" w14:textId="77777777" w:rsidR="00D82087" w:rsidRPr="00054438" w:rsidRDefault="00D82087" w:rsidP="00054438">
      <w:pPr>
        <w:ind w:firstLine="708"/>
        <w:jc w:val="both"/>
        <w:rPr>
          <w:lang w:eastAsia="ru-RU"/>
        </w:rPr>
      </w:pPr>
      <w:r w:rsidRPr="00F53183">
        <w:rPr>
          <w:color w:val="000000" w:themeColor="text1"/>
          <w:lang w:eastAsia="ru-RU"/>
        </w:rPr>
        <w:t xml:space="preserve">Предмет аукциона – продажа права на </w:t>
      </w:r>
      <w:r w:rsidRPr="00F53183">
        <w:rPr>
          <w:bCs/>
          <w:color w:val="000000" w:themeColor="text1"/>
          <w:lang w:eastAsia="ru-RU"/>
        </w:rPr>
        <w:t>заключение договор</w:t>
      </w:r>
      <w:r w:rsidR="00474D4C">
        <w:rPr>
          <w:bCs/>
          <w:color w:val="000000" w:themeColor="text1"/>
          <w:lang w:eastAsia="ru-RU"/>
        </w:rPr>
        <w:t>а</w:t>
      </w:r>
      <w:r w:rsidRPr="00F53183">
        <w:rPr>
          <w:bCs/>
          <w:color w:val="000000" w:themeColor="text1"/>
          <w:lang w:eastAsia="ru-RU"/>
        </w:rPr>
        <w:t xml:space="preserve"> </w:t>
      </w:r>
      <w:r w:rsidRPr="00F53183">
        <w:rPr>
          <w:color w:val="000000" w:themeColor="text1"/>
        </w:rPr>
        <w:t xml:space="preserve">на установку </w:t>
      </w:r>
      <w:proofErr w:type="gramStart"/>
      <w:r w:rsidRPr="00F53183">
        <w:rPr>
          <w:color w:val="000000" w:themeColor="text1"/>
        </w:rPr>
        <w:t>и  эксплуатацию</w:t>
      </w:r>
      <w:proofErr w:type="gramEnd"/>
      <w:r w:rsidRPr="00F53183">
        <w:rPr>
          <w:color w:val="000000" w:themeColor="text1"/>
        </w:rPr>
        <w:t xml:space="preserve"> рекламн</w:t>
      </w:r>
      <w:r w:rsidR="00474D4C">
        <w:rPr>
          <w:color w:val="000000" w:themeColor="text1"/>
        </w:rPr>
        <w:t>ой</w:t>
      </w:r>
      <w:r w:rsidRPr="00F53183">
        <w:rPr>
          <w:color w:val="000000" w:themeColor="text1"/>
        </w:rPr>
        <w:t xml:space="preserve"> конструкци</w:t>
      </w:r>
      <w:r w:rsidR="00474D4C">
        <w:rPr>
          <w:color w:val="000000" w:themeColor="text1"/>
        </w:rPr>
        <w:t>и</w:t>
      </w:r>
      <w:r w:rsidRPr="00F53183">
        <w:rPr>
          <w:color w:val="000000" w:themeColor="text1"/>
        </w:rPr>
        <w:t xml:space="preserve"> на земельн</w:t>
      </w:r>
      <w:r w:rsidR="00474D4C">
        <w:rPr>
          <w:color w:val="000000" w:themeColor="text1"/>
        </w:rPr>
        <w:t>ом</w:t>
      </w:r>
      <w:r w:rsidRPr="00F53183">
        <w:rPr>
          <w:color w:val="000000" w:themeColor="text1"/>
        </w:rPr>
        <w:t xml:space="preserve"> участк</w:t>
      </w:r>
      <w:r w:rsidR="00474D4C">
        <w:rPr>
          <w:color w:val="000000" w:themeColor="text1"/>
        </w:rPr>
        <w:t>е</w:t>
      </w:r>
      <w:r w:rsidRPr="00F53183">
        <w:rPr>
          <w:color w:val="000000" w:themeColor="text1"/>
        </w:rPr>
        <w:t>, государственная собственность на которы</w:t>
      </w:r>
      <w:r w:rsidR="00474D4C">
        <w:rPr>
          <w:color w:val="000000" w:themeColor="text1"/>
        </w:rPr>
        <w:t>й</w:t>
      </w:r>
      <w:r w:rsidRPr="00F53183">
        <w:rPr>
          <w:color w:val="000000" w:themeColor="text1"/>
        </w:rPr>
        <w:t xml:space="preserve"> не разграничена, расположенны</w:t>
      </w:r>
      <w:r w:rsidR="00474D4C">
        <w:rPr>
          <w:color w:val="000000" w:themeColor="text1"/>
        </w:rPr>
        <w:t>й</w:t>
      </w:r>
      <w:r w:rsidRPr="00F53183">
        <w:rPr>
          <w:color w:val="000000" w:themeColor="text1"/>
        </w:rPr>
        <w:t xml:space="preserve"> в границах </w:t>
      </w:r>
      <w:r w:rsidR="00D1394C">
        <w:rPr>
          <w:color w:val="000000" w:themeColor="text1"/>
        </w:rPr>
        <w:t>Каменского</w:t>
      </w:r>
      <w:r w:rsidRPr="00F53183">
        <w:rPr>
          <w:color w:val="000000" w:themeColor="text1"/>
        </w:rPr>
        <w:t xml:space="preserve"> муниципального района</w:t>
      </w:r>
      <w:r w:rsidR="008522D0">
        <w:rPr>
          <w:color w:val="000000" w:themeColor="text1"/>
        </w:rPr>
        <w:t xml:space="preserve"> </w:t>
      </w:r>
      <w:r w:rsidRPr="00054438">
        <w:rPr>
          <w:lang w:eastAsia="ru-RU"/>
        </w:rPr>
        <w:t>по лот</w:t>
      </w:r>
      <w:r w:rsidR="00474D4C">
        <w:rPr>
          <w:lang w:eastAsia="ru-RU"/>
        </w:rPr>
        <w:t>у</w:t>
      </w:r>
      <w:r w:rsidRPr="00054438">
        <w:rPr>
          <w:lang w:eastAsia="ru-RU"/>
        </w:rPr>
        <w:t>, указанн</w:t>
      </w:r>
      <w:r w:rsidR="00474D4C">
        <w:rPr>
          <w:lang w:eastAsia="ru-RU"/>
        </w:rPr>
        <w:t>ому</w:t>
      </w:r>
      <w:r w:rsidRPr="00054438">
        <w:rPr>
          <w:lang w:eastAsia="ru-RU"/>
        </w:rPr>
        <w:t xml:space="preserve"> в Приложении.</w:t>
      </w:r>
    </w:p>
    <w:p w14:paraId="31435CA3" w14:textId="77777777" w:rsidR="00D82087" w:rsidRPr="00F53183" w:rsidRDefault="00D82087" w:rsidP="00054438">
      <w:pPr>
        <w:ind w:firstLine="708"/>
        <w:jc w:val="both"/>
        <w:rPr>
          <w:color w:val="000000" w:themeColor="text1"/>
          <w:lang w:eastAsia="ru-RU"/>
        </w:rPr>
      </w:pPr>
      <w:r w:rsidRPr="00F53183">
        <w:rPr>
          <w:color w:val="000000" w:themeColor="text1"/>
          <w:lang w:eastAsia="ru-RU"/>
        </w:rPr>
        <w:lastRenderedPageBreak/>
        <w:t xml:space="preserve">Организатор аукциона проводит настоящий аукцион в соответствии с процедурами и условиями, приведенными в настоящем </w:t>
      </w:r>
      <w:r w:rsidRPr="00054438">
        <w:rPr>
          <w:lang w:eastAsia="ru-RU"/>
        </w:rPr>
        <w:t>извещении и аукционной документации</w:t>
      </w:r>
      <w:r w:rsidRPr="00F53183">
        <w:rPr>
          <w:color w:val="000000" w:themeColor="text1"/>
          <w:lang w:eastAsia="ru-RU"/>
        </w:rPr>
        <w:t xml:space="preserve">, по результатам которого предполагается определить лицо (физическое, юридическое, индивидуального предпринимателя), которое после оплаты цены за право заключения </w:t>
      </w:r>
      <w:r w:rsidRPr="00F53183">
        <w:rPr>
          <w:bCs/>
          <w:color w:val="000000" w:themeColor="text1"/>
          <w:lang w:eastAsia="ru-RU"/>
        </w:rPr>
        <w:t>договор</w:t>
      </w:r>
      <w:r w:rsidR="00021A5A">
        <w:rPr>
          <w:bCs/>
          <w:color w:val="000000" w:themeColor="text1"/>
          <w:lang w:eastAsia="ru-RU"/>
        </w:rPr>
        <w:t>а</w:t>
      </w:r>
      <w:r w:rsidRPr="00F53183">
        <w:rPr>
          <w:bCs/>
          <w:color w:val="000000" w:themeColor="text1"/>
          <w:lang w:eastAsia="ru-RU"/>
        </w:rPr>
        <w:t xml:space="preserve"> </w:t>
      </w:r>
      <w:r w:rsidRPr="00F53183">
        <w:rPr>
          <w:color w:val="000000" w:themeColor="text1"/>
        </w:rPr>
        <w:t>на установку и  эксплуатацию рекламн</w:t>
      </w:r>
      <w:r w:rsidR="00474D4C">
        <w:rPr>
          <w:color w:val="000000" w:themeColor="text1"/>
        </w:rPr>
        <w:t>ой</w:t>
      </w:r>
      <w:r w:rsidRPr="00F53183">
        <w:rPr>
          <w:color w:val="000000" w:themeColor="text1"/>
        </w:rPr>
        <w:t xml:space="preserve"> конструкци</w:t>
      </w:r>
      <w:r w:rsidR="00474D4C">
        <w:rPr>
          <w:color w:val="000000" w:themeColor="text1"/>
        </w:rPr>
        <w:t>и</w:t>
      </w:r>
      <w:r w:rsidRPr="00F53183">
        <w:rPr>
          <w:color w:val="000000" w:themeColor="text1"/>
        </w:rPr>
        <w:t xml:space="preserve"> на земельн</w:t>
      </w:r>
      <w:r w:rsidR="00021A5A">
        <w:rPr>
          <w:color w:val="000000" w:themeColor="text1"/>
        </w:rPr>
        <w:t>ом</w:t>
      </w:r>
      <w:r w:rsidRPr="00F53183">
        <w:rPr>
          <w:color w:val="000000" w:themeColor="text1"/>
        </w:rPr>
        <w:t xml:space="preserve"> участк</w:t>
      </w:r>
      <w:r w:rsidR="00021A5A">
        <w:rPr>
          <w:color w:val="000000" w:themeColor="text1"/>
        </w:rPr>
        <w:t>е</w:t>
      </w:r>
      <w:r w:rsidRPr="00F53183">
        <w:rPr>
          <w:color w:val="000000" w:themeColor="text1"/>
        </w:rPr>
        <w:t>, государственная собственность на которы</w:t>
      </w:r>
      <w:r w:rsidR="00021A5A">
        <w:rPr>
          <w:color w:val="000000" w:themeColor="text1"/>
        </w:rPr>
        <w:t>й</w:t>
      </w:r>
      <w:r w:rsidRPr="00F53183">
        <w:rPr>
          <w:color w:val="000000" w:themeColor="text1"/>
        </w:rPr>
        <w:t xml:space="preserve"> не разграничена, расположенн</w:t>
      </w:r>
      <w:r w:rsidR="00021A5A">
        <w:rPr>
          <w:color w:val="000000" w:themeColor="text1"/>
        </w:rPr>
        <w:t xml:space="preserve">ый </w:t>
      </w:r>
      <w:r w:rsidRPr="00F53183">
        <w:rPr>
          <w:color w:val="000000" w:themeColor="text1"/>
        </w:rPr>
        <w:t xml:space="preserve">в границах </w:t>
      </w:r>
      <w:r w:rsidR="00D1394C">
        <w:rPr>
          <w:color w:val="000000" w:themeColor="text1"/>
        </w:rPr>
        <w:t xml:space="preserve">Каменского </w:t>
      </w:r>
      <w:r w:rsidRPr="00F53183">
        <w:rPr>
          <w:color w:val="000000" w:themeColor="text1"/>
        </w:rPr>
        <w:t>муниципального района</w:t>
      </w:r>
      <w:r w:rsidRPr="00F53183">
        <w:rPr>
          <w:color w:val="000000" w:themeColor="text1"/>
          <w:lang w:eastAsia="ru-RU"/>
        </w:rPr>
        <w:t>, установленной по результатам проведения аукциона по конкретному лоту, обязано заключить</w:t>
      </w:r>
      <w:r w:rsidRPr="00F53183">
        <w:rPr>
          <w:bCs/>
          <w:color w:val="000000" w:themeColor="text1"/>
          <w:lang w:eastAsia="ru-RU"/>
        </w:rPr>
        <w:t xml:space="preserve"> договор</w:t>
      </w:r>
      <w:r w:rsidR="008522D0">
        <w:rPr>
          <w:bCs/>
          <w:color w:val="000000" w:themeColor="text1"/>
          <w:lang w:eastAsia="ru-RU"/>
        </w:rPr>
        <w:t xml:space="preserve"> </w:t>
      </w:r>
      <w:r w:rsidRPr="00F53183">
        <w:rPr>
          <w:color w:val="000000" w:themeColor="text1"/>
        </w:rPr>
        <w:t>на установку и  эксплуатацию рекламн</w:t>
      </w:r>
      <w:r w:rsidR="00021A5A">
        <w:rPr>
          <w:color w:val="000000" w:themeColor="text1"/>
        </w:rPr>
        <w:t>ой</w:t>
      </w:r>
      <w:r w:rsidRPr="00F53183">
        <w:rPr>
          <w:color w:val="000000" w:themeColor="text1"/>
        </w:rPr>
        <w:t xml:space="preserve"> конструкци</w:t>
      </w:r>
      <w:r w:rsidR="00021A5A">
        <w:rPr>
          <w:color w:val="000000" w:themeColor="text1"/>
        </w:rPr>
        <w:t>и</w:t>
      </w:r>
      <w:r w:rsidRPr="00F53183">
        <w:rPr>
          <w:color w:val="000000" w:themeColor="text1"/>
        </w:rPr>
        <w:t xml:space="preserve"> на земельн</w:t>
      </w:r>
      <w:r w:rsidR="00021A5A">
        <w:rPr>
          <w:color w:val="000000" w:themeColor="text1"/>
        </w:rPr>
        <w:t>ом</w:t>
      </w:r>
      <w:r w:rsidRPr="00F53183">
        <w:rPr>
          <w:color w:val="000000" w:themeColor="text1"/>
        </w:rPr>
        <w:t xml:space="preserve"> участк</w:t>
      </w:r>
      <w:r w:rsidR="00021A5A">
        <w:rPr>
          <w:color w:val="000000" w:themeColor="text1"/>
        </w:rPr>
        <w:t>е,</w:t>
      </w:r>
      <w:r w:rsidRPr="00F53183">
        <w:rPr>
          <w:color w:val="000000" w:themeColor="text1"/>
        </w:rPr>
        <w:t xml:space="preserve"> государственная собственность на которы</w:t>
      </w:r>
      <w:r w:rsidR="00021A5A">
        <w:rPr>
          <w:color w:val="000000" w:themeColor="text1"/>
        </w:rPr>
        <w:t>й</w:t>
      </w:r>
      <w:r w:rsidRPr="00F53183">
        <w:rPr>
          <w:color w:val="000000" w:themeColor="text1"/>
        </w:rPr>
        <w:t xml:space="preserve"> не разграничена, расположенны</w:t>
      </w:r>
      <w:r w:rsidR="00021A5A">
        <w:rPr>
          <w:color w:val="000000" w:themeColor="text1"/>
        </w:rPr>
        <w:t>й</w:t>
      </w:r>
      <w:r w:rsidRPr="00F53183">
        <w:rPr>
          <w:color w:val="000000" w:themeColor="text1"/>
        </w:rPr>
        <w:t xml:space="preserve"> в</w:t>
      </w:r>
      <w:r w:rsidR="008522D0">
        <w:rPr>
          <w:color w:val="000000" w:themeColor="text1"/>
        </w:rPr>
        <w:t xml:space="preserve"> </w:t>
      </w:r>
      <w:r w:rsidRPr="00F53183">
        <w:rPr>
          <w:color w:val="000000" w:themeColor="text1"/>
        </w:rPr>
        <w:t xml:space="preserve">границах </w:t>
      </w:r>
      <w:r w:rsidR="00D1394C">
        <w:rPr>
          <w:color w:val="000000" w:themeColor="text1"/>
        </w:rPr>
        <w:t>Каменского</w:t>
      </w:r>
      <w:r w:rsidRPr="00F53183">
        <w:rPr>
          <w:color w:val="000000" w:themeColor="text1"/>
        </w:rPr>
        <w:t xml:space="preserve"> муниципального района</w:t>
      </w:r>
      <w:r w:rsidRPr="00F53183">
        <w:rPr>
          <w:color w:val="000000" w:themeColor="text1"/>
          <w:lang w:eastAsia="ru-RU"/>
        </w:rPr>
        <w:t>, по этому лоту (далее – Договор лота).</w:t>
      </w:r>
    </w:p>
    <w:p w14:paraId="0045A92B" w14:textId="77777777" w:rsidR="00D82087" w:rsidRPr="00F53183" w:rsidRDefault="00D82087" w:rsidP="006A4FA9">
      <w:pPr>
        <w:ind w:firstLine="708"/>
        <w:jc w:val="both"/>
        <w:rPr>
          <w:color w:val="000000" w:themeColor="text1"/>
          <w:lang w:eastAsia="ru-RU"/>
        </w:rPr>
      </w:pPr>
      <w:r w:rsidRPr="00F53183">
        <w:rPr>
          <w:color w:val="000000" w:themeColor="text1"/>
          <w:lang w:eastAsia="ru-RU"/>
        </w:rPr>
        <w:t xml:space="preserve">Условия установки и эксплуатации рекламных конструкций определены действующим законодательством Российской Федерации, муниципальными правовыми актами </w:t>
      </w:r>
      <w:r w:rsidR="00D1394C">
        <w:rPr>
          <w:color w:val="000000" w:themeColor="text1"/>
          <w:lang w:eastAsia="ru-RU"/>
        </w:rPr>
        <w:t>Каменского</w:t>
      </w:r>
      <w:r w:rsidRPr="00F53183">
        <w:rPr>
          <w:color w:val="000000" w:themeColor="text1"/>
          <w:lang w:eastAsia="ru-RU"/>
        </w:rPr>
        <w:t xml:space="preserve"> муниципального района Воронежской области, а также аукционной документацией, в том числе проектом</w:t>
      </w:r>
      <w:r w:rsidR="008522D0">
        <w:rPr>
          <w:color w:val="000000" w:themeColor="text1"/>
          <w:lang w:eastAsia="ru-RU"/>
        </w:rPr>
        <w:t xml:space="preserve"> </w:t>
      </w:r>
      <w:r w:rsidRPr="00F53183">
        <w:rPr>
          <w:color w:val="000000" w:themeColor="text1"/>
          <w:lang w:eastAsia="ru-RU"/>
        </w:rPr>
        <w:t>договора на установку и эксплуатацию рекламной конструкции на земельном участке, находящемся</w:t>
      </w:r>
      <w:r w:rsidR="00D1394C">
        <w:rPr>
          <w:color w:val="000000" w:themeColor="text1"/>
          <w:lang w:eastAsia="ru-RU"/>
        </w:rPr>
        <w:t xml:space="preserve"> в муниципальной собственности Каменского</w:t>
      </w:r>
      <w:r w:rsidRPr="00F53183">
        <w:rPr>
          <w:color w:val="000000" w:themeColor="text1"/>
          <w:lang w:eastAsia="ru-RU"/>
        </w:rPr>
        <w:t xml:space="preserve"> муниципального района, а также земельном участке, государственная собственность на который не разграничена, расположенном в </w:t>
      </w:r>
      <w:r w:rsidR="00D1394C">
        <w:rPr>
          <w:color w:val="000000" w:themeColor="text1"/>
          <w:lang w:eastAsia="ru-RU"/>
        </w:rPr>
        <w:t>Каменском</w:t>
      </w:r>
      <w:r w:rsidRPr="00F53183">
        <w:rPr>
          <w:color w:val="000000" w:themeColor="text1"/>
          <w:lang w:eastAsia="ru-RU"/>
        </w:rPr>
        <w:t xml:space="preserve"> муниципальном районе</w:t>
      </w:r>
      <w:r w:rsidRPr="00F53183">
        <w:rPr>
          <w:color w:val="464341"/>
          <w:lang w:eastAsia="ru-RU"/>
        </w:rPr>
        <w:t xml:space="preserve">, </w:t>
      </w:r>
      <w:r w:rsidRPr="00F53183">
        <w:rPr>
          <w:color w:val="000000" w:themeColor="text1"/>
          <w:lang w:eastAsia="ru-RU"/>
        </w:rPr>
        <w:t xml:space="preserve">представленном </w:t>
      </w:r>
      <w:r w:rsidRPr="00F431C7">
        <w:rPr>
          <w:lang w:eastAsia="ru-RU"/>
        </w:rPr>
        <w:t>в части 5 «ПРОЕКТ ДОГОВОРА»</w:t>
      </w:r>
      <w:r w:rsidRPr="00F53183">
        <w:rPr>
          <w:color w:val="000000" w:themeColor="text1"/>
          <w:lang w:eastAsia="ru-RU"/>
        </w:rPr>
        <w:t xml:space="preserve"> аукционной документации.</w:t>
      </w:r>
    </w:p>
    <w:p w14:paraId="0B7782D5" w14:textId="77777777" w:rsidR="00D82087" w:rsidRPr="00F53183" w:rsidRDefault="00D82087" w:rsidP="00F431C7">
      <w:pPr>
        <w:ind w:firstLine="708"/>
        <w:jc w:val="both"/>
        <w:rPr>
          <w:color w:val="000000" w:themeColor="text1"/>
          <w:lang w:eastAsia="ru-RU"/>
        </w:rPr>
      </w:pPr>
      <w:r w:rsidRPr="00F53183">
        <w:rPr>
          <w:color w:val="000000" w:themeColor="text1"/>
          <w:lang w:eastAsia="ru-RU"/>
        </w:rPr>
        <w:t xml:space="preserve">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адрес размещения рекламной конструкции и др.), а также годовой размер платы по договору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w:t>
      </w:r>
      <w:r w:rsidR="00D1394C">
        <w:rPr>
          <w:color w:val="000000" w:themeColor="text1"/>
          <w:lang w:eastAsia="ru-RU"/>
        </w:rPr>
        <w:t>Каменского</w:t>
      </w:r>
      <w:r w:rsidRPr="00F53183">
        <w:rPr>
          <w:color w:val="000000" w:themeColor="text1"/>
          <w:lang w:eastAsia="ru-RU"/>
        </w:rPr>
        <w:t xml:space="preserve"> муниципального района Воронежской области, срок, на который заключается договор, указаны в приложении  </w:t>
      </w:r>
      <w:r w:rsidR="00D1394C">
        <w:rPr>
          <w:color w:val="000000" w:themeColor="text1"/>
          <w:lang w:eastAsia="ru-RU"/>
        </w:rPr>
        <w:t xml:space="preserve">к </w:t>
      </w:r>
      <w:r w:rsidRPr="00F53183">
        <w:rPr>
          <w:color w:val="000000" w:themeColor="text1"/>
          <w:lang w:eastAsia="ru-RU"/>
        </w:rPr>
        <w:t>аукционной документации.</w:t>
      </w:r>
    </w:p>
    <w:p w14:paraId="02E2DF4E" w14:textId="77777777" w:rsidR="00D82087" w:rsidRPr="00F431C7" w:rsidRDefault="00D82087" w:rsidP="00F431C7">
      <w:pPr>
        <w:ind w:firstLine="708"/>
        <w:jc w:val="both"/>
        <w:rPr>
          <w:lang w:eastAsia="ru-RU"/>
        </w:rPr>
      </w:pPr>
      <w:r w:rsidRPr="00F431C7">
        <w:rPr>
          <w:lang w:eastAsia="ru-RU"/>
        </w:rPr>
        <w:t xml:space="preserve">Особенность установки и эксплуатации для каждой рекламной конструкции - размещение социальной рекламы в пределах </w:t>
      </w:r>
      <w:r w:rsidR="002D3C00" w:rsidRPr="00F431C7">
        <w:rPr>
          <w:lang w:eastAsia="ru-RU"/>
        </w:rPr>
        <w:t>5</w:t>
      </w:r>
      <w:r w:rsidRPr="00F431C7">
        <w:rPr>
          <w:lang w:eastAsia="ru-RU"/>
        </w:rPr>
        <w:t xml:space="preserve"> % </w:t>
      </w:r>
      <w:r w:rsidR="002D3C00" w:rsidRPr="00F431C7">
        <w:rPr>
          <w:lang w:eastAsia="ru-RU"/>
        </w:rPr>
        <w:t>годового объема распространяемой</w:t>
      </w:r>
      <w:r w:rsidRPr="00F431C7">
        <w:rPr>
          <w:lang w:eastAsia="ru-RU"/>
        </w:rPr>
        <w:t xml:space="preserve"> реклам</w:t>
      </w:r>
      <w:r w:rsidR="002D3C00" w:rsidRPr="00F431C7">
        <w:rPr>
          <w:lang w:eastAsia="ru-RU"/>
        </w:rPr>
        <w:t>ы</w:t>
      </w:r>
      <w:r w:rsidRPr="00F431C7">
        <w:rPr>
          <w:lang w:eastAsia="ru-RU"/>
        </w:rPr>
        <w:t>.</w:t>
      </w:r>
    </w:p>
    <w:p w14:paraId="549D5E7C" w14:textId="77777777" w:rsidR="00D82087" w:rsidRPr="00F53183" w:rsidRDefault="00D82087" w:rsidP="00692B1D">
      <w:pPr>
        <w:jc w:val="both"/>
        <w:rPr>
          <w:color w:val="000000" w:themeColor="text1"/>
          <w:lang w:eastAsia="ru-RU"/>
        </w:rPr>
      </w:pPr>
      <w:r w:rsidRPr="00F53183">
        <w:rPr>
          <w:color w:val="000000" w:themeColor="text1"/>
          <w:lang w:eastAsia="ru-RU"/>
        </w:rPr>
        <w:t xml:space="preserve">Начальная цена предмета аукциона (лота) – минимальный размер платы за право заключения Договора лота указана в </w:t>
      </w:r>
      <w:proofErr w:type="gramStart"/>
      <w:r w:rsidRPr="00F53183">
        <w:rPr>
          <w:color w:val="000000" w:themeColor="text1"/>
          <w:lang w:eastAsia="ru-RU"/>
        </w:rPr>
        <w:t>приложении  аукционной</w:t>
      </w:r>
      <w:proofErr w:type="gramEnd"/>
      <w:r w:rsidRPr="00F53183">
        <w:rPr>
          <w:color w:val="000000" w:themeColor="text1"/>
          <w:lang w:eastAsia="ru-RU"/>
        </w:rPr>
        <w:t xml:space="preserve"> документации.</w:t>
      </w:r>
    </w:p>
    <w:p w14:paraId="343E9D9C" w14:textId="77777777" w:rsidR="00D82087" w:rsidRPr="00F53183" w:rsidRDefault="00D82087" w:rsidP="00F431C7">
      <w:pPr>
        <w:ind w:firstLine="708"/>
        <w:jc w:val="both"/>
        <w:rPr>
          <w:color w:val="000000" w:themeColor="text1"/>
          <w:lang w:eastAsia="ru-RU"/>
        </w:rPr>
      </w:pPr>
      <w:r w:rsidRPr="00F53183">
        <w:rPr>
          <w:color w:val="000000" w:themeColor="text1"/>
          <w:lang w:eastAsia="ru-RU"/>
        </w:rPr>
        <w:t>«Шаг аукциона» устанавливается в размере 5 % от начальной цены каждого лота.</w:t>
      </w:r>
    </w:p>
    <w:p w14:paraId="61313619" w14:textId="77777777" w:rsidR="00D82087" w:rsidRPr="00F53183" w:rsidRDefault="00D82087" w:rsidP="00F431C7">
      <w:pPr>
        <w:ind w:firstLine="708"/>
        <w:jc w:val="both"/>
        <w:rPr>
          <w:color w:val="000000" w:themeColor="text1"/>
          <w:lang w:eastAsia="ru-RU"/>
        </w:rPr>
      </w:pPr>
      <w:r w:rsidRPr="00F53183">
        <w:rPr>
          <w:color w:val="000000" w:themeColor="text1"/>
          <w:lang w:eastAsia="ru-RU"/>
        </w:rPr>
        <w:t>Для участия в аукционе по каждому лоту заявителю требуется внести задаток. Сумма задатка по каждому лоту указана в приложении аукционной документации.</w:t>
      </w:r>
    </w:p>
    <w:p w14:paraId="37F54169" w14:textId="77777777" w:rsidR="00D82087" w:rsidRPr="00F53183" w:rsidRDefault="00D82087" w:rsidP="00F431C7">
      <w:pPr>
        <w:ind w:firstLine="708"/>
        <w:jc w:val="both"/>
        <w:rPr>
          <w:color w:val="000000" w:themeColor="text1"/>
          <w:lang w:eastAsia="ru-RU"/>
        </w:rPr>
      </w:pPr>
      <w:r w:rsidRPr="00F53183">
        <w:rPr>
          <w:color w:val="000000" w:themeColor="text1"/>
          <w:lang w:eastAsia="ru-RU"/>
        </w:rPr>
        <w:t>Организатор аукциона вправе отказаться от проведения аукциона не позднее, чем за три дня до наступления даты его проведения.</w:t>
      </w:r>
    </w:p>
    <w:p w14:paraId="56DB3B4D" w14:textId="77777777" w:rsidR="00D82087" w:rsidRDefault="00D82087" w:rsidP="00F431C7">
      <w:pPr>
        <w:ind w:firstLine="708"/>
        <w:jc w:val="both"/>
        <w:rPr>
          <w:color w:val="000000" w:themeColor="text1"/>
          <w:lang w:eastAsia="ru-RU"/>
        </w:rPr>
      </w:pPr>
      <w:r w:rsidRPr="00F53183">
        <w:rPr>
          <w:color w:val="000000" w:themeColor="text1"/>
          <w:lang w:eastAsia="ru-RU"/>
        </w:rPr>
        <w:t xml:space="preserve">Извещение об отказе от проведения аукциона размещается </w:t>
      </w:r>
      <w:r w:rsidR="00833ACD" w:rsidRPr="00F53183">
        <w:rPr>
          <w:color w:val="000000" w:themeColor="text1"/>
          <w:lang w:eastAsia="ru-RU"/>
        </w:rPr>
        <w:t xml:space="preserve">на </w:t>
      </w:r>
      <w:r w:rsidR="00833ACD" w:rsidRPr="00F53183">
        <w:t xml:space="preserve">официальном сайте </w:t>
      </w:r>
      <w:r w:rsidR="005C2AFC" w:rsidRPr="00CE11E1">
        <w:rPr>
          <w:bCs/>
        </w:rPr>
        <w:t xml:space="preserve">администрации </w:t>
      </w:r>
      <w:r w:rsidR="005C2AFC" w:rsidRPr="00CE11E1">
        <w:t>Каменского муниципального района</w:t>
      </w:r>
      <w:r w:rsidR="005C2AFC">
        <w:t xml:space="preserve"> в сети Интернет </w:t>
      </w:r>
      <w:hyperlink r:id="rId10" w:history="1">
        <w:r w:rsidR="00E02F54" w:rsidRPr="00E02F54">
          <w:rPr>
            <w:rStyle w:val="a8"/>
            <w:shd w:val="clear" w:color="auto" w:fill="FFFFFF"/>
          </w:rPr>
          <w:t>https://kamenka-r36.gosuslugi.ru</w:t>
        </w:r>
      </w:hyperlink>
      <w:r w:rsidR="005C2AFC" w:rsidRPr="0099261A">
        <w:rPr>
          <w:bCs/>
          <w:color w:val="000000"/>
          <w:sz w:val="28"/>
          <w:szCs w:val="28"/>
        </w:rPr>
        <w:t xml:space="preserve"> </w:t>
      </w:r>
      <w:r w:rsidR="005C2AFC" w:rsidRPr="0099261A">
        <w:rPr>
          <w:bCs/>
          <w:sz w:val="28"/>
          <w:szCs w:val="28"/>
        </w:rPr>
        <w:t xml:space="preserve"> </w:t>
      </w:r>
      <w:r w:rsidR="005C2AFC" w:rsidRPr="00F53183">
        <w:t xml:space="preserve">и в </w:t>
      </w:r>
      <w:r w:rsidR="005C2AFC" w:rsidRPr="00CE11E1">
        <w:t>официальном  периодическом издании органов местного самоуправления «Вестник муниципальных правовых актов Каменского муниципального района»</w:t>
      </w:r>
      <w:r w:rsidR="00833ACD" w:rsidRPr="00F53183">
        <w:t xml:space="preserve"> </w:t>
      </w:r>
      <w:r w:rsidRPr="00F53183">
        <w:rPr>
          <w:color w:val="000000" w:themeColor="text1"/>
          <w:lang w:eastAsia="ru-RU"/>
        </w:rPr>
        <w:t>в течение двух рабочих дней с даты принятия Организатором аукциона решения об отказе в проведении аукциона.</w:t>
      </w:r>
    </w:p>
    <w:p w14:paraId="337ED0DD" w14:textId="77777777" w:rsidR="006A4FA9" w:rsidRPr="00F53183" w:rsidRDefault="006A4FA9" w:rsidP="00F431C7">
      <w:pPr>
        <w:ind w:firstLine="708"/>
        <w:jc w:val="both"/>
        <w:rPr>
          <w:color w:val="000000" w:themeColor="text1"/>
          <w:lang w:eastAsia="ru-RU"/>
        </w:rPr>
      </w:pPr>
    </w:p>
    <w:p w14:paraId="231F8A99" w14:textId="77777777" w:rsidR="00D82087" w:rsidRPr="00F53183" w:rsidRDefault="00D82087" w:rsidP="00692B1D">
      <w:pPr>
        <w:jc w:val="center"/>
        <w:rPr>
          <w:b/>
          <w:bCs/>
          <w:color w:val="000000" w:themeColor="text1"/>
          <w:lang w:eastAsia="ru-RU"/>
        </w:rPr>
      </w:pPr>
      <w:r w:rsidRPr="00F53183">
        <w:rPr>
          <w:b/>
          <w:bCs/>
          <w:color w:val="000000" w:themeColor="text1"/>
          <w:lang w:eastAsia="ru-RU"/>
        </w:rPr>
        <w:t>Требования к участникам аукциона. Особые условия участия в аукционе, выполнение которых является обязательным</w:t>
      </w:r>
    </w:p>
    <w:p w14:paraId="0C14E108" w14:textId="77777777" w:rsidR="00D82087" w:rsidRPr="00F53183" w:rsidRDefault="00D82087" w:rsidP="00692B1D">
      <w:pPr>
        <w:jc w:val="center"/>
        <w:rPr>
          <w:color w:val="464341"/>
          <w:lang w:eastAsia="ru-RU"/>
        </w:rPr>
      </w:pPr>
    </w:p>
    <w:p w14:paraId="1809B465" w14:textId="77777777" w:rsidR="00D82087" w:rsidRDefault="00D82087" w:rsidP="00F964B5">
      <w:pPr>
        <w:ind w:firstLine="708"/>
        <w:jc w:val="both"/>
        <w:rPr>
          <w:color w:val="000000" w:themeColor="text1"/>
          <w:lang w:eastAsia="ru-RU"/>
        </w:rPr>
      </w:pPr>
      <w:r w:rsidRPr="00F53183">
        <w:rPr>
          <w:color w:val="000000" w:themeColor="text1"/>
          <w:lang w:eastAsia="ru-RU"/>
        </w:rPr>
        <w:t>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Договора лота.</w:t>
      </w:r>
    </w:p>
    <w:p w14:paraId="475A3AEB" w14:textId="77777777" w:rsidR="006F52A7" w:rsidRDefault="006F52A7" w:rsidP="006A4FA9">
      <w:pPr>
        <w:ind w:firstLine="708"/>
        <w:jc w:val="both"/>
        <w:rPr>
          <w:color w:val="000000" w:themeColor="text1"/>
          <w:lang w:eastAsia="ru-RU"/>
        </w:rPr>
      </w:pPr>
      <w:r>
        <w:rPr>
          <w:color w:val="000000" w:themeColor="text1"/>
          <w:lang w:eastAsia="ru-RU"/>
        </w:rPr>
        <w:t xml:space="preserve">Отсутствие факта проведения ликвидации и приостановки деятельности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w:t>
      </w:r>
      <w:r>
        <w:rPr>
          <w:color w:val="000000" w:themeColor="text1"/>
          <w:lang w:eastAsia="ru-RU"/>
        </w:rPr>
        <w:lastRenderedPageBreak/>
        <w:t xml:space="preserve">(банкротом) и об открытии конкурсного производства. Соответствующие справки предоставляются в составе комплекта документов </w:t>
      </w:r>
      <w:proofErr w:type="gramStart"/>
      <w:r>
        <w:rPr>
          <w:color w:val="000000" w:themeColor="text1"/>
          <w:lang w:eastAsia="ru-RU"/>
        </w:rPr>
        <w:t>при подачи</w:t>
      </w:r>
      <w:proofErr w:type="gramEnd"/>
      <w:r>
        <w:rPr>
          <w:color w:val="000000" w:themeColor="text1"/>
          <w:lang w:eastAsia="ru-RU"/>
        </w:rPr>
        <w:t xml:space="preserve"> заявки на участие в торгах.</w:t>
      </w:r>
    </w:p>
    <w:p w14:paraId="6B9313FF" w14:textId="77777777" w:rsidR="00D82087" w:rsidRDefault="00D82087" w:rsidP="008D704A">
      <w:pPr>
        <w:ind w:firstLine="708"/>
        <w:jc w:val="both"/>
        <w:rPr>
          <w:color w:val="000000" w:themeColor="text1"/>
          <w:lang w:eastAsia="ru-RU"/>
        </w:rPr>
      </w:pPr>
      <w:r w:rsidRPr="00F53183">
        <w:rPr>
          <w:color w:val="000000" w:themeColor="text1"/>
          <w:lang w:eastAsia="ru-RU"/>
        </w:rPr>
        <w:t xml:space="preserve">Особое условие участия в аукционе, выполнение которого является обязательным для участника аукциона </w:t>
      </w:r>
      <w:r w:rsidRPr="008A4BA7">
        <w:rPr>
          <w:lang w:eastAsia="ru-RU"/>
        </w:rPr>
        <w:t xml:space="preserve">- </w:t>
      </w:r>
      <w:r w:rsidR="008A4BA7" w:rsidRPr="008A4BA7">
        <w:rPr>
          <w:lang w:eastAsia="ru-RU"/>
        </w:rPr>
        <w:t>размещение социальной рекламы в пределах 5 % годового объема распространяемой рекламы</w:t>
      </w:r>
      <w:r w:rsidRPr="00F53183">
        <w:rPr>
          <w:color w:val="000000" w:themeColor="text1"/>
          <w:lang w:eastAsia="ru-RU"/>
        </w:rPr>
        <w:t>.</w:t>
      </w:r>
      <w:r w:rsidR="008D704A">
        <w:rPr>
          <w:color w:val="000000" w:themeColor="text1"/>
          <w:lang w:eastAsia="ru-RU"/>
        </w:rPr>
        <w:t xml:space="preserve"> </w:t>
      </w:r>
      <w:r w:rsidRPr="00F53183">
        <w:rPr>
          <w:color w:val="000000" w:themeColor="text1"/>
          <w:lang w:eastAsia="ru-RU"/>
        </w:rPr>
        <w:t>Письменное сообщение о согласии выполнения такого условия представляется претендентом в составе заявки на участие в аукционе.</w:t>
      </w:r>
    </w:p>
    <w:p w14:paraId="04731A8C" w14:textId="77777777" w:rsidR="006A4FA9" w:rsidRPr="00F53183" w:rsidRDefault="006A4FA9" w:rsidP="00692B1D">
      <w:pPr>
        <w:jc w:val="both"/>
        <w:rPr>
          <w:color w:val="000000" w:themeColor="text1"/>
          <w:lang w:eastAsia="ru-RU"/>
        </w:rPr>
      </w:pPr>
    </w:p>
    <w:p w14:paraId="4ECE188B" w14:textId="77777777" w:rsidR="00D82087" w:rsidRPr="00F53183" w:rsidRDefault="00D82087" w:rsidP="00692B1D">
      <w:pPr>
        <w:jc w:val="center"/>
        <w:rPr>
          <w:color w:val="000000" w:themeColor="text1"/>
          <w:lang w:eastAsia="ru-RU"/>
        </w:rPr>
      </w:pPr>
      <w:r w:rsidRPr="00F53183">
        <w:rPr>
          <w:b/>
          <w:bCs/>
          <w:color w:val="000000" w:themeColor="text1"/>
          <w:lang w:eastAsia="ru-RU"/>
        </w:rPr>
        <w:t>Требования к форме и содержанию заявки на участие в аукционе.</w:t>
      </w:r>
    </w:p>
    <w:p w14:paraId="5390625D" w14:textId="77777777" w:rsidR="00D82087" w:rsidRPr="00F53183" w:rsidRDefault="00D82087" w:rsidP="00692B1D">
      <w:pPr>
        <w:jc w:val="center"/>
        <w:rPr>
          <w:color w:val="000000" w:themeColor="text1"/>
          <w:lang w:eastAsia="ru-RU"/>
        </w:rPr>
      </w:pPr>
      <w:r w:rsidRPr="00F53183">
        <w:rPr>
          <w:b/>
          <w:bCs/>
          <w:color w:val="000000" w:themeColor="text1"/>
          <w:lang w:eastAsia="ru-RU"/>
        </w:rPr>
        <w:t>Перечень документов, необходимых для предоставления</w:t>
      </w:r>
    </w:p>
    <w:p w14:paraId="651A69C4" w14:textId="77777777" w:rsidR="00D82087" w:rsidRPr="00F53183" w:rsidRDefault="00D82087" w:rsidP="00692B1D">
      <w:pPr>
        <w:jc w:val="center"/>
        <w:rPr>
          <w:b/>
          <w:bCs/>
          <w:color w:val="000000" w:themeColor="text1"/>
          <w:lang w:eastAsia="ru-RU"/>
        </w:rPr>
      </w:pPr>
      <w:r w:rsidRPr="00F53183">
        <w:rPr>
          <w:b/>
          <w:bCs/>
          <w:color w:val="000000" w:themeColor="text1"/>
          <w:lang w:eastAsia="ru-RU"/>
        </w:rPr>
        <w:t>претендентом на участие в аукционе</w:t>
      </w:r>
    </w:p>
    <w:p w14:paraId="41587831" w14:textId="77777777" w:rsidR="00D82087" w:rsidRPr="00F53183" w:rsidRDefault="00D82087" w:rsidP="00692B1D">
      <w:pPr>
        <w:jc w:val="center"/>
        <w:rPr>
          <w:color w:val="000000" w:themeColor="text1"/>
          <w:lang w:eastAsia="ru-RU"/>
        </w:rPr>
      </w:pPr>
    </w:p>
    <w:p w14:paraId="7A07D088" w14:textId="77777777" w:rsidR="00D82087" w:rsidRPr="00F53183" w:rsidRDefault="00D82087" w:rsidP="006A4FA9">
      <w:pPr>
        <w:ind w:firstLine="708"/>
        <w:jc w:val="both"/>
        <w:rPr>
          <w:color w:val="000000" w:themeColor="text1"/>
          <w:lang w:eastAsia="ru-RU"/>
        </w:rPr>
      </w:pPr>
      <w:r w:rsidRPr="00F53183">
        <w:rPr>
          <w:color w:val="000000" w:themeColor="text1"/>
          <w:lang w:eastAsia="ru-RU"/>
        </w:rPr>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14:paraId="18D7DE5B" w14:textId="77777777" w:rsidR="00D82087" w:rsidRPr="00F53183" w:rsidRDefault="00D82087" w:rsidP="006A4FA9">
      <w:pPr>
        <w:ind w:firstLine="708"/>
        <w:jc w:val="both"/>
        <w:rPr>
          <w:color w:val="000000" w:themeColor="text1"/>
          <w:lang w:eastAsia="ru-RU"/>
        </w:rPr>
      </w:pPr>
      <w:r w:rsidRPr="00F53183">
        <w:rPr>
          <w:color w:val="000000" w:themeColor="text1"/>
          <w:lang w:eastAsia="ru-RU"/>
        </w:rPr>
        <w:t>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 представленной в аукционной документации.</w:t>
      </w:r>
    </w:p>
    <w:p w14:paraId="2C7A00BB" w14:textId="77777777" w:rsidR="00D82087" w:rsidRPr="00F53183" w:rsidRDefault="00D82087" w:rsidP="006A4FA9">
      <w:pPr>
        <w:ind w:firstLine="708"/>
        <w:jc w:val="both"/>
        <w:rPr>
          <w:color w:val="000000" w:themeColor="text1"/>
          <w:lang w:eastAsia="ru-RU"/>
        </w:rPr>
      </w:pPr>
      <w:r w:rsidRPr="00F53183">
        <w:rPr>
          <w:color w:val="000000" w:themeColor="text1"/>
          <w:lang w:eastAsia="ru-RU"/>
        </w:rPr>
        <w:t>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14:paraId="5F7ADE33" w14:textId="77777777" w:rsidR="00D82087" w:rsidRPr="00F53183" w:rsidRDefault="00D82087" w:rsidP="006A4FA9">
      <w:pPr>
        <w:ind w:firstLine="708"/>
        <w:jc w:val="both"/>
        <w:rPr>
          <w:color w:val="000000" w:themeColor="text1"/>
          <w:lang w:eastAsia="ru-RU"/>
        </w:rPr>
      </w:pPr>
      <w:r w:rsidRPr="00F53183">
        <w:rPr>
          <w:color w:val="000000" w:themeColor="text1"/>
          <w:lang w:eastAsia="ru-RU"/>
        </w:rPr>
        <w:t>Заявка с прилагаемыми к ней документами подаются в открытой форме и регистрируется организатором аукциона в журнале регистрации заявок.</w:t>
      </w:r>
    </w:p>
    <w:p w14:paraId="07AB2352" w14:textId="77777777" w:rsidR="00D82087" w:rsidRPr="00F53183" w:rsidRDefault="00D82087" w:rsidP="006A4FA9">
      <w:pPr>
        <w:ind w:firstLine="708"/>
        <w:jc w:val="both"/>
        <w:rPr>
          <w:color w:val="000000" w:themeColor="text1"/>
          <w:lang w:eastAsia="ru-RU"/>
        </w:rPr>
      </w:pPr>
      <w:r w:rsidRPr="00F53183">
        <w:rPr>
          <w:color w:val="000000" w:themeColor="text1"/>
          <w:lang w:eastAsia="ru-RU"/>
        </w:rPr>
        <w:t>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 Организатор аукциона, должны быть написаны на русском языке.</w:t>
      </w:r>
    </w:p>
    <w:p w14:paraId="4B76BDA1" w14:textId="77777777" w:rsidR="00D82087" w:rsidRPr="00F53183" w:rsidRDefault="00D82087" w:rsidP="006A4FA9">
      <w:pPr>
        <w:ind w:firstLine="708"/>
        <w:jc w:val="both"/>
        <w:rPr>
          <w:color w:val="000000" w:themeColor="text1"/>
          <w:lang w:eastAsia="ru-RU"/>
        </w:rPr>
      </w:pPr>
      <w:r w:rsidRPr="00F53183">
        <w:rPr>
          <w:color w:val="000000" w:themeColor="text1"/>
          <w:lang w:eastAsia="ru-RU"/>
        </w:rPr>
        <w:t>Претендент готовит заявку на участие в аукционе по каждому лоту.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 представленными в аукционной документации.</w:t>
      </w:r>
    </w:p>
    <w:p w14:paraId="2555B636" w14:textId="77777777" w:rsidR="00D82087" w:rsidRPr="00F53183" w:rsidRDefault="00D82087" w:rsidP="006A4FA9">
      <w:pPr>
        <w:ind w:firstLine="708"/>
        <w:jc w:val="both"/>
        <w:rPr>
          <w:color w:val="000000" w:themeColor="text1"/>
          <w:lang w:eastAsia="ru-RU"/>
        </w:rPr>
      </w:pPr>
      <w:r w:rsidRPr="00F53183">
        <w:rPr>
          <w:color w:val="000000" w:themeColor="text1"/>
          <w:lang w:eastAsia="ru-RU"/>
        </w:rPr>
        <w:t>К заявке прилагаются следующие документы:</w:t>
      </w:r>
    </w:p>
    <w:p w14:paraId="643BFE98" w14:textId="77777777" w:rsidR="00D82087" w:rsidRPr="00F53183" w:rsidRDefault="00C8012A" w:rsidP="00692B1D">
      <w:pPr>
        <w:jc w:val="both"/>
        <w:rPr>
          <w:color w:val="000000" w:themeColor="text1"/>
          <w:lang w:eastAsia="ru-RU"/>
        </w:rPr>
      </w:pPr>
      <w:r>
        <w:rPr>
          <w:color w:val="000000" w:themeColor="text1"/>
          <w:lang w:eastAsia="ru-RU"/>
        </w:rPr>
        <w:t>1</w:t>
      </w:r>
      <w:r w:rsidR="00D82087" w:rsidRPr="00F53183">
        <w:rPr>
          <w:color w:val="000000" w:themeColor="text1"/>
          <w:lang w:eastAsia="ru-RU"/>
        </w:rPr>
        <w:t>) опись представляемых претендентом документов;</w:t>
      </w:r>
    </w:p>
    <w:p w14:paraId="6CA30A46" w14:textId="77777777" w:rsidR="00D82087" w:rsidRPr="00F53183" w:rsidRDefault="00C8012A" w:rsidP="00692B1D">
      <w:pPr>
        <w:jc w:val="both"/>
        <w:rPr>
          <w:color w:val="000000" w:themeColor="text1"/>
          <w:lang w:eastAsia="ru-RU"/>
        </w:rPr>
      </w:pPr>
      <w:r>
        <w:rPr>
          <w:color w:val="000000" w:themeColor="text1"/>
          <w:lang w:eastAsia="ru-RU"/>
        </w:rPr>
        <w:t>2</w:t>
      </w:r>
      <w:r w:rsidR="00D82087" w:rsidRPr="00F53183">
        <w:rPr>
          <w:color w:val="000000" w:themeColor="text1"/>
          <w:lang w:eastAsia="ru-RU"/>
        </w:rPr>
        <w:t>) данные о претенденте:</w:t>
      </w:r>
    </w:p>
    <w:p w14:paraId="45CDFF56" w14:textId="77777777" w:rsidR="00D82087" w:rsidRPr="00F53183" w:rsidRDefault="00D82087" w:rsidP="00692B1D">
      <w:pPr>
        <w:jc w:val="both"/>
        <w:rPr>
          <w:color w:val="000000" w:themeColor="text1"/>
          <w:lang w:eastAsia="ru-RU"/>
        </w:rPr>
      </w:pPr>
      <w:r w:rsidRPr="00F53183">
        <w:rPr>
          <w:color w:val="000000" w:themeColor="text1"/>
          <w:lang w:eastAsia="ru-RU"/>
        </w:rPr>
        <w:t>- для физических лиц – копия паспорта гражданина РФ или иного документа, удостоверяющего личность заявителя, контактный номер телефона;</w:t>
      </w:r>
    </w:p>
    <w:p w14:paraId="0AC97344" w14:textId="77777777" w:rsidR="00D82087" w:rsidRPr="00F53183" w:rsidRDefault="00D82087" w:rsidP="00692B1D">
      <w:pPr>
        <w:jc w:val="both"/>
        <w:rPr>
          <w:color w:val="000000" w:themeColor="text1"/>
          <w:lang w:eastAsia="ru-RU"/>
        </w:rPr>
      </w:pPr>
      <w:r w:rsidRPr="00F53183">
        <w:rPr>
          <w:color w:val="000000" w:themeColor="text1"/>
          <w:lang w:eastAsia="ru-RU"/>
        </w:rPr>
        <w:t>- для юридических лиц – полученная не ранее чем за один месяц до даты размещения извещения о проведении аукциона выписка из Единого государственного реестра юридических лиц (ЕГРЮЛ) или нотариально заверенная копия такой выписки, нотариально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
    <w:p w14:paraId="6D57B631" w14:textId="77777777" w:rsidR="00D82087" w:rsidRPr="00F53183" w:rsidRDefault="00D82087" w:rsidP="00692B1D">
      <w:pPr>
        <w:jc w:val="both"/>
        <w:rPr>
          <w:color w:val="000000" w:themeColor="text1"/>
          <w:lang w:eastAsia="ru-RU"/>
        </w:rPr>
      </w:pPr>
      <w:r w:rsidRPr="00F53183">
        <w:rPr>
          <w:color w:val="000000" w:themeColor="text1"/>
          <w:lang w:eastAsia="ru-RU"/>
        </w:rPr>
        <w:t>- для индивидуальных предпринимателей – полученная не ранее чем за один месяц до даты размещения извещения о проведении аукциона выписка из Единого государственного реестра индивидуальных предпринимателей (ЕГРИП) или нотариально заверенная копия такой выписки;</w:t>
      </w:r>
    </w:p>
    <w:p w14:paraId="58F5625F" w14:textId="77777777" w:rsidR="00D82087" w:rsidRPr="00F53183" w:rsidRDefault="00C8012A" w:rsidP="00692B1D">
      <w:pPr>
        <w:jc w:val="both"/>
        <w:rPr>
          <w:color w:val="000000" w:themeColor="text1"/>
          <w:lang w:eastAsia="ru-RU"/>
        </w:rPr>
      </w:pPr>
      <w:r>
        <w:rPr>
          <w:color w:val="000000" w:themeColor="text1"/>
          <w:lang w:eastAsia="ru-RU"/>
        </w:rPr>
        <w:t>3</w:t>
      </w:r>
      <w:r w:rsidR="00D82087" w:rsidRPr="00F53183">
        <w:rPr>
          <w:color w:val="000000" w:themeColor="text1"/>
          <w:lang w:eastAsia="ru-RU"/>
        </w:rPr>
        <w:t xml:space="preserve">)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w:t>
      </w:r>
      <w:r w:rsidR="00D82087" w:rsidRPr="00F53183">
        <w:rPr>
          <w:color w:val="000000" w:themeColor="text1"/>
          <w:lang w:eastAsia="ru-RU"/>
        </w:rPr>
        <w:lastRenderedPageBreak/>
        <w:t>случае если доверенность подписана лицом, уполномоченным руководителем заявителя, прилагается документ, подтверждающий полномочия такого лица;</w:t>
      </w:r>
    </w:p>
    <w:p w14:paraId="58CBB7FE" w14:textId="77777777" w:rsidR="00D82087" w:rsidRPr="00F53183" w:rsidRDefault="00C8012A" w:rsidP="00692B1D">
      <w:pPr>
        <w:jc w:val="both"/>
        <w:rPr>
          <w:color w:val="000000" w:themeColor="text1"/>
          <w:lang w:eastAsia="ru-RU"/>
        </w:rPr>
      </w:pPr>
      <w:r>
        <w:rPr>
          <w:color w:val="000000" w:themeColor="text1"/>
          <w:lang w:eastAsia="ru-RU"/>
        </w:rPr>
        <w:t>4</w:t>
      </w:r>
      <w:r w:rsidR="00D82087" w:rsidRPr="00F53183">
        <w:rPr>
          <w:color w:val="000000" w:themeColor="text1"/>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14:paraId="1A5E712E" w14:textId="77777777" w:rsidR="00D82087" w:rsidRPr="00F53183" w:rsidRDefault="00C8012A" w:rsidP="00692B1D">
      <w:pPr>
        <w:jc w:val="both"/>
        <w:rPr>
          <w:color w:val="000000" w:themeColor="text1"/>
          <w:lang w:eastAsia="ru-RU"/>
        </w:rPr>
      </w:pPr>
      <w:r>
        <w:rPr>
          <w:color w:val="000000" w:themeColor="text1"/>
          <w:lang w:eastAsia="ru-RU"/>
        </w:rPr>
        <w:t>5</w:t>
      </w:r>
      <w:r w:rsidR="00D82087" w:rsidRPr="00F53183">
        <w:rPr>
          <w:color w:val="000000" w:themeColor="text1"/>
          <w:lang w:eastAsia="ru-RU"/>
        </w:rPr>
        <w:t xml:space="preserve">) платежный документ с отметкой банка плательщика об исполнении для подтверждения перечисления </w:t>
      </w:r>
      <w:proofErr w:type="gramStart"/>
      <w:r w:rsidR="00D82087" w:rsidRPr="00F53183">
        <w:rPr>
          <w:color w:val="000000" w:themeColor="text1"/>
          <w:lang w:eastAsia="ru-RU"/>
        </w:rPr>
        <w:t>претендентом</w:t>
      </w:r>
      <w:proofErr w:type="gramEnd"/>
      <w:r w:rsidR="00D82087" w:rsidRPr="00F53183">
        <w:rPr>
          <w:color w:val="000000" w:themeColor="text1"/>
          <w:lang w:eastAsia="ru-RU"/>
        </w:rPr>
        <w:t xml:space="preserve"> установленного в извещении о проведении торгов задатка в счет обеспечения оплаты предмета торгов;</w:t>
      </w:r>
    </w:p>
    <w:p w14:paraId="3428A663" w14:textId="77777777" w:rsidR="00C8012A" w:rsidRDefault="00C8012A" w:rsidP="00692B1D">
      <w:pPr>
        <w:jc w:val="both"/>
        <w:rPr>
          <w:color w:val="000000" w:themeColor="text1"/>
          <w:lang w:eastAsia="ru-RU"/>
        </w:rPr>
      </w:pPr>
      <w:r>
        <w:rPr>
          <w:color w:val="000000" w:themeColor="text1"/>
          <w:lang w:eastAsia="ru-RU"/>
        </w:rPr>
        <w:t>6</w:t>
      </w:r>
      <w:r w:rsidR="00D82087" w:rsidRPr="00F53183">
        <w:rPr>
          <w:color w:val="000000" w:themeColor="text1"/>
          <w:lang w:eastAsia="ru-RU"/>
        </w:rPr>
        <w:t xml:space="preserve">) письменное сообщение о согласии выполнения претендентом особого условия участия в аукционе, выполнение которого является обязательным, установленного в </w:t>
      </w:r>
      <w:r w:rsidR="00D82087" w:rsidRPr="00352B24">
        <w:rPr>
          <w:lang w:eastAsia="ru-RU"/>
        </w:rPr>
        <w:t xml:space="preserve">пункте </w:t>
      </w:r>
      <w:r w:rsidR="00392E51" w:rsidRPr="00352B24">
        <w:rPr>
          <w:lang w:eastAsia="ru-RU"/>
        </w:rPr>
        <w:t>2.1.6.3</w:t>
      </w:r>
      <w:r w:rsidR="00392E51">
        <w:rPr>
          <w:color w:val="000000" w:themeColor="text1"/>
          <w:lang w:eastAsia="ru-RU"/>
        </w:rPr>
        <w:t xml:space="preserve"> аукционной документации</w:t>
      </w:r>
      <w:r w:rsidR="00FE07AD">
        <w:rPr>
          <w:color w:val="000000" w:themeColor="text1"/>
          <w:lang w:eastAsia="ru-RU"/>
        </w:rPr>
        <w:t>.</w:t>
      </w:r>
    </w:p>
    <w:p w14:paraId="1683F20B" w14:textId="77777777" w:rsidR="00352B24" w:rsidRDefault="00352B24" w:rsidP="00692B1D">
      <w:pPr>
        <w:jc w:val="both"/>
        <w:rPr>
          <w:color w:val="000000" w:themeColor="text1"/>
          <w:lang w:eastAsia="ru-RU"/>
        </w:rPr>
      </w:pPr>
    </w:p>
    <w:p w14:paraId="5EE94DCF" w14:textId="77777777" w:rsidR="00D82087" w:rsidRPr="00F53183" w:rsidRDefault="00D82087" w:rsidP="00692B1D">
      <w:pPr>
        <w:jc w:val="center"/>
        <w:rPr>
          <w:b/>
          <w:bCs/>
          <w:color w:val="000000" w:themeColor="text1"/>
          <w:lang w:eastAsia="ru-RU"/>
        </w:rPr>
      </w:pPr>
      <w:r w:rsidRPr="00F53183">
        <w:rPr>
          <w:b/>
          <w:bCs/>
          <w:color w:val="000000" w:themeColor="text1"/>
          <w:lang w:eastAsia="ru-RU"/>
        </w:rPr>
        <w:t>Размер задатка. Порядок его внесения и возврата</w:t>
      </w:r>
    </w:p>
    <w:p w14:paraId="375AF8C8" w14:textId="77777777" w:rsidR="00D82087" w:rsidRPr="00F53183" w:rsidRDefault="00D82087" w:rsidP="00692B1D">
      <w:pPr>
        <w:jc w:val="center"/>
        <w:rPr>
          <w:color w:val="464341"/>
          <w:lang w:eastAsia="ru-RU"/>
        </w:rPr>
      </w:pPr>
    </w:p>
    <w:p w14:paraId="3806F0CA" w14:textId="77777777" w:rsidR="00D82087" w:rsidRPr="00F53183" w:rsidRDefault="00D82087" w:rsidP="00352B24">
      <w:pPr>
        <w:ind w:firstLine="708"/>
        <w:jc w:val="both"/>
        <w:rPr>
          <w:color w:val="000000" w:themeColor="text1"/>
          <w:lang w:eastAsia="ru-RU"/>
        </w:rPr>
      </w:pPr>
      <w:r w:rsidRPr="00F53183">
        <w:rPr>
          <w:color w:val="000000" w:themeColor="text1"/>
          <w:lang w:eastAsia="ru-RU"/>
        </w:rPr>
        <w:t>Для участия в аукционе по каждому лоту претенденту необходимо перечислить задаток на счет организатора аукциона.</w:t>
      </w:r>
    </w:p>
    <w:p w14:paraId="7D5050F1" w14:textId="77777777" w:rsidR="00D82087" w:rsidRPr="00F53183" w:rsidRDefault="00D82087" w:rsidP="00352B24">
      <w:pPr>
        <w:ind w:firstLine="708"/>
        <w:jc w:val="both"/>
        <w:rPr>
          <w:color w:val="000000" w:themeColor="text1"/>
          <w:lang w:eastAsia="ru-RU"/>
        </w:rPr>
      </w:pPr>
      <w:r w:rsidRPr="00F53183">
        <w:rPr>
          <w:color w:val="000000" w:themeColor="text1"/>
          <w:lang w:eastAsia="ru-RU"/>
        </w:rPr>
        <w:t xml:space="preserve">Размер задатка для участия в аукционе установлен в размере </w:t>
      </w:r>
      <w:r w:rsidR="00113F7B">
        <w:rPr>
          <w:color w:val="000000" w:themeColor="text1"/>
          <w:lang w:eastAsia="ru-RU"/>
        </w:rPr>
        <w:t>100</w:t>
      </w:r>
      <w:r w:rsidRPr="00F53183">
        <w:rPr>
          <w:color w:val="000000" w:themeColor="text1"/>
          <w:lang w:eastAsia="ru-RU"/>
        </w:rPr>
        <w:t xml:space="preserve"> % от начальной цены аукциона по каждому лоту и указан в приложении </w:t>
      </w:r>
      <w:r w:rsidR="00C8012A">
        <w:rPr>
          <w:color w:val="000000" w:themeColor="text1"/>
          <w:lang w:eastAsia="ru-RU"/>
        </w:rPr>
        <w:t xml:space="preserve">к </w:t>
      </w:r>
      <w:r w:rsidRPr="00F53183">
        <w:rPr>
          <w:color w:val="000000" w:themeColor="text1"/>
          <w:lang w:eastAsia="ru-RU"/>
        </w:rPr>
        <w:t>аукционной документации.</w:t>
      </w:r>
    </w:p>
    <w:p w14:paraId="0D3E2C68" w14:textId="77777777" w:rsidR="00B92D5B" w:rsidRDefault="00B92D5B" w:rsidP="00406460">
      <w:pPr>
        <w:ind w:firstLine="708"/>
        <w:jc w:val="both"/>
        <w:rPr>
          <w:b/>
          <w:lang w:eastAsia="ru-RU"/>
        </w:rPr>
      </w:pPr>
      <w:r>
        <w:rPr>
          <w:lang w:eastAsia="ru-RU"/>
        </w:rPr>
        <w:t xml:space="preserve">Задаток вносится в валюте Российской Федерации на счет организатора аукциона. </w:t>
      </w:r>
    </w:p>
    <w:p w14:paraId="253A5931" w14:textId="77777777" w:rsidR="00B92D5B" w:rsidRPr="00EE703C" w:rsidRDefault="00B92D5B" w:rsidP="000972C9">
      <w:pPr>
        <w:jc w:val="both"/>
        <w:rPr>
          <w:b/>
        </w:rPr>
      </w:pPr>
      <w:r w:rsidRPr="00EE703C">
        <w:rPr>
          <w:b/>
          <w:lang w:eastAsia="ru-RU"/>
        </w:rPr>
        <w:t xml:space="preserve">Получатель - </w:t>
      </w:r>
      <w:r w:rsidR="007C40F1" w:rsidRPr="00EE703C">
        <w:rPr>
          <w:b/>
          <w:color w:val="000000"/>
        </w:rPr>
        <w:t xml:space="preserve"> УФК по Воронежской области </w:t>
      </w:r>
      <w:r w:rsidR="007C40F1">
        <w:rPr>
          <w:b/>
          <w:color w:val="000000"/>
        </w:rPr>
        <w:t>(</w:t>
      </w:r>
      <w:r w:rsidRPr="00EE703C">
        <w:rPr>
          <w:b/>
          <w:color w:val="000000"/>
        </w:rPr>
        <w:t>Администрация Каменского муниципального района Воронежской области</w:t>
      </w:r>
      <w:r w:rsidR="007C40F1">
        <w:rPr>
          <w:b/>
          <w:color w:val="000000"/>
        </w:rPr>
        <w:t xml:space="preserve"> </w:t>
      </w:r>
      <w:r w:rsidR="007C40F1" w:rsidRPr="00EE703C">
        <w:rPr>
          <w:b/>
          <w:color w:val="000000"/>
        </w:rPr>
        <w:t>л/с 05313008540</w:t>
      </w:r>
      <w:r w:rsidR="007C40F1">
        <w:rPr>
          <w:b/>
          <w:color w:val="000000"/>
        </w:rPr>
        <w:t>)</w:t>
      </w:r>
      <w:r>
        <w:rPr>
          <w:b/>
          <w:color w:val="000000"/>
        </w:rPr>
        <w:t xml:space="preserve"> </w:t>
      </w:r>
      <w:r w:rsidRPr="00EE703C">
        <w:rPr>
          <w:b/>
          <w:color w:val="000000"/>
        </w:rPr>
        <w:t>ИНН 3611000850</w:t>
      </w:r>
      <w:r>
        <w:rPr>
          <w:b/>
          <w:color w:val="000000"/>
        </w:rPr>
        <w:t>,</w:t>
      </w:r>
      <w:r w:rsidRPr="00EE703C">
        <w:rPr>
          <w:b/>
          <w:color w:val="000000"/>
        </w:rPr>
        <w:t xml:space="preserve"> КПП 361101001</w:t>
      </w:r>
      <w:r>
        <w:rPr>
          <w:b/>
          <w:color w:val="000000"/>
        </w:rPr>
        <w:t xml:space="preserve">, </w:t>
      </w:r>
      <w:r w:rsidR="007C40F1">
        <w:rPr>
          <w:b/>
          <w:color w:val="000000"/>
        </w:rPr>
        <w:t>казначейский счет</w:t>
      </w:r>
      <w:r w:rsidRPr="00EE703C">
        <w:rPr>
          <w:b/>
          <w:color w:val="000000"/>
        </w:rPr>
        <w:t xml:space="preserve"> 03232643206170003100</w:t>
      </w:r>
      <w:r>
        <w:rPr>
          <w:b/>
          <w:color w:val="000000"/>
        </w:rPr>
        <w:t xml:space="preserve">, </w:t>
      </w:r>
      <w:r w:rsidRPr="00EE703C">
        <w:rPr>
          <w:b/>
          <w:color w:val="000000"/>
        </w:rPr>
        <w:t>БИК 012007084</w:t>
      </w:r>
      <w:r>
        <w:rPr>
          <w:b/>
          <w:color w:val="000000"/>
        </w:rPr>
        <w:t>,</w:t>
      </w:r>
      <w:r w:rsidR="007C40F1">
        <w:rPr>
          <w:b/>
          <w:color w:val="000000"/>
        </w:rPr>
        <w:t xml:space="preserve"> </w:t>
      </w:r>
      <w:r>
        <w:rPr>
          <w:b/>
          <w:color w:val="000000"/>
        </w:rPr>
        <w:t xml:space="preserve">Единый казначейский </w:t>
      </w:r>
      <w:r w:rsidRPr="00EE703C">
        <w:rPr>
          <w:b/>
          <w:color w:val="000000"/>
        </w:rPr>
        <w:t>счет 40102810945370000023</w:t>
      </w:r>
      <w:r>
        <w:rPr>
          <w:b/>
          <w:color w:val="000000"/>
        </w:rPr>
        <w:t xml:space="preserve">, </w:t>
      </w:r>
      <w:r w:rsidRPr="00EE703C">
        <w:rPr>
          <w:b/>
          <w:color w:val="000000"/>
        </w:rPr>
        <w:t>ОТДЕЛЕНИЕ ВОРОНЕЖ БАНКА РОССИИ//Управление Федерального казначейства по Воронежской области г. Воронеж</w:t>
      </w:r>
      <w:r>
        <w:rPr>
          <w:b/>
          <w:color w:val="000000"/>
        </w:rPr>
        <w:t xml:space="preserve">, </w:t>
      </w:r>
      <w:r w:rsidRPr="00EE703C">
        <w:rPr>
          <w:b/>
          <w:color w:val="000000"/>
        </w:rPr>
        <w:t>ОКТМО 20617151</w:t>
      </w:r>
      <w:r>
        <w:rPr>
          <w:b/>
          <w:color w:val="000000"/>
        </w:rPr>
        <w:t xml:space="preserve">, </w:t>
      </w:r>
      <w:r w:rsidRPr="00EE703C">
        <w:rPr>
          <w:b/>
        </w:rPr>
        <w:t>КБК-0</w:t>
      </w:r>
    </w:p>
    <w:p w14:paraId="4A7C643F" w14:textId="77777777" w:rsidR="00D82087" w:rsidRPr="00F53183" w:rsidRDefault="00D82087" w:rsidP="00352B24">
      <w:pPr>
        <w:ind w:firstLine="708"/>
        <w:jc w:val="both"/>
        <w:rPr>
          <w:color w:val="000000" w:themeColor="text1"/>
          <w:lang w:eastAsia="ru-RU"/>
        </w:rPr>
      </w:pPr>
      <w:r w:rsidRPr="00F53183">
        <w:rPr>
          <w:color w:val="000000" w:themeColor="text1"/>
          <w:lang w:eastAsia="ru-RU"/>
        </w:rPr>
        <w:t xml:space="preserve">Назначение платежа: задаток для участия в аукционе, реестровый номер торгов </w:t>
      </w:r>
      <w:r w:rsidR="00A9762D" w:rsidRPr="00A9762D">
        <w:rPr>
          <w:b/>
          <w:color w:val="000000" w:themeColor="text1"/>
          <w:lang w:eastAsia="ru-RU"/>
        </w:rPr>
        <w:t>1</w:t>
      </w:r>
      <w:r w:rsidR="00087727">
        <w:rPr>
          <w:b/>
          <w:color w:val="000000" w:themeColor="text1"/>
          <w:lang w:eastAsia="ru-RU"/>
        </w:rPr>
        <w:t>9</w:t>
      </w:r>
      <w:r w:rsidR="00352B24" w:rsidRPr="00352B24">
        <w:rPr>
          <w:b/>
          <w:lang w:eastAsia="ru-RU"/>
        </w:rPr>
        <w:t>-202</w:t>
      </w:r>
      <w:r w:rsidR="007C40F1">
        <w:rPr>
          <w:b/>
          <w:lang w:eastAsia="ru-RU"/>
        </w:rPr>
        <w:t>3</w:t>
      </w:r>
      <w:r w:rsidRPr="00F53183">
        <w:rPr>
          <w:color w:val="000000" w:themeColor="text1"/>
          <w:lang w:eastAsia="ru-RU"/>
        </w:rPr>
        <w:t>.</w:t>
      </w:r>
    </w:p>
    <w:p w14:paraId="211EAE9D" w14:textId="77777777" w:rsidR="00D82087" w:rsidRPr="00F53183" w:rsidRDefault="00D82087" w:rsidP="00352B24">
      <w:pPr>
        <w:ind w:firstLine="708"/>
        <w:jc w:val="both"/>
        <w:rPr>
          <w:color w:val="000000" w:themeColor="text1"/>
          <w:lang w:eastAsia="ru-RU"/>
        </w:rPr>
      </w:pPr>
      <w:r w:rsidRPr="00F53183">
        <w:rPr>
          <w:color w:val="000000" w:themeColor="text1"/>
          <w:lang w:eastAsia="ru-RU"/>
        </w:rPr>
        <w:t>Задаток должен поступить на указанный счет в срок не позднее </w:t>
      </w:r>
      <w:r w:rsidR="00087727" w:rsidRPr="00087727">
        <w:rPr>
          <w:b/>
          <w:color w:val="000000" w:themeColor="text1"/>
          <w:lang w:eastAsia="ru-RU"/>
        </w:rPr>
        <w:t>28</w:t>
      </w:r>
      <w:r w:rsidRPr="007D61E7">
        <w:rPr>
          <w:b/>
          <w:bCs/>
          <w:lang w:eastAsia="ru-RU"/>
        </w:rPr>
        <w:t>.</w:t>
      </w:r>
      <w:r w:rsidR="00087727">
        <w:rPr>
          <w:b/>
          <w:bCs/>
          <w:lang w:eastAsia="ru-RU"/>
        </w:rPr>
        <w:t>11</w:t>
      </w:r>
      <w:r w:rsidRPr="007D61E7">
        <w:rPr>
          <w:b/>
          <w:bCs/>
          <w:lang w:eastAsia="ru-RU"/>
        </w:rPr>
        <w:t>.20</w:t>
      </w:r>
      <w:r w:rsidR="007D61E7" w:rsidRPr="007D61E7">
        <w:rPr>
          <w:b/>
          <w:bCs/>
          <w:lang w:eastAsia="ru-RU"/>
        </w:rPr>
        <w:t>2</w:t>
      </w:r>
      <w:r w:rsidR="00406460">
        <w:rPr>
          <w:b/>
          <w:bCs/>
          <w:lang w:eastAsia="ru-RU"/>
        </w:rPr>
        <w:t>3</w:t>
      </w:r>
      <w:r w:rsidRPr="00F53183">
        <w:rPr>
          <w:b/>
          <w:bCs/>
          <w:color w:val="000000" w:themeColor="text1"/>
          <w:lang w:eastAsia="ru-RU"/>
        </w:rPr>
        <w:t xml:space="preserve"> г</w:t>
      </w:r>
      <w:r w:rsidRPr="00F53183">
        <w:rPr>
          <w:color w:val="000000" w:themeColor="text1"/>
          <w:lang w:eastAsia="ru-RU"/>
        </w:rPr>
        <w:t xml:space="preserve">. Задаток считается внесенным с момента поступления денежных средств на указанный расчетный счет. В случае </w:t>
      </w:r>
      <w:proofErr w:type="gramStart"/>
      <w:r w:rsidRPr="00F53183">
        <w:rPr>
          <w:color w:val="000000" w:themeColor="text1"/>
          <w:lang w:eastAsia="ru-RU"/>
        </w:rPr>
        <w:t>не</w:t>
      </w:r>
      <w:r w:rsidR="008522D0">
        <w:rPr>
          <w:color w:val="000000" w:themeColor="text1"/>
          <w:lang w:eastAsia="ru-RU"/>
        </w:rPr>
        <w:t xml:space="preserve"> </w:t>
      </w:r>
      <w:r w:rsidRPr="00F53183">
        <w:rPr>
          <w:color w:val="000000" w:themeColor="text1"/>
          <w:lang w:eastAsia="ru-RU"/>
        </w:rPr>
        <w:t>поступления</w:t>
      </w:r>
      <w:proofErr w:type="gramEnd"/>
      <w:r w:rsidRPr="00F53183">
        <w:rPr>
          <w:color w:val="000000" w:themeColor="text1"/>
          <w:lang w:eastAsia="ru-RU"/>
        </w:rPr>
        <w:t xml:space="preserve"> денежных средств на расчетный счет в указанный срок, задаток считается невнесенным, и заявитель к участию в аукционе не допускается.</w:t>
      </w:r>
    </w:p>
    <w:p w14:paraId="311D7BD4" w14:textId="77777777" w:rsidR="00D82087" w:rsidRPr="00F53183" w:rsidRDefault="00D82087" w:rsidP="00A54E6A">
      <w:pPr>
        <w:ind w:firstLine="708"/>
        <w:jc w:val="both"/>
        <w:rPr>
          <w:color w:val="000000" w:themeColor="text1"/>
          <w:lang w:eastAsia="ru-RU"/>
        </w:rPr>
      </w:pPr>
      <w:r w:rsidRPr="00F53183">
        <w:rPr>
          <w:color w:val="000000" w:themeColor="text1"/>
          <w:lang w:eastAsia="ru-RU"/>
        </w:rPr>
        <w:t>Возврат задатка по каждому лоту осуществляется в следующих случаях и порядке:</w:t>
      </w:r>
    </w:p>
    <w:p w14:paraId="53242FBC" w14:textId="77777777" w:rsidR="00D82087" w:rsidRPr="00F53183" w:rsidRDefault="00D82087" w:rsidP="00692B1D">
      <w:pPr>
        <w:jc w:val="both"/>
        <w:rPr>
          <w:color w:val="000000" w:themeColor="text1"/>
          <w:lang w:eastAsia="ru-RU"/>
        </w:rPr>
      </w:pPr>
      <w:r w:rsidRPr="00F53183">
        <w:rPr>
          <w:color w:val="000000" w:themeColor="text1"/>
          <w:lang w:eastAsia="ru-RU"/>
        </w:rPr>
        <w:t>- в случае поступления от претендента заявления об отзыве заявки на участие в аукционе по лоту до окончания срока подачи заявок на участие в аукционе, внесенный им по данному лоту задаток возвращается в течение 5 (пяти) рабочих дней с даты поступления заявления;</w:t>
      </w:r>
    </w:p>
    <w:p w14:paraId="2E481039" w14:textId="77777777" w:rsidR="00D82087" w:rsidRPr="00F53183" w:rsidRDefault="00D82087" w:rsidP="00692B1D">
      <w:pPr>
        <w:jc w:val="both"/>
        <w:rPr>
          <w:color w:val="000000" w:themeColor="text1"/>
          <w:lang w:eastAsia="ru-RU"/>
        </w:rPr>
      </w:pPr>
      <w:r w:rsidRPr="00F53183">
        <w:rPr>
          <w:color w:val="000000" w:themeColor="text1"/>
          <w:lang w:eastAsia="ru-RU"/>
        </w:rPr>
        <w:t>- в случае поступления от претендента заявления об отзыве заявки на участие в аукционе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14:paraId="1DA314C7" w14:textId="77777777" w:rsidR="00D82087" w:rsidRPr="00F53183" w:rsidRDefault="00D82087" w:rsidP="00692B1D">
      <w:pPr>
        <w:jc w:val="both"/>
        <w:rPr>
          <w:color w:val="000000" w:themeColor="text1"/>
          <w:lang w:eastAsia="ru-RU"/>
        </w:rPr>
      </w:pPr>
      <w:r w:rsidRPr="00F53183">
        <w:rPr>
          <w:color w:val="000000" w:themeColor="text1"/>
          <w:lang w:eastAsia="ru-RU"/>
        </w:rPr>
        <w:t>- 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Договора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14:paraId="1460E75E" w14:textId="77777777" w:rsidR="00D82087" w:rsidRPr="00F53183" w:rsidRDefault="00D82087" w:rsidP="00692B1D">
      <w:pPr>
        <w:jc w:val="both"/>
        <w:rPr>
          <w:color w:val="000000" w:themeColor="text1"/>
          <w:lang w:eastAsia="ru-RU"/>
        </w:rPr>
      </w:pPr>
      <w:r w:rsidRPr="00F53183">
        <w:rPr>
          <w:color w:val="000000" w:themeColor="text1"/>
          <w:lang w:eastAsia="ru-RU"/>
        </w:rPr>
        <w:t>- участнику аукциона по конкретному лоту, сделавшему предпоследнее предложение о цене права на заключение Договора этого лота, внесенный задаток возвращается после подписания Договора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14:paraId="6498C927" w14:textId="77777777" w:rsidR="00D82087" w:rsidRPr="00F53183" w:rsidRDefault="00D82087" w:rsidP="00692B1D">
      <w:pPr>
        <w:jc w:val="both"/>
        <w:rPr>
          <w:color w:val="000000" w:themeColor="text1"/>
          <w:lang w:eastAsia="ru-RU"/>
        </w:rPr>
      </w:pPr>
      <w:r w:rsidRPr="00F53183">
        <w:rPr>
          <w:color w:val="000000" w:themeColor="text1"/>
          <w:lang w:eastAsia="ru-RU"/>
        </w:rPr>
        <w:t>- 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w:t>
      </w:r>
    </w:p>
    <w:p w14:paraId="5469CC5C" w14:textId="77777777" w:rsidR="00D82087" w:rsidRPr="00F53183" w:rsidRDefault="00D82087" w:rsidP="00692B1D">
      <w:pPr>
        <w:jc w:val="both"/>
        <w:rPr>
          <w:color w:val="000000" w:themeColor="text1"/>
          <w:lang w:eastAsia="ru-RU"/>
        </w:rPr>
      </w:pPr>
      <w:r w:rsidRPr="00F53183">
        <w:rPr>
          <w:color w:val="000000" w:themeColor="text1"/>
          <w:lang w:eastAsia="ru-RU"/>
        </w:rPr>
        <w:lastRenderedPageBreak/>
        <w:t>- в случае отказа Организатором аукциона от проведения аукциона по конкретному лоту, задаток возвращается претендентам в течение 5 (пяти) рабочих дней со дня принятия решения об отказе в проведении аукциона по этому лоту.</w:t>
      </w:r>
    </w:p>
    <w:p w14:paraId="79D1D48A" w14:textId="77777777" w:rsidR="00A675E5" w:rsidRPr="00A675E5" w:rsidRDefault="00A675E5" w:rsidP="00692B1D">
      <w:pPr>
        <w:pStyle w:val="ConsPlusNormal"/>
        <w:ind w:firstLine="540"/>
        <w:jc w:val="both"/>
        <w:rPr>
          <w:rFonts w:ascii="Times New Roman" w:hAnsi="Times New Roman" w:cs="Times New Roman"/>
          <w:sz w:val="24"/>
          <w:szCs w:val="24"/>
        </w:rPr>
      </w:pPr>
      <w:r w:rsidRPr="00A675E5">
        <w:rPr>
          <w:rFonts w:ascii="Times New Roman" w:hAnsi="Times New Roman" w:cs="Times New Roman"/>
          <w:sz w:val="24"/>
          <w:szCs w:val="24"/>
        </w:rPr>
        <w:t>Победителю аукциона или лицу, которое является единственным участником аукциона (при проведении аукциона с закрытой формой подачи предложений о цене предложение единственного участника должно быть не ниже начальной цены лота),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договора или оплаты права заключения договора), задаток засчитывается в счет исполнения обязательств по оплате права заключения договора на установку и эксплуатацию рекламных конструкций.</w:t>
      </w:r>
    </w:p>
    <w:p w14:paraId="01D39A4A" w14:textId="77777777" w:rsidR="00D82087" w:rsidRPr="00F53183" w:rsidRDefault="00D82087" w:rsidP="00312436">
      <w:pPr>
        <w:ind w:firstLine="540"/>
        <w:jc w:val="both"/>
        <w:rPr>
          <w:color w:val="000000" w:themeColor="text1"/>
          <w:lang w:eastAsia="ru-RU"/>
        </w:rPr>
      </w:pPr>
      <w:r w:rsidRPr="00F53183">
        <w:rPr>
          <w:color w:val="000000" w:themeColor="text1"/>
          <w:lang w:eastAsia="ru-RU"/>
        </w:rPr>
        <w:t xml:space="preserve">В случаях, предусмотренных законодательством Российской Федерации, настоящей документацией возврат задатков заявителей на участие в аукционе, участников, с которыми по результатам проведения процедур аукциона не заключается Договор лота, осуществляет </w:t>
      </w:r>
      <w:proofErr w:type="gramStart"/>
      <w:r w:rsidRPr="00F53183">
        <w:rPr>
          <w:color w:val="000000" w:themeColor="text1"/>
          <w:lang w:eastAsia="ru-RU"/>
        </w:rPr>
        <w:t>организатор  аукциона</w:t>
      </w:r>
      <w:proofErr w:type="gramEnd"/>
      <w:r w:rsidRPr="00F53183">
        <w:rPr>
          <w:color w:val="000000" w:themeColor="text1"/>
          <w:lang w:eastAsia="ru-RU"/>
        </w:rPr>
        <w:t>.</w:t>
      </w:r>
    </w:p>
    <w:p w14:paraId="2DD2A894" w14:textId="77777777" w:rsidR="00D82087" w:rsidRPr="00F53183" w:rsidRDefault="00D82087" w:rsidP="00312436">
      <w:pPr>
        <w:ind w:firstLine="540"/>
        <w:jc w:val="both"/>
        <w:rPr>
          <w:color w:val="000000" w:themeColor="text1"/>
          <w:lang w:eastAsia="ru-RU"/>
        </w:rPr>
      </w:pPr>
      <w:r w:rsidRPr="00F53183">
        <w:rPr>
          <w:color w:val="000000" w:themeColor="text1"/>
          <w:lang w:eastAsia="ru-RU"/>
        </w:rPr>
        <w:t>Задаток не подлежит возврату, если:</w:t>
      </w:r>
    </w:p>
    <w:p w14:paraId="059A093E" w14:textId="77777777" w:rsidR="00D82087" w:rsidRPr="00F53183" w:rsidRDefault="00D82087" w:rsidP="00692B1D">
      <w:pPr>
        <w:jc w:val="both"/>
        <w:rPr>
          <w:color w:val="000000" w:themeColor="text1"/>
          <w:lang w:eastAsia="ru-RU"/>
        </w:rPr>
      </w:pPr>
      <w:r w:rsidRPr="00F53183">
        <w:rPr>
          <w:color w:val="000000" w:themeColor="text1"/>
          <w:lang w:eastAsia="ru-RU"/>
        </w:rPr>
        <w:t>- победитель аукциона по лоту отказался от подписания протокола об итогах аукциона или Договора лота, не произвел полную оплату права заключения Договора лота в установленные сроки;</w:t>
      </w:r>
    </w:p>
    <w:p w14:paraId="016140FB" w14:textId="77777777" w:rsidR="00D82087" w:rsidRPr="00F53183" w:rsidRDefault="00D82087" w:rsidP="00692B1D">
      <w:pPr>
        <w:jc w:val="both"/>
        <w:rPr>
          <w:color w:val="000000" w:themeColor="text1"/>
          <w:lang w:eastAsia="ru-RU"/>
        </w:rPr>
      </w:pPr>
      <w:r w:rsidRPr="00F53183">
        <w:rPr>
          <w:color w:val="000000" w:themeColor="text1"/>
          <w:lang w:eastAsia="ru-RU"/>
        </w:rPr>
        <w:t>- участник аукциона, сделавший предпоследнее предложение о цене права на заключение Договора лота, не произвел полную оплату права заключения Договора лота в установленные сроки, отказался от подписания Договора лота;</w:t>
      </w:r>
    </w:p>
    <w:p w14:paraId="0B068C2B" w14:textId="77777777" w:rsidR="00D82087" w:rsidRDefault="00D82087" w:rsidP="00692B1D">
      <w:pPr>
        <w:jc w:val="both"/>
        <w:rPr>
          <w:color w:val="000000" w:themeColor="text1"/>
          <w:lang w:eastAsia="ru-RU"/>
        </w:rPr>
      </w:pPr>
      <w:r w:rsidRPr="00F53183">
        <w:rPr>
          <w:color w:val="000000" w:themeColor="text1"/>
          <w:lang w:eastAsia="ru-RU"/>
        </w:rPr>
        <w:t>- единственный участник аукциона по конкретному лоту отказался от подписания Договора этого лота.</w:t>
      </w:r>
    </w:p>
    <w:p w14:paraId="153BFCD4" w14:textId="77777777" w:rsidR="00312436" w:rsidRPr="00F53183" w:rsidRDefault="00312436" w:rsidP="00692B1D">
      <w:pPr>
        <w:jc w:val="both"/>
        <w:rPr>
          <w:color w:val="000000" w:themeColor="text1"/>
          <w:lang w:eastAsia="ru-RU"/>
        </w:rPr>
      </w:pPr>
    </w:p>
    <w:p w14:paraId="395F20A1" w14:textId="77777777" w:rsidR="00D82087" w:rsidRPr="00F53183" w:rsidRDefault="00D82087" w:rsidP="00692B1D">
      <w:pPr>
        <w:jc w:val="center"/>
        <w:rPr>
          <w:b/>
          <w:bCs/>
          <w:color w:val="000000" w:themeColor="text1"/>
          <w:lang w:eastAsia="ru-RU"/>
        </w:rPr>
      </w:pPr>
      <w:r w:rsidRPr="00F53183">
        <w:rPr>
          <w:b/>
          <w:bCs/>
          <w:color w:val="000000" w:themeColor="text1"/>
          <w:lang w:eastAsia="ru-RU"/>
        </w:rPr>
        <w:t>Порядок проведения аукциона. Подведение результатов аукциона</w:t>
      </w:r>
    </w:p>
    <w:p w14:paraId="117386E3" w14:textId="77777777" w:rsidR="00D82087" w:rsidRPr="00F53183" w:rsidRDefault="00D82087" w:rsidP="00692B1D">
      <w:pPr>
        <w:jc w:val="center"/>
        <w:rPr>
          <w:color w:val="464341"/>
          <w:lang w:eastAsia="ru-RU"/>
        </w:rPr>
      </w:pPr>
    </w:p>
    <w:p w14:paraId="180A6BB6" w14:textId="77777777" w:rsidR="00D82087" w:rsidRPr="00F53183" w:rsidRDefault="00D82087" w:rsidP="00312436">
      <w:pPr>
        <w:ind w:firstLine="708"/>
        <w:jc w:val="both"/>
        <w:rPr>
          <w:color w:val="000000" w:themeColor="text1"/>
          <w:lang w:eastAsia="ru-RU"/>
        </w:rPr>
      </w:pPr>
      <w:r w:rsidRPr="00F53183">
        <w:rPr>
          <w:color w:val="000000" w:themeColor="text1"/>
          <w:lang w:eastAsia="ru-RU"/>
        </w:rPr>
        <w:t>В аукционе по каждому лоту могут участвовать только те участники аукциона, которые были допущены к участию в аукционе по этому лоту.</w:t>
      </w:r>
    </w:p>
    <w:p w14:paraId="62D2F643" w14:textId="77777777" w:rsidR="00D82087" w:rsidRPr="00F53183" w:rsidRDefault="00D82087" w:rsidP="00312436">
      <w:pPr>
        <w:ind w:firstLine="708"/>
        <w:jc w:val="both"/>
        <w:rPr>
          <w:color w:val="000000" w:themeColor="text1"/>
          <w:lang w:eastAsia="ru-RU"/>
        </w:rPr>
      </w:pPr>
      <w:r w:rsidRPr="00F53183">
        <w:rPr>
          <w:color w:val="000000" w:themeColor="text1"/>
          <w:lang w:eastAsia="ru-RU"/>
        </w:rPr>
        <w:t>Аукцион по каждому лоту проводится в следующем порядке:</w:t>
      </w:r>
    </w:p>
    <w:p w14:paraId="523E5DAD" w14:textId="77777777" w:rsidR="00D82087" w:rsidRPr="00F53183" w:rsidRDefault="00D82087" w:rsidP="00692B1D">
      <w:pPr>
        <w:jc w:val="both"/>
        <w:rPr>
          <w:color w:val="000000" w:themeColor="text1"/>
          <w:lang w:eastAsia="ru-RU"/>
        </w:rPr>
      </w:pPr>
      <w:r w:rsidRPr="00F53183">
        <w:rPr>
          <w:color w:val="000000" w:themeColor="text1"/>
          <w:lang w:eastAsia="ru-RU"/>
        </w:rPr>
        <w:t>а) аукцион ведет аукционист;</w:t>
      </w:r>
    </w:p>
    <w:p w14:paraId="3D9CA0EC" w14:textId="77777777" w:rsidR="00D82087" w:rsidRPr="00F53183" w:rsidRDefault="00D82087" w:rsidP="00692B1D">
      <w:pPr>
        <w:jc w:val="both"/>
        <w:rPr>
          <w:color w:val="000000" w:themeColor="text1"/>
          <w:lang w:eastAsia="ru-RU"/>
        </w:rPr>
      </w:pPr>
      <w:r w:rsidRPr="00F53183">
        <w:rPr>
          <w:color w:val="000000" w:themeColor="text1"/>
          <w:lang w:eastAsia="ru-RU"/>
        </w:rPr>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14:paraId="3CD646DD" w14:textId="77777777" w:rsidR="00D82087" w:rsidRPr="00F53183" w:rsidRDefault="00D82087" w:rsidP="00692B1D">
      <w:pPr>
        <w:jc w:val="both"/>
        <w:rPr>
          <w:color w:val="000000" w:themeColor="text1"/>
          <w:lang w:eastAsia="ru-RU"/>
        </w:rPr>
      </w:pPr>
      <w:r w:rsidRPr="00F53183">
        <w:rPr>
          <w:color w:val="000000" w:themeColor="text1"/>
          <w:lang w:eastAsia="ru-RU"/>
        </w:rPr>
        <w:t>в) аукцион начинается с оглашения аукционистом сведений о предмете аукциона по лоту: тип, вид, местоположение (адрес) предполагаемой к установке рекламной конструкции, начальная цена лота, «шаг аукциона», срок, на который заключается Договор лота, годовой размер платы по Договору лота;</w:t>
      </w:r>
    </w:p>
    <w:p w14:paraId="036970EB" w14:textId="77777777" w:rsidR="00D82087" w:rsidRPr="00F53183" w:rsidRDefault="00D82087" w:rsidP="00692B1D">
      <w:pPr>
        <w:jc w:val="both"/>
        <w:rPr>
          <w:color w:val="000000" w:themeColor="text1"/>
          <w:lang w:eastAsia="ru-RU"/>
        </w:rPr>
      </w:pPr>
      <w:r w:rsidRPr="00F53183">
        <w:rPr>
          <w:color w:val="000000" w:themeColor="text1"/>
          <w:lang w:eastAsia="ru-RU"/>
        </w:rPr>
        <w:t>«Шаг аукциона» устанавливается в размере 5 (пяти) процентов начальной цены каждого лота и не изменяется в течение всего аукциона;</w:t>
      </w:r>
    </w:p>
    <w:p w14:paraId="7F1D98AC" w14:textId="77777777" w:rsidR="00D82087" w:rsidRPr="00F53183" w:rsidRDefault="00D82087" w:rsidP="00692B1D">
      <w:pPr>
        <w:jc w:val="both"/>
        <w:rPr>
          <w:color w:val="000000" w:themeColor="text1"/>
          <w:lang w:eastAsia="ru-RU"/>
        </w:rPr>
      </w:pPr>
      <w:r w:rsidRPr="00F53183">
        <w:rPr>
          <w:color w:val="000000" w:themeColor="text1"/>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14:paraId="2D76EC41" w14:textId="77777777" w:rsidR="00D82087" w:rsidRPr="00F53183" w:rsidRDefault="00D82087" w:rsidP="00692B1D">
      <w:pPr>
        <w:jc w:val="both"/>
        <w:rPr>
          <w:color w:val="000000" w:themeColor="text1"/>
          <w:lang w:eastAsia="ru-RU"/>
        </w:rPr>
      </w:pPr>
      <w:r w:rsidRPr="00F53183">
        <w:rPr>
          <w:color w:val="000000" w:themeColor="text1"/>
          <w:lang w:eastAsia="ru-RU"/>
        </w:rPr>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14:paraId="46525780" w14:textId="77777777" w:rsidR="00D82087" w:rsidRPr="00F53183" w:rsidRDefault="00D82087" w:rsidP="00692B1D">
      <w:pPr>
        <w:jc w:val="both"/>
        <w:rPr>
          <w:color w:val="000000" w:themeColor="text1"/>
          <w:lang w:eastAsia="ru-RU"/>
        </w:rPr>
      </w:pPr>
      <w:r w:rsidRPr="00F53183">
        <w:rPr>
          <w:color w:val="000000" w:themeColor="text1"/>
          <w:lang w:eastAsia="ru-RU"/>
        </w:rPr>
        <w:t>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14:paraId="5FF393D4" w14:textId="77777777" w:rsidR="00D82087" w:rsidRPr="00F53183" w:rsidRDefault="00D82087" w:rsidP="00692B1D">
      <w:pPr>
        <w:jc w:val="both"/>
        <w:rPr>
          <w:color w:val="000000" w:themeColor="text1"/>
          <w:lang w:eastAsia="ru-RU"/>
        </w:rPr>
      </w:pPr>
      <w:r w:rsidRPr="00F53183">
        <w:rPr>
          <w:color w:val="000000" w:themeColor="text1"/>
          <w:lang w:eastAsia="ru-RU"/>
        </w:rPr>
        <w:t xml:space="preserve">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объявляет участника </w:t>
      </w:r>
      <w:r w:rsidRPr="00F53183">
        <w:rPr>
          <w:color w:val="000000" w:themeColor="text1"/>
          <w:lang w:eastAsia="ru-RU"/>
        </w:rPr>
        <w:lastRenderedPageBreak/>
        <w:t>аукциона, сделавшего предпоследнее предложение о цене Договора лота, и озвучивает его предложение.</w:t>
      </w:r>
    </w:p>
    <w:p w14:paraId="1E7B0D0D" w14:textId="77777777" w:rsidR="00D82087" w:rsidRPr="00F53183" w:rsidRDefault="00D82087" w:rsidP="00312436">
      <w:pPr>
        <w:ind w:firstLine="708"/>
        <w:jc w:val="both"/>
        <w:rPr>
          <w:color w:val="000000" w:themeColor="text1"/>
          <w:lang w:eastAsia="ru-RU"/>
        </w:rPr>
      </w:pPr>
      <w:r w:rsidRPr="00F53183">
        <w:rPr>
          <w:color w:val="000000" w:themeColor="text1"/>
          <w:lang w:eastAsia="ru-RU"/>
        </w:rPr>
        <w:t>Организатор аукциона ведет протокол об итогах аукциона, который оформляется отдельно по каждому лоту.</w:t>
      </w:r>
    </w:p>
    <w:p w14:paraId="71B067D0" w14:textId="77777777" w:rsidR="00D82087" w:rsidRPr="00F53183" w:rsidRDefault="00D82087" w:rsidP="00312436">
      <w:pPr>
        <w:ind w:firstLine="708"/>
        <w:jc w:val="both"/>
        <w:rPr>
          <w:color w:val="000000" w:themeColor="text1"/>
          <w:lang w:eastAsia="ru-RU"/>
        </w:rPr>
      </w:pPr>
      <w:r w:rsidRPr="00F53183">
        <w:rPr>
          <w:color w:val="000000" w:themeColor="text1"/>
          <w:lang w:eastAsia="ru-RU"/>
        </w:rPr>
        <w:t>Протокол об итогах аукциона по каждому лоту подписывается всеми присутствующими членами Комиссии и победителем аукциона по этому лоту, составляется в 2 экземплярах: 1 экземпляр Организатору аукциона, 1 экземпляр вручается победителю в день подведения итогов аукциона по данному лоту либо направляется по почте (заказным письмом) не позднее дня, следующего за днем подведения итогов аукциона по лоту.</w:t>
      </w:r>
    </w:p>
    <w:p w14:paraId="178B8A54" w14:textId="77777777" w:rsidR="00D82087" w:rsidRPr="00F53183" w:rsidRDefault="00D82087" w:rsidP="00A9562A">
      <w:pPr>
        <w:ind w:firstLine="708"/>
        <w:jc w:val="both"/>
        <w:rPr>
          <w:color w:val="000000" w:themeColor="text1"/>
          <w:lang w:eastAsia="ru-RU"/>
        </w:rPr>
      </w:pPr>
      <w:r w:rsidRPr="00F53183">
        <w:rPr>
          <w:color w:val="000000" w:themeColor="text1"/>
          <w:lang w:eastAsia="ru-RU"/>
        </w:rPr>
        <w:t>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 лота.</w:t>
      </w:r>
    </w:p>
    <w:p w14:paraId="5F46846B" w14:textId="77777777" w:rsidR="00D82087" w:rsidRPr="00F53183" w:rsidRDefault="00D82087" w:rsidP="00A9562A">
      <w:pPr>
        <w:ind w:firstLine="708"/>
        <w:jc w:val="both"/>
        <w:rPr>
          <w:color w:val="000000" w:themeColor="text1"/>
          <w:lang w:eastAsia="ru-RU"/>
        </w:rPr>
      </w:pPr>
      <w:r w:rsidRPr="00F53183">
        <w:rPr>
          <w:color w:val="000000" w:themeColor="text1"/>
          <w:lang w:eastAsia="ru-RU"/>
        </w:rPr>
        <w:t>Все иные вопросы, касающиеся проведения аукциона, не нашедшие отражения в настоящем извещении и аукционной документации регулируются действующим законодательством Российской Федерации.</w:t>
      </w:r>
    </w:p>
    <w:p w14:paraId="2F52D6C9" w14:textId="77777777" w:rsidR="00D82087" w:rsidRPr="00F53183" w:rsidRDefault="00D82087" w:rsidP="00692B1D"/>
    <w:p w14:paraId="1806B5AA" w14:textId="77777777" w:rsidR="006A2968" w:rsidRPr="00F53183" w:rsidRDefault="006A2968" w:rsidP="00692B1D">
      <w:pPr>
        <w:pStyle w:val="a5"/>
        <w:tabs>
          <w:tab w:val="left" w:pos="426"/>
          <w:tab w:val="left" w:pos="2977"/>
        </w:tabs>
        <w:ind w:left="-540"/>
        <w:jc w:val="center"/>
        <w:rPr>
          <w:rFonts w:ascii="Times New Roman" w:hAnsi="Times New Roman"/>
          <w:b/>
          <w:bCs/>
          <w:spacing w:val="28"/>
          <w:sz w:val="24"/>
          <w:szCs w:val="24"/>
        </w:rPr>
      </w:pPr>
    </w:p>
    <w:p w14:paraId="5473E9A9" w14:textId="77777777" w:rsidR="006A2968" w:rsidRPr="00F53183" w:rsidRDefault="006A2968" w:rsidP="00692B1D">
      <w:pPr>
        <w:pStyle w:val="a5"/>
        <w:tabs>
          <w:tab w:val="left" w:pos="426"/>
          <w:tab w:val="left" w:pos="2977"/>
        </w:tabs>
        <w:ind w:left="-540"/>
        <w:jc w:val="center"/>
        <w:rPr>
          <w:rFonts w:ascii="Times New Roman" w:hAnsi="Times New Roman"/>
          <w:b/>
          <w:bCs/>
          <w:spacing w:val="28"/>
          <w:sz w:val="24"/>
          <w:szCs w:val="24"/>
        </w:rPr>
      </w:pPr>
    </w:p>
    <w:p w14:paraId="7DD7ED5B" w14:textId="77777777" w:rsidR="00525133" w:rsidRDefault="00525133" w:rsidP="00692B1D">
      <w:pPr>
        <w:jc w:val="center"/>
        <w:rPr>
          <w:b/>
          <w:bCs/>
        </w:rPr>
      </w:pPr>
    </w:p>
    <w:p w14:paraId="5FB9AAA7" w14:textId="77777777" w:rsidR="00525133" w:rsidRDefault="00525133" w:rsidP="00692B1D">
      <w:pPr>
        <w:jc w:val="center"/>
        <w:rPr>
          <w:b/>
          <w:bCs/>
        </w:rPr>
      </w:pPr>
    </w:p>
    <w:p w14:paraId="70D4A667" w14:textId="77777777" w:rsidR="00D21BCE" w:rsidRDefault="00D21BCE" w:rsidP="00692B1D">
      <w:pPr>
        <w:widowControl w:val="0"/>
        <w:ind w:firstLine="567"/>
        <w:rPr>
          <w:color w:val="000000"/>
        </w:rPr>
      </w:pPr>
    </w:p>
    <w:p w14:paraId="2900A02D" w14:textId="77777777" w:rsidR="00971442" w:rsidRDefault="00971442" w:rsidP="00692B1D">
      <w:pPr>
        <w:widowControl w:val="0"/>
        <w:ind w:firstLine="567"/>
        <w:rPr>
          <w:color w:val="000000"/>
        </w:rPr>
      </w:pPr>
    </w:p>
    <w:p w14:paraId="180DA169" w14:textId="77777777" w:rsidR="00971442" w:rsidRDefault="00971442" w:rsidP="00692B1D">
      <w:pPr>
        <w:widowControl w:val="0"/>
        <w:ind w:firstLine="567"/>
        <w:rPr>
          <w:color w:val="000000"/>
        </w:rPr>
      </w:pPr>
    </w:p>
    <w:p w14:paraId="5DF6026C" w14:textId="77777777" w:rsidR="00971442" w:rsidRDefault="00971442" w:rsidP="00692B1D">
      <w:pPr>
        <w:widowControl w:val="0"/>
        <w:ind w:firstLine="567"/>
        <w:rPr>
          <w:color w:val="000000"/>
        </w:rPr>
      </w:pPr>
    </w:p>
    <w:p w14:paraId="41C7DBCD" w14:textId="77777777" w:rsidR="00971442" w:rsidRDefault="00971442" w:rsidP="00692B1D">
      <w:pPr>
        <w:widowControl w:val="0"/>
        <w:ind w:firstLine="567"/>
        <w:rPr>
          <w:color w:val="000000"/>
        </w:rPr>
      </w:pPr>
    </w:p>
    <w:p w14:paraId="2B4816E6" w14:textId="77777777" w:rsidR="00971442" w:rsidRDefault="00971442" w:rsidP="00692B1D">
      <w:pPr>
        <w:widowControl w:val="0"/>
        <w:ind w:firstLine="567"/>
        <w:rPr>
          <w:color w:val="000000"/>
        </w:rPr>
      </w:pPr>
    </w:p>
    <w:p w14:paraId="07A33DB7" w14:textId="77777777" w:rsidR="00971442" w:rsidRDefault="00971442" w:rsidP="00692B1D">
      <w:pPr>
        <w:widowControl w:val="0"/>
        <w:ind w:firstLine="567"/>
        <w:rPr>
          <w:color w:val="000000"/>
        </w:rPr>
      </w:pPr>
    </w:p>
    <w:p w14:paraId="1C8345E3" w14:textId="77777777" w:rsidR="00971442" w:rsidRDefault="00971442" w:rsidP="00692B1D">
      <w:pPr>
        <w:widowControl w:val="0"/>
        <w:ind w:firstLine="567"/>
        <w:rPr>
          <w:color w:val="000000"/>
        </w:rPr>
      </w:pPr>
    </w:p>
    <w:p w14:paraId="731CD5FA" w14:textId="77777777" w:rsidR="00971442" w:rsidRDefault="00971442" w:rsidP="00692B1D">
      <w:pPr>
        <w:widowControl w:val="0"/>
        <w:ind w:firstLine="567"/>
        <w:rPr>
          <w:color w:val="000000"/>
        </w:rPr>
      </w:pPr>
    </w:p>
    <w:p w14:paraId="3449C0B9" w14:textId="77777777" w:rsidR="00971442" w:rsidRDefault="00971442" w:rsidP="00692B1D">
      <w:pPr>
        <w:widowControl w:val="0"/>
        <w:ind w:firstLine="567"/>
        <w:rPr>
          <w:color w:val="000000"/>
        </w:rPr>
      </w:pPr>
    </w:p>
    <w:p w14:paraId="0C733813" w14:textId="77777777" w:rsidR="00971442" w:rsidRDefault="00971442" w:rsidP="00692B1D">
      <w:pPr>
        <w:widowControl w:val="0"/>
        <w:ind w:firstLine="567"/>
        <w:rPr>
          <w:color w:val="000000"/>
        </w:rPr>
      </w:pPr>
    </w:p>
    <w:p w14:paraId="3B3AF397" w14:textId="77777777" w:rsidR="00971442" w:rsidRDefault="00971442" w:rsidP="00692B1D">
      <w:pPr>
        <w:widowControl w:val="0"/>
        <w:ind w:firstLine="567"/>
        <w:rPr>
          <w:color w:val="000000"/>
        </w:rPr>
      </w:pPr>
    </w:p>
    <w:p w14:paraId="5F9FB4A8" w14:textId="77777777" w:rsidR="00971442" w:rsidRDefault="00971442" w:rsidP="00692B1D">
      <w:pPr>
        <w:widowControl w:val="0"/>
        <w:ind w:firstLine="567"/>
        <w:rPr>
          <w:color w:val="000000"/>
        </w:rPr>
      </w:pPr>
    </w:p>
    <w:p w14:paraId="0CE271D8" w14:textId="77777777" w:rsidR="00971442" w:rsidRDefault="00971442" w:rsidP="00692B1D">
      <w:pPr>
        <w:widowControl w:val="0"/>
        <w:ind w:firstLine="567"/>
        <w:rPr>
          <w:color w:val="000000"/>
        </w:rPr>
      </w:pPr>
    </w:p>
    <w:p w14:paraId="663612A7" w14:textId="77777777" w:rsidR="00122F63" w:rsidRDefault="00122F63" w:rsidP="00692B1D">
      <w:pPr>
        <w:widowControl w:val="0"/>
        <w:ind w:firstLine="567"/>
        <w:rPr>
          <w:color w:val="000000"/>
        </w:rPr>
      </w:pPr>
    </w:p>
    <w:p w14:paraId="437690CC" w14:textId="77777777" w:rsidR="00122F63" w:rsidRDefault="00122F63" w:rsidP="00692B1D">
      <w:pPr>
        <w:widowControl w:val="0"/>
        <w:ind w:firstLine="567"/>
        <w:rPr>
          <w:color w:val="000000"/>
        </w:rPr>
      </w:pPr>
    </w:p>
    <w:p w14:paraId="369DACD0" w14:textId="77777777" w:rsidR="00122F63" w:rsidRDefault="00122F63" w:rsidP="00692B1D">
      <w:pPr>
        <w:widowControl w:val="0"/>
        <w:ind w:firstLine="567"/>
        <w:rPr>
          <w:color w:val="000000"/>
        </w:rPr>
      </w:pPr>
    </w:p>
    <w:p w14:paraId="59FB8512" w14:textId="77777777" w:rsidR="00122F63" w:rsidRDefault="00122F63" w:rsidP="00692B1D">
      <w:pPr>
        <w:widowControl w:val="0"/>
        <w:ind w:firstLine="567"/>
        <w:rPr>
          <w:color w:val="000000"/>
        </w:rPr>
      </w:pPr>
    </w:p>
    <w:p w14:paraId="212CF7C1" w14:textId="77777777" w:rsidR="00122F63" w:rsidRDefault="00122F63" w:rsidP="00692B1D">
      <w:pPr>
        <w:widowControl w:val="0"/>
        <w:ind w:firstLine="567"/>
        <w:rPr>
          <w:color w:val="000000"/>
        </w:rPr>
      </w:pPr>
    </w:p>
    <w:p w14:paraId="55297663" w14:textId="77777777" w:rsidR="00122F63" w:rsidRDefault="00122F63" w:rsidP="00692B1D">
      <w:pPr>
        <w:widowControl w:val="0"/>
        <w:ind w:firstLine="567"/>
        <w:rPr>
          <w:color w:val="000000"/>
        </w:rPr>
      </w:pPr>
    </w:p>
    <w:p w14:paraId="32AF948C" w14:textId="77777777" w:rsidR="00122F63" w:rsidRDefault="00122F63" w:rsidP="00692B1D">
      <w:pPr>
        <w:widowControl w:val="0"/>
        <w:ind w:firstLine="567"/>
        <w:rPr>
          <w:color w:val="000000"/>
        </w:rPr>
      </w:pPr>
    </w:p>
    <w:p w14:paraId="14E29DDF" w14:textId="77777777" w:rsidR="00122F63" w:rsidRDefault="00122F63" w:rsidP="00692B1D">
      <w:pPr>
        <w:widowControl w:val="0"/>
        <w:ind w:firstLine="567"/>
        <w:rPr>
          <w:color w:val="000000"/>
        </w:rPr>
      </w:pPr>
    </w:p>
    <w:p w14:paraId="54CF33C6" w14:textId="77777777" w:rsidR="00122F63" w:rsidRDefault="00122F63" w:rsidP="00692B1D">
      <w:pPr>
        <w:widowControl w:val="0"/>
        <w:ind w:firstLine="567"/>
        <w:rPr>
          <w:color w:val="000000"/>
        </w:rPr>
      </w:pPr>
    </w:p>
    <w:p w14:paraId="2C0222E0" w14:textId="77777777" w:rsidR="00CF0CB7" w:rsidRDefault="00CF0CB7" w:rsidP="00692B1D">
      <w:pPr>
        <w:widowControl w:val="0"/>
        <w:ind w:firstLine="567"/>
        <w:rPr>
          <w:color w:val="000000"/>
        </w:rPr>
      </w:pPr>
    </w:p>
    <w:p w14:paraId="6900AD16" w14:textId="77777777" w:rsidR="00CF0CB7" w:rsidRDefault="00CF0CB7" w:rsidP="00692B1D">
      <w:pPr>
        <w:widowControl w:val="0"/>
        <w:ind w:firstLine="567"/>
        <w:rPr>
          <w:color w:val="000000"/>
        </w:rPr>
      </w:pPr>
    </w:p>
    <w:p w14:paraId="59FD0A4B" w14:textId="77777777" w:rsidR="00CF0CB7" w:rsidRDefault="00CF0CB7" w:rsidP="00692B1D">
      <w:pPr>
        <w:widowControl w:val="0"/>
        <w:ind w:firstLine="567"/>
        <w:rPr>
          <w:color w:val="000000"/>
        </w:rPr>
      </w:pPr>
    </w:p>
    <w:p w14:paraId="5B80CF43" w14:textId="77777777" w:rsidR="00122F63" w:rsidRDefault="00122F63" w:rsidP="00692B1D">
      <w:pPr>
        <w:widowControl w:val="0"/>
        <w:ind w:firstLine="567"/>
        <w:rPr>
          <w:color w:val="000000"/>
        </w:rPr>
      </w:pPr>
    </w:p>
    <w:p w14:paraId="779C2C61" w14:textId="77777777" w:rsidR="00122F63" w:rsidRDefault="00122F63" w:rsidP="00692B1D">
      <w:pPr>
        <w:widowControl w:val="0"/>
        <w:ind w:firstLine="567"/>
        <w:rPr>
          <w:color w:val="000000"/>
        </w:rPr>
      </w:pPr>
    </w:p>
    <w:p w14:paraId="3D5F8CC9" w14:textId="77777777" w:rsidR="00122F63" w:rsidRDefault="00122F63" w:rsidP="00692B1D">
      <w:pPr>
        <w:widowControl w:val="0"/>
        <w:ind w:firstLine="567"/>
        <w:rPr>
          <w:color w:val="000000"/>
        </w:rPr>
      </w:pPr>
    </w:p>
    <w:p w14:paraId="15A8C520" w14:textId="77777777" w:rsidR="00D21BCE" w:rsidRPr="00F53183" w:rsidRDefault="00D21BCE" w:rsidP="00971442">
      <w:pPr>
        <w:pStyle w:val="ConsPlusNormal"/>
        <w:ind w:firstLine="0"/>
        <w:jc w:val="right"/>
        <w:rPr>
          <w:rFonts w:ascii="Times New Roman" w:hAnsi="Times New Roman" w:cs="Times New Roman"/>
          <w:b/>
          <w:sz w:val="24"/>
          <w:szCs w:val="24"/>
        </w:rPr>
      </w:pPr>
      <w:r w:rsidRPr="00F53183">
        <w:rPr>
          <w:rFonts w:ascii="Times New Roman" w:hAnsi="Times New Roman" w:cs="Times New Roman"/>
          <w:b/>
          <w:sz w:val="24"/>
          <w:szCs w:val="24"/>
        </w:rPr>
        <w:lastRenderedPageBreak/>
        <w:t xml:space="preserve">                                                                                     УТВЕРЖДЕНА</w:t>
      </w:r>
    </w:p>
    <w:p w14:paraId="069F28C2" w14:textId="77777777" w:rsidR="00D21BCE" w:rsidRPr="00F53183" w:rsidRDefault="00D21BCE" w:rsidP="00971442">
      <w:pPr>
        <w:pStyle w:val="ConsPlusNormal"/>
        <w:ind w:firstLine="0"/>
        <w:jc w:val="right"/>
        <w:rPr>
          <w:rFonts w:ascii="Times New Roman" w:hAnsi="Times New Roman" w:cs="Times New Roman"/>
          <w:sz w:val="24"/>
          <w:szCs w:val="24"/>
        </w:rPr>
      </w:pPr>
    </w:p>
    <w:p w14:paraId="22EB3C92" w14:textId="77777777" w:rsidR="00D21BCE" w:rsidRPr="00F53183" w:rsidRDefault="00FA5A59" w:rsidP="00971442">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D21BCE" w:rsidRPr="00F53183">
        <w:rPr>
          <w:rFonts w:ascii="Times New Roman" w:hAnsi="Times New Roman" w:cs="Times New Roman"/>
          <w:sz w:val="24"/>
          <w:szCs w:val="24"/>
        </w:rPr>
        <w:t xml:space="preserve"> администрации  </w:t>
      </w:r>
    </w:p>
    <w:p w14:paraId="357F7951" w14:textId="77777777" w:rsidR="00D21BCE" w:rsidRPr="00F53183" w:rsidRDefault="00D21BCE" w:rsidP="00971442">
      <w:pPr>
        <w:pStyle w:val="ConsPlusNormal"/>
        <w:ind w:firstLine="0"/>
        <w:jc w:val="right"/>
        <w:rPr>
          <w:rFonts w:ascii="Times New Roman" w:hAnsi="Times New Roman" w:cs="Times New Roman"/>
          <w:sz w:val="24"/>
          <w:szCs w:val="24"/>
        </w:rPr>
      </w:pPr>
      <w:r w:rsidRPr="00F53183">
        <w:rPr>
          <w:rFonts w:ascii="Times New Roman" w:hAnsi="Times New Roman" w:cs="Times New Roman"/>
          <w:sz w:val="24"/>
          <w:szCs w:val="24"/>
        </w:rPr>
        <w:t xml:space="preserve">                                                                     </w:t>
      </w:r>
      <w:r w:rsidR="00FA5A59">
        <w:rPr>
          <w:rFonts w:ascii="Times New Roman" w:hAnsi="Times New Roman" w:cs="Times New Roman"/>
          <w:sz w:val="24"/>
          <w:szCs w:val="24"/>
        </w:rPr>
        <w:t>Каменского</w:t>
      </w:r>
      <w:r w:rsidRPr="00F53183">
        <w:rPr>
          <w:rFonts w:ascii="Times New Roman" w:hAnsi="Times New Roman" w:cs="Times New Roman"/>
          <w:sz w:val="24"/>
          <w:szCs w:val="24"/>
        </w:rPr>
        <w:t xml:space="preserve"> муниципального района </w:t>
      </w:r>
    </w:p>
    <w:p w14:paraId="765DEED1" w14:textId="77777777" w:rsidR="00D21BCE" w:rsidRPr="00F53183" w:rsidRDefault="00D21BCE" w:rsidP="00971442">
      <w:pPr>
        <w:pStyle w:val="ConsPlusNormal"/>
        <w:ind w:firstLine="0"/>
        <w:jc w:val="right"/>
        <w:rPr>
          <w:rFonts w:ascii="Times New Roman" w:hAnsi="Times New Roman" w:cs="Times New Roman"/>
          <w:sz w:val="24"/>
          <w:szCs w:val="24"/>
        </w:rPr>
      </w:pPr>
      <w:r w:rsidRPr="00F53183">
        <w:rPr>
          <w:rFonts w:ascii="Times New Roman" w:hAnsi="Times New Roman" w:cs="Times New Roman"/>
          <w:sz w:val="24"/>
          <w:szCs w:val="24"/>
        </w:rPr>
        <w:t xml:space="preserve">                                                                     Воронежской области</w:t>
      </w:r>
    </w:p>
    <w:p w14:paraId="0C9FB254" w14:textId="77777777" w:rsidR="00D21BCE" w:rsidRPr="00F53183" w:rsidRDefault="00517F0F" w:rsidP="00971442">
      <w:pPr>
        <w:pStyle w:val="ConsPlusNormal"/>
        <w:ind w:firstLine="0"/>
        <w:jc w:val="right"/>
        <w:rPr>
          <w:rFonts w:ascii="Times New Roman" w:hAnsi="Times New Roman" w:cs="Times New Roman"/>
          <w:sz w:val="24"/>
          <w:szCs w:val="24"/>
        </w:rPr>
      </w:pPr>
      <w:proofErr w:type="gramStart"/>
      <w:r w:rsidRPr="00517F0F">
        <w:rPr>
          <w:rFonts w:ascii="Times New Roman" w:hAnsi="Times New Roman" w:cs="Times New Roman"/>
          <w:sz w:val="24"/>
          <w:szCs w:val="24"/>
        </w:rPr>
        <w:t>о</w:t>
      </w:r>
      <w:r w:rsidR="00D21BCE" w:rsidRPr="00517F0F">
        <w:rPr>
          <w:rFonts w:ascii="Times New Roman" w:hAnsi="Times New Roman" w:cs="Times New Roman"/>
          <w:sz w:val="24"/>
          <w:szCs w:val="24"/>
        </w:rPr>
        <w:t xml:space="preserve">т  </w:t>
      </w:r>
      <w:r w:rsidR="00005B28">
        <w:rPr>
          <w:rFonts w:ascii="Times New Roman" w:hAnsi="Times New Roman" w:cs="Times New Roman"/>
          <w:sz w:val="24"/>
          <w:szCs w:val="24"/>
        </w:rPr>
        <w:t>26.10.</w:t>
      </w:r>
      <w:r w:rsidR="00AA4759">
        <w:rPr>
          <w:rFonts w:ascii="Times New Roman" w:hAnsi="Times New Roman" w:cs="Times New Roman"/>
          <w:sz w:val="24"/>
          <w:szCs w:val="24"/>
        </w:rPr>
        <w:t>202</w:t>
      </w:r>
      <w:r w:rsidR="00CF0CB7">
        <w:rPr>
          <w:rFonts w:ascii="Times New Roman" w:hAnsi="Times New Roman" w:cs="Times New Roman"/>
          <w:sz w:val="24"/>
          <w:szCs w:val="24"/>
        </w:rPr>
        <w:t>3</w:t>
      </w:r>
      <w:proofErr w:type="gramEnd"/>
      <w:r w:rsidR="00D21BCE" w:rsidRPr="00517F0F">
        <w:rPr>
          <w:rFonts w:ascii="Times New Roman" w:hAnsi="Times New Roman" w:cs="Times New Roman"/>
          <w:sz w:val="24"/>
          <w:szCs w:val="24"/>
        </w:rPr>
        <w:t xml:space="preserve"> г. № </w:t>
      </w:r>
      <w:r w:rsidR="00005B28">
        <w:rPr>
          <w:rFonts w:ascii="Times New Roman" w:hAnsi="Times New Roman" w:cs="Times New Roman"/>
          <w:sz w:val="24"/>
          <w:szCs w:val="24"/>
        </w:rPr>
        <w:t>448</w:t>
      </w:r>
    </w:p>
    <w:p w14:paraId="6588F14B" w14:textId="77777777" w:rsidR="00D21BCE" w:rsidRPr="00F53183" w:rsidRDefault="00D21BCE" w:rsidP="00D21BCE"/>
    <w:p w14:paraId="519DAD9A" w14:textId="77777777" w:rsidR="00D21BCE" w:rsidRPr="00F53183" w:rsidRDefault="00D21BCE" w:rsidP="00D21BCE"/>
    <w:p w14:paraId="2919C13E" w14:textId="77777777" w:rsidR="00D21BCE" w:rsidRPr="00F53183" w:rsidRDefault="00D21BCE" w:rsidP="00D21BCE"/>
    <w:p w14:paraId="5C172843" w14:textId="77777777" w:rsidR="00D21BCE" w:rsidRPr="00F53183" w:rsidRDefault="00D21BCE" w:rsidP="00D21BCE">
      <w:pPr>
        <w:jc w:val="right"/>
        <w:rPr>
          <w:b/>
        </w:rPr>
      </w:pPr>
    </w:p>
    <w:p w14:paraId="7F7069C7" w14:textId="77777777" w:rsidR="00D21BCE" w:rsidRPr="00F53183" w:rsidRDefault="00D21BCE" w:rsidP="00D21BCE">
      <w:pPr>
        <w:jc w:val="right"/>
        <w:rPr>
          <w:b/>
        </w:rPr>
      </w:pPr>
    </w:p>
    <w:p w14:paraId="1696F686" w14:textId="77777777" w:rsidR="00D21BCE" w:rsidRPr="00F53183" w:rsidRDefault="00D21BCE" w:rsidP="00D21BCE">
      <w:pPr>
        <w:jc w:val="right"/>
      </w:pPr>
      <w:r w:rsidRPr="00F53183">
        <w:rPr>
          <w:b/>
        </w:rPr>
        <w:t xml:space="preserve">Реестровый номер торгов: </w:t>
      </w:r>
      <w:r w:rsidR="00122F63">
        <w:rPr>
          <w:b/>
        </w:rPr>
        <w:t>1</w:t>
      </w:r>
      <w:r w:rsidR="00087727">
        <w:rPr>
          <w:b/>
        </w:rPr>
        <w:t>9</w:t>
      </w:r>
      <w:r w:rsidR="00A9562A">
        <w:rPr>
          <w:b/>
        </w:rPr>
        <w:t>-202</w:t>
      </w:r>
      <w:r w:rsidR="00CF0CB7">
        <w:rPr>
          <w:b/>
        </w:rPr>
        <w:t>3</w:t>
      </w:r>
    </w:p>
    <w:p w14:paraId="387C36A4" w14:textId="77777777" w:rsidR="00D21BCE" w:rsidRPr="00F53183" w:rsidRDefault="00D21BCE" w:rsidP="00D21BCE"/>
    <w:p w14:paraId="104901C1" w14:textId="77777777" w:rsidR="00D21BCE" w:rsidRPr="00F53183" w:rsidRDefault="00D21BCE" w:rsidP="00D21BCE"/>
    <w:p w14:paraId="5BD50A39" w14:textId="77777777" w:rsidR="00183CCA" w:rsidRDefault="00183CCA" w:rsidP="00D21BCE">
      <w:pPr>
        <w:tabs>
          <w:tab w:val="left" w:pos="3000"/>
        </w:tabs>
        <w:jc w:val="center"/>
        <w:rPr>
          <w:b/>
        </w:rPr>
      </w:pPr>
    </w:p>
    <w:p w14:paraId="16F626FE" w14:textId="77777777" w:rsidR="00525133" w:rsidRDefault="00525133" w:rsidP="00D21BCE">
      <w:pPr>
        <w:tabs>
          <w:tab w:val="left" w:pos="3000"/>
        </w:tabs>
        <w:jc w:val="center"/>
        <w:rPr>
          <w:b/>
        </w:rPr>
      </w:pPr>
    </w:p>
    <w:p w14:paraId="7C42A288" w14:textId="77777777" w:rsidR="00525133" w:rsidRDefault="00525133" w:rsidP="00D21BCE">
      <w:pPr>
        <w:tabs>
          <w:tab w:val="left" w:pos="3000"/>
        </w:tabs>
        <w:jc w:val="center"/>
        <w:rPr>
          <w:b/>
        </w:rPr>
      </w:pPr>
    </w:p>
    <w:p w14:paraId="23622774" w14:textId="77777777" w:rsidR="00D21BCE" w:rsidRPr="00F53183" w:rsidRDefault="00D21BCE" w:rsidP="00D21BCE">
      <w:pPr>
        <w:tabs>
          <w:tab w:val="left" w:pos="3000"/>
        </w:tabs>
        <w:jc w:val="center"/>
        <w:rPr>
          <w:b/>
        </w:rPr>
      </w:pPr>
      <w:r w:rsidRPr="00F53183">
        <w:rPr>
          <w:b/>
        </w:rPr>
        <w:t>АУКЦИОННАЯ ДОКУМЕНТАЦИЯ</w:t>
      </w:r>
    </w:p>
    <w:p w14:paraId="07906449" w14:textId="77777777" w:rsidR="00D21BCE" w:rsidRPr="00F53183" w:rsidRDefault="00D21BCE" w:rsidP="00D21BCE">
      <w:pPr>
        <w:widowControl w:val="0"/>
        <w:tabs>
          <w:tab w:val="left" w:pos="8647"/>
        </w:tabs>
        <w:jc w:val="center"/>
        <w:rPr>
          <w:b/>
        </w:rPr>
      </w:pPr>
      <w:r w:rsidRPr="00F53183">
        <w:rPr>
          <w:b/>
          <w:bCs/>
        </w:rPr>
        <w:t xml:space="preserve">о проведении </w:t>
      </w:r>
      <w:r w:rsidRPr="00F53183">
        <w:rPr>
          <w:b/>
        </w:rPr>
        <w:t xml:space="preserve">открытого по составу участников и </w:t>
      </w:r>
    </w:p>
    <w:p w14:paraId="49640183" w14:textId="77777777" w:rsidR="00D21BCE" w:rsidRPr="00F53183" w:rsidRDefault="00D21BCE" w:rsidP="00D21BCE">
      <w:pPr>
        <w:tabs>
          <w:tab w:val="right" w:pos="9900"/>
        </w:tabs>
        <w:jc w:val="center"/>
        <w:rPr>
          <w:b/>
        </w:rPr>
      </w:pPr>
      <w:r w:rsidRPr="00F53183">
        <w:rPr>
          <w:b/>
        </w:rPr>
        <w:t>по форме подачи предложений</w:t>
      </w:r>
      <w:r w:rsidRPr="00F53183">
        <w:rPr>
          <w:b/>
          <w:bCs/>
        </w:rPr>
        <w:t xml:space="preserve"> аукциона о продаже права на заключение договора </w:t>
      </w:r>
      <w:r w:rsidRPr="00F53183">
        <w:rPr>
          <w:b/>
        </w:rPr>
        <w:t xml:space="preserve">на установку </w:t>
      </w:r>
      <w:proofErr w:type="gramStart"/>
      <w:r w:rsidRPr="00F53183">
        <w:rPr>
          <w:b/>
        </w:rPr>
        <w:t>и  эксплуатацию</w:t>
      </w:r>
      <w:proofErr w:type="gramEnd"/>
      <w:r w:rsidRPr="00F53183">
        <w:rPr>
          <w:b/>
        </w:rPr>
        <w:t xml:space="preserve"> рекламн</w:t>
      </w:r>
      <w:r w:rsidR="00674AA9">
        <w:rPr>
          <w:b/>
        </w:rPr>
        <w:t>ой</w:t>
      </w:r>
      <w:r w:rsidRPr="00F53183">
        <w:rPr>
          <w:b/>
        </w:rPr>
        <w:t xml:space="preserve"> конструкци</w:t>
      </w:r>
      <w:r w:rsidR="00674AA9">
        <w:rPr>
          <w:b/>
        </w:rPr>
        <w:t>и</w:t>
      </w:r>
      <w:r w:rsidRPr="00F53183">
        <w:rPr>
          <w:b/>
        </w:rPr>
        <w:t xml:space="preserve"> на земельн</w:t>
      </w:r>
      <w:r w:rsidR="00674AA9">
        <w:rPr>
          <w:b/>
        </w:rPr>
        <w:t>ом</w:t>
      </w:r>
      <w:r w:rsidRPr="00F53183">
        <w:rPr>
          <w:b/>
        </w:rPr>
        <w:t xml:space="preserve"> участк</w:t>
      </w:r>
      <w:r w:rsidR="00674AA9">
        <w:rPr>
          <w:b/>
        </w:rPr>
        <w:t>е</w:t>
      </w:r>
      <w:r w:rsidRPr="00F53183">
        <w:rPr>
          <w:b/>
        </w:rPr>
        <w:t>, государственная собственность на которы</w:t>
      </w:r>
      <w:r w:rsidR="00674AA9">
        <w:rPr>
          <w:b/>
        </w:rPr>
        <w:t>й</w:t>
      </w:r>
      <w:r w:rsidRPr="00F53183">
        <w:rPr>
          <w:b/>
        </w:rPr>
        <w:t xml:space="preserve"> не разграничена, расположенны</w:t>
      </w:r>
      <w:r w:rsidR="00674AA9">
        <w:rPr>
          <w:b/>
        </w:rPr>
        <w:t>й</w:t>
      </w:r>
      <w:r w:rsidRPr="00F53183">
        <w:rPr>
          <w:b/>
        </w:rPr>
        <w:t xml:space="preserve"> в границах </w:t>
      </w:r>
      <w:r w:rsidR="00FA5A59">
        <w:rPr>
          <w:b/>
        </w:rPr>
        <w:t>Каменского</w:t>
      </w:r>
      <w:r w:rsidRPr="00F53183">
        <w:rPr>
          <w:b/>
        </w:rPr>
        <w:t xml:space="preserve"> муниципального района</w:t>
      </w:r>
    </w:p>
    <w:p w14:paraId="1C9AD2E3" w14:textId="77777777" w:rsidR="00D21BCE" w:rsidRPr="00F53183" w:rsidRDefault="00D21BCE" w:rsidP="00D21BCE">
      <w:pPr>
        <w:widowControl w:val="0"/>
        <w:tabs>
          <w:tab w:val="left" w:pos="8647"/>
        </w:tabs>
        <w:jc w:val="center"/>
        <w:rPr>
          <w:b/>
        </w:rPr>
      </w:pPr>
    </w:p>
    <w:p w14:paraId="7A990F33" w14:textId="77777777" w:rsidR="00D21BCE" w:rsidRPr="00F53183" w:rsidRDefault="00D21BCE" w:rsidP="00D21BCE"/>
    <w:p w14:paraId="5CE91555" w14:textId="77777777" w:rsidR="00D21BCE" w:rsidRPr="00F53183" w:rsidRDefault="00D21BCE" w:rsidP="00D21BCE"/>
    <w:p w14:paraId="74E436D1" w14:textId="77777777" w:rsidR="00D21BCE" w:rsidRDefault="00D21BCE" w:rsidP="00D21BCE"/>
    <w:p w14:paraId="7217E111" w14:textId="77777777" w:rsidR="00FA5A59" w:rsidRDefault="00FA5A59" w:rsidP="00D21BCE"/>
    <w:p w14:paraId="19222DCF" w14:textId="77777777" w:rsidR="00FA5A59" w:rsidRDefault="00FA5A59" w:rsidP="00D21BCE"/>
    <w:p w14:paraId="4F440F94" w14:textId="77777777" w:rsidR="00FA5A59" w:rsidRDefault="00FA5A59" w:rsidP="00D21BCE"/>
    <w:p w14:paraId="01166F25" w14:textId="77777777" w:rsidR="00FA5A59" w:rsidRDefault="00FA5A59" w:rsidP="00D21BCE"/>
    <w:p w14:paraId="54B291C4" w14:textId="77777777" w:rsidR="00FA5A59" w:rsidRDefault="00FA5A59" w:rsidP="00D21BCE"/>
    <w:p w14:paraId="618EF64D" w14:textId="77777777" w:rsidR="00FA5A59" w:rsidRDefault="00FA5A59" w:rsidP="00D21BCE"/>
    <w:p w14:paraId="448BD511" w14:textId="77777777" w:rsidR="00FA5A59" w:rsidRDefault="00FA5A59" w:rsidP="00D21BCE"/>
    <w:p w14:paraId="4379D8FF" w14:textId="77777777" w:rsidR="00FA5A59" w:rsidRDefault="00FA5A59" w:rsidP="00D21BCE"/>
    <w:p w14:paraId="34869716" w14:textId="77777777" w:rsidR="00FA5A59" w:rsidRDefault="00FA5A59" w:rsidP="00D21BCE"/>
    <w:p w14:paraId="2A5F08C6" w14:textId="77777777" w:rsidR="00FA5A59" w:rsidRDefault="00FA5A59" w:rsidP="00D21BCE"/>
    <w:p w14:paraId="1AE06F58" w14:textId="77777777" w:rsidR="00FA5A59" w:rsidRDefault="00FA5A59" w:rsidP="00D21BCE"/>
    <w:p w14:paraId="2F1C4D86" w14:textId="77777777" w:rsidR="00FA5A59" w:rsidRDefault="00FA5A59" w:rsidP="00D21BCE"/>
    <w:p w14:paraId="6BD6DD40" w14:textId="77777777" w:rsidR="00FA5A59" w:rsidRDefault="00FA5A59" w:rsidP="00D21BCE"/>
    <w:p w14:paraId="2CF2DCB5" w14:textId="77777777" w:rsidR="00FA5A59" w:rsidRDefault="00FA5A59" w:rsidP="00D21BCE"/>
    <w:p w14:paraId="7C09DA5A" w14:textId="77777777" w:rsidR="00FA5A59" w:rsidRDefault="00FA5A59" w:rsidP="00D21BCE"/>
    <w:p w14:paraId="210A9D4B" w14:textId="77777777" w:rsidR="00FA5A59" w:rsidRDefault="00FA5A59" w:rsidP="00D21BCE"/>
    <w:p w14:paraId="2F40FD9F" w14:textId="77777777" w:rsidR="00FA5A59" w:rsidRDefault="00FA5A59" w:rsidP="00D21BCE"/>
    <w:p w14:paraId="6B4E7927" w14:textId="77777777" w:rsidR="00FA5A59" w:rsidRDefault="00FA5A59" w:rsidP="00D21BCE"/>
    <w:p w14:paraId="3C8AB671" w14:textId="77777777" w:rsidR="00FA5A59" w:rsidRDefault="00FA5A59" w:rsidP="00D21BCE"/>
    <w:p w14:paraId="3085EED5" w14:textId="77777777" w:rsidR="00FA5A59" w:rsidRDefault="00FA5A59" w:rsidP="00D21BCE"/>
    <w:p w14:paraId="1D283CCB" w14:textId="77777777" w:rsidR="00674AA9" w:rsidRDefault="00674AA9" w:rsidP="00D21BCE"/>
    <w:p w14:paraId="2BB1024D" w14:textId="77777777" w:rsidR="00674AA9" w:rsidRDefault="00674AA9" w:rsidP="00D21BCE"/>
    <w:p w14:paraId="40B2138C" w14:textId="77777777" w:rsidR="00FA5A59" w:rsidRDefault="00FA5A59" w:rsidP="00D21BCE"/>
    <w:p w14:paraId="0AA4B7F5" w14:textId="77777777" w:rsidR="00D21BCE" w:rsidRPr="00F53183" w:rsidRDefault="00FA5A59" w:rsidP="00D21BCE">
      <w:pPr>
        <w:jc w:val="center"/>
      </w:pPr>
      <w:r>
        <w:t>п</w:t>
      </w:r>
      <w:r w:rsidR="00D21BCE" w:rsidRPr="00F53183">
        <w:t>г</w:t>
      </w:r>
      <w:r>
        <w:t>т</w:t>
      </w:r>
      <w:r w:rsidR="00D21BCE" w:rsidRPr="00F53183">
        <w:t xml:space="preserve">. </w:t>
      </w:r>
      <w:r>
        <w:t>Каменка</w:t>
      </w:r>
    </w:p>
    <w:p w14:paraId="6C31DA2A" w14:textId="77777777" w:rsidR="00FA5A59" w:rsidRDefault="00FA5A59" w:rsidP="00D21BCE">
      <w:pPr>
        <w:jc w:val="center"/>
      </w:pPr>
      <w:r>
        <w:t>202</w:t>
      </w:r>
      <w:r w:rsidR="00CF0CB7">
        <w:t>3</w:t>
      </w:r>
    </w:p>
    <w:p w14:paraId="4F8B64E2" w14:textId="77777777" w:rsidR="00711BC6" w:rsidRDefault="00711BC6" w:rsidP="00D21BCE">
      <w:pPr>
        <w:jc w:val="center"/>
      </w:pPr>
    </w:p>
    <w:tbl>
      <w:tblPr>
        <w:tblW w:w="0" w:type="auto"/>
        <w:tblLayout w:type="fixed"/>
        <w:tblLook w:val="01E0" w:firstRow="1" w:lastRow="1" w:firstColumn="1" w:lastColumn="1" w:noHBand="0" w:noVBand="0"/>
      </w:tblPr>
      <w:tblGrid>
        <w:gridCol w:w="8748"/>
        <w:gridCol w:w="822"/>
      </w:tblGrid>
      <w:tr w:rsidR="00D21BCE" w:rsidRPr="00F53183" w14:paraId="2FA89535" w14:textId="77777777" w:rsidTr="00D21BCE">
        <w:tc>
          <w:tcPr>
            <w:tcW w:w="8748" w:type="dxa"/>
          </w:tcPr>
          <w:p w14:paraId="31AA1409" w14:textId="77777777" w:rsidR="00D21BCE" w:rsidRPr="00F53183" w:rsidRDefault="00D21BCE" w:rsidP="00D21BCE">
            <w:pPr>
              <w:jc w:val="center"/>
              <w:rPr>
                <w:b/>
              </w:rPr>
            </w:pPr>
            <w:r w:rsidRPr="00F53183">
              <w:rPr>
                <w:b/>
              </w:rPr>
              <w:t>Содержание</w:t>
            </w:r>
          </w:p>
          <w:p w14:paraId="64CF6041" w14:textId="77777777" w:rsidR="00D21BCE" w:rsidRPr="00F53183" w:rsidRDefault="00D21BCE" w:rsidP="00D21BCE">
            <w:pPr>
              <w:jc w:val="center"/>
              <w:rPr>
                <w:b/>
              </w:rPr>
            </w:pPr>
          </w:p>
        </w:tc>
        <w:tc>
          <w:tcPr>
            <w:tcW w:w="822" w:type="dxa"/>
          </w:tcPr>
          <w:p w14:paraId="02AC864B" w14:textId="77777777" w:rsidR="00D21BCE" w:rsidRPr="00F53183" w:rsidRDefault="00D21BCE" w:rsidP="00D21BCE">
            <w:pPr>
              <w:jc w:val="center"/>
              <w:rPr>
                <w:highlight w:val="yellow"/>
              </w:rPr>
            </w:pPr>
            <w:r w:rsidRPr="00F53183">
              <w:t>стр.</w:t>
            </w:r>
          </w:p>
        </w:tc>
      </w:tr>
      <w:tr w:rsidR="00D21BCE" w:rsidRPr="00F53183" w14:paraId="5F8A8BD5" w14:textId="77777777" w:rsidTr="00D21BCE">
        <w:tc>
          <w:tcPr>
            <w:tcW w:w="8748" w:type="dxa"/>
          </w:tcPr>
          <w:p w14:paraId="7170E14E" w14:textId="77777777" w:rsidR="00D21BCE" w:rsidRPr="00F53183" w:rsidRDefault="00D21BCE" w:rsidP="00D21BCE">
            <w:pPr>
              <w:jc w:val="both"/>
              <w:rPr>
                <w:b/>
              </w:rPr>
            </w:pPr>
            <w:r w:rsidRPr="00F53183">
              <w:rPr>
                <w:b/>
              </w:rPr>
              <w:t>Часть 1. ТЕРМИНЫ И ОПРЕДЕЛЕНИЯ</w:t>
            </w:r>
          </w:p>
        </w:tc>
        <w:tc>
          <w:tcPr>
            <w:tcW w:w="822" w:type="dxa"/>
          </w:tcPr>
          <w:p w14:paraId="12805005" w14:textId="77777777" w:rsidR="00D21BCE" w:rsidRPr="00F53183" w:rsidRDefault="001030B0" w:rsidP="00D21BCE">
            <w:pPr>
              <w:jc w:val="right"/>
            </w:pPr>
            <w:r>
              <w:t>8</w:t>
            </w:r>
          </w:p>
        </w:tc>
      </w:tr>
      <w:tr w:rsidR="00D21BCE" w:rsidRPr="00F53183" w14:paraId="1D411B2F" w14:textId="77777777" w:rsidTr="00D21BCE">
        <w:tc>
          <w:tcPr>
            <w:tcW w:w="8748" w:type="dxa"/>
          </w:tcPr>
          <w:p w14:paraId="6123572C" w14:textId="77777777" w:rsidR="00D21BCE" w:rsidRPr="00F53183" w:rsidRDefault="00D21BCE" w:rsidP="00D21BCE">
            <w:pPr>
              <w:jc w:val="both"/>
              <w:rPr>
                <w:b/>
              </w:rPr>
            </w:pPr>
            <w:r w:rsidRPr="00F53183">
              <w:rPr>
                <w:b/>
              </w:rPr>
              <w:t>Часть 2. ОБЩИЕ УСЛОВИЯ ПРОВЕДЕНИЯ АУКЦИОНА</w:t>
            </w:r>
          </w:p>
        </w:tc>
        <w:tc>
          <w:tcPr>
            <w:tcW w:w="822" w:type="dxa"/>
          </w:tcPr>
          <w:p w14:paraId="23D4294C" w14:textId="77777777" w:rsidR="00D21BCE" w:rsidRPr="00F53183" w:rsidRDefault="001030B0" w:rsidP="00D21BCE">
            <w:pPr>
              <w:jc w:val="right"/>
            </w:pPr>
            <w:r>
              <w:t>9</w:t>
            </w:r>
          </w:p>
        </w:tc>
      </w:tr>
      <w:tr w:rsidR="00D21BCE" w:rsidRPr="00F53183" w14:paraId="543B5C2D" w14:textId="77777777" w:rsidTr="00D21BCE">
        <w:trPr>
          <w:trHeight w:val="254"/>
        </w:trPr>
        <w:tc>
          <w:tcPr>
            <w:tcW w:w="8748" w:type="dxa"/>
          </w:tcPr>
          <w:p w14:paraId="65BC93FE" w14:textId="77777777" w:rsidR="00D21BCE" w:rsidRPr="00F53183" w:rsidRDefault="00D21BCE" w:rsidP="00D21BCE">
            <w:pPr>
              <w:jc w:val="both"/>
            </w:pPr>
            <w:r w:rsidRPr="00F53183">
              <w:t>Раздел 2.1. Общие положения</w:t>
            </w:r>
          </w:p>
        </w:tc>
        <w:tc>
          <w:tcPr>
            <w:tcW w:w="822" w:type="dxa"/>
          </w:tcPr>
          <w:p w14:paraId="0E8660C7" w14:textId="77777777" w:rsidR="00D21BCE" w:rsidRPr="00F53183" w:rsidRDefault="001030B0" w:rsidP="00D21BCE">
            <w:pPr>
              <w:jc w:val="right"/>
            </w:pPr>
            <w:r>
              <w:t>9</w:t>
            </w:r>
          </w:p>
        </w:tc>
      </w:tr>
      <w:tr w:rsidR="00D21BCE" w:rsidRPr="00F53183" w14:paraId="5A0F067E" w14:textId="77777777" w:rsidTr="00D21BCE">
        <w:tc>
          <w:tcPr>
            <w:tcW w:w="8748" w:type="dxa"/>
          </w:tcPr>
          <w:p w14:paraId="044C18CC" w14:textId="77777777" w:rsidR="00D21BCE" w:rsidRPr="00F53183" w:rsidRDefault="00D21BCE" w:rsidP="00D21BCE">
            <w:pPr>
              <w:jc w:val="both"/>
            </w:pPr>
            <w:r w:rsidRPr="00F53183">
              <w:t>Раздел 2.2. Аукционная документация</w:t>
            </w:r>
          </w:p>
        </w:tc>
        <w:tc>
          <w:tcPr>
            <w:tcW w:w="822" w:type="dxa"/>
          </w:tcPr>
          <w:p w14:paraId="765FF38B" w14:textId="77777777" w:rsidR="00D21BCE" w:rsidRPr="00F53183" w:rsidRDefault="001030B0" w:rsidP="00D21BCE">
            <w:pPr>
              <w:jc w:val="right"/>
            </w:pPr>
            <w:r>
              <w:t>12</w:t>
            </w:r>
          </w:p>
        </w:tc>
      </w:tr>
      <w:tr w:rsidR="00D21BCE" w:rsidRPr="00F53183" w14:paraId="7948F4B6" w14:textId="77777777" w:rsidTr="00D21BCE">
        <w:tc>
          <w:tcPr>
            <w:tcW w:w="8748" w:type="dxa"/>
          </w:tcPr>
          <w:p w14:paraId="0D78F84D" w14:textId="77777777" w:rsidR="00D21BCE" w:rsidRPr="00F53183" w:rsidRDefault="00D21BCE" w:rsidP="00D21BCE">
            <w:pPr>
              <w:jc w:val="both"/>
            </w:pPr>
            <w:r w:rsidRPr="00F53183">
              <w:t>Раздел 2.3. Инструкция по подготовке и заполнению заявки на участие в аукционе</w:t>
            </w:r>
          </w:p>
        </w:tc>
        <w:tc>
          <w:tcPr>
            <w:tcW w:w="822" w:type="dxa"/>
          </w:tcPr>
          <w:p w14:paraId="74DA645B" w14:textId="77777777" w:rsidR="00D21BCE" w:rsidRPr="00F53183" w:rsidRDefault="001030B0" w:rsidP="00D21BCE">
            <w:pPr>
              <w:jc w:val="right"/>
            </w:pPr>
            <w:r>
              <w:t>13</w:t>
            </w:r>
          </w:p>
        </w:tc>
      </w:tr>
      <w:tr w:rsidR="00D21BCE" w:rsidRPr="00F53183" w14:paraId="627B20D0" w14:textId="77777777" w:rsidTr="00D21BCE">
        <w:tc>
          <w:tcPr>
            <w:tcW w:w="8748" w:type="dxa"/>
          </w:tcPr>
          <w:p w14:paraId="7EE0DB7B" w14:textId="77777777" w:rsidR="00D21BCE" w:rsidRPr="00F53183" w:rsidRDefault="00D21BCE" w:rsidP="00D21BCE">
            <w:pPr>
              <w:jc w:val="both"/>
            </w:pPr>
            <w:r w:rsidRPr="00F53183">
              <w:t>Раздел 2.4. Подача заявок на участие в аукционе. Порядок внесения и возврата задатка для участия в аукционе</w:t>
            </w:r>
          </w:p>
        </w:tc>
        <w:tc>
          <w:tcPr>
            <w:tcW w:w="822" w:type="dxa"/>
          </w:tcPr>
          <w:p w14:paraId="1350F725" w14:textId="77777777" w:rsidR="00D21BCE" w:rsidRPr="00F53183" w:rsidRDefault="00D21BCE" w:rsidP="00D21BCE">
            <w:pPr>
              <w:jc w:val="right"/>
            </w:pPr>
          </w:p>
          <w:p w14:paraId="24260ADA" w14:textId="77777777" w:rsidR="00D21BCE" w:rsidRPr="00F53183" w:rsidRDefault="00D21BCE" w:rsidP="00D21BCE">
            <w:pPr>
              <w:jc w:val="right"/>
            </w:pPr>
            <w:r w:rsidRPr="00F53183">
              <w:t>1</w:t>
            </w:r>
            <w:r w:rsidR="001030B0">
              <w:t>4</w:t>
            </w:r>
          </w:p>
        </w:tc>
      </w:tr>
      <w:tr w:rsidR="00D21BCE" w:rsidRPr="00F53183" w14:paraId="2B0DF86C" w14:textId="77777777" w:rsidTr="00D21BCE">
        <w:tc>
          <w:tcPr>
            <w:tcW w:w="8748" w:type="dxa"/>
          </w:tcPr>
          <w:p w14:paraId="28A6C0AD" w14:textId="77777777" w:rsidR="00D21BCE" w:rsidRPr="00F53183" w:rsidRDefault="00D21BCE" w:rsidP="00D21BCE">
            <w:pPr>
              <w:jc w:val="both"/>
            </w:pPr>
            <w:r w:rsidRPr="00F53183">
              <w:t>Раздел 2.5. Признание претендентов участниками аукциона. Порядок проведения аукциона. Подведение результатов аукциона</w:t>
            </w:r>
          </w:p>
        </w:tc>
        <w:tc>
          <w:tcPr>
            <w:tcW w:w="822" w:type="dxa"/>
          </w:tcPr>
          <w:p w14:paraId="203A8304" w14:textId="77777777" w:rsidR="00D21BCE" w:rsidRPr="00F53183" w:rsidRDefault="00D21BCE" w:rsidP="00D21BCE">
            <w:pPr>
              <w:jc w:val="right"/>
            </w:pPr>
          </w:p>
          <w:p w14:paraId="7FC105F1" w14:textId="77777777" w:rsidR="00D21BCE" w:rsidRPr="00F53183" w:rsidRDefault="00D21BCE" w:rsidP="00D21BCE">
            <w:pPr>
              <w:jc w:val="right"/>
            </w:pPr>
            <w:r w:rsidRPr="00F53183">
              <w:t>1</w:t>
            </w:r>
            <w:r w:rsidR="001030B0">
              <w:t>6</w:t>
            </w:r>
          </w:p>
        </w:tc>
      </w:tr>
      <w:tr w:rsidR="00D21BCE" w:rsidRPr="00F53183" w14:paraId="0E811788" w14:textId="77777777" w:rsidTr="00D21BCE">
        <w:tc>
          <w:tcPr>
            <w:tcW w:w="8748" w:type="dxa"/>
          </w:tcPr>
          <w:p w14:paraId="5200031A" w14:textId="77777777" w:rsidR="00D21BCE" w:rsidRPr="00F53183" w:rsidRDefault="00D21BCE" w:rsidP="00D21BCE">
            <w:pPr>
              <w:jc w:val="both"/>
            </w:pPr>
            <w:r w:rsidRPr="00F53183">
              <w:t>Раздел 2.6. Заключение договоров по результатам проведения аукциона</w:t>
            </w:r>
          </w:p>
        </w:tc>
        <w:tc>
          <w:tcPr>
            <w:tcW w:w="822" w:type="dxa"/>
          </w:tcPr>
          <w:p w14:paraId="6583DB4D" w14:textId="77777777" w:rsidR="00D21BCE" w:rsidRPr="001030B0" w:rsidRDefault="00D21BCE" w:rsidP="00D21BCE">
            <w:pPr>
              <w:jc w:val="right"/>
            </w:pPr>
            <w:r w:rsidRPr="00F53183">
              <w:t>1</w:t>
            </w:r>
            <w:r w:rsidR="001030B0">
              <w:t>7</w:t>
            </w:r>
          </w:p>
        </w:tc>
      </w:tr>
      <w:tr w:rsidR="00D21BCE" w:rsidRPr="00F53183" w14:paraId="577B8A3E" w14:textId="77777777" w:rsidTr="00D21BCE">
        <w:trPr>
          <w:trHeight w:val="960"/>
        </w:trPr>
        <w:tc>
          <w:tcPr>
            <w:tcW w:w="8748" w:type="dxa"/>
          </w:tcPr>
          <w:p w14:paraId="097067DE" w14:textId="77777777" w:rsidR="00D21BCE" w:rsidRPr="00F53183" w:rsidRDefault="00D21BCE" w:rsidP="00D21BCE">
            <w:pPr>
              <w:jc w:val="both"/>
              <w:rPr>
                <w:b/>
              </w:rPr>
            </w:pPr>
            <w:r w:rsidRPr="00F53183">
              <w:rPr>
                <w:b/>
              </w:rPr>
              <w:t>Часть 3. ИНФОРМАЦИОННАЯ КАРТА АУКЦИОНА</w:t>
            </w:r>
          </w:p>
          <w:p w14:paraId="384D709D" w14:textId="77777777" w:rsidR="00D21BCE" w:rsidRPr="00F53183" w:rsidRDefault="00D21BCE" w:rsidP="00D21BCE">
            <w:pPr>
              <w:jc w:val="both"/>
            </w:pPr>
            <w:r w:rsidRPr="00F53183">
              <w:t>Приложение. Описание лотов</w:t>
            </w:r>
          </w:p>
        </w:tc>
        <w:tc>
          <w:tcPr>
            <w:tcW w:w="822" w:type="dxa"/>
          </w:tcPr>
          <w:p w14:paraId="0DE5FD06" w14:textId="77777777" w:rsidR="00D21BCE" w:rsidRPr="00F53183" w:rsidRDefault="001030B0" w:rsidP="00D21BCE">
            <w:pPr>
              <w:jc w:val="right"/>
            </w:pPr>
            <w:r>
              <w:t>19</w:t>
            </w:r>
          </w:p>
          <w:p w14:paraId="4B287551" w14:textId="77777777" w:rsidR="00D21BCE" w:rsidRPr="00F53183" w:rsidRDefault="001030B0" w:rsidP="00D21BCE">
            <w:r>
              <w:t xml:space="preserve">      26</w:t>
            </w:r>
          </w:p>
          <w:p w14:paraId="6A298FB9" w14:textId="77777777" w:rsidR="00D21BCE" w:rsidRPr="00F53183" w:rsidRDefault="00D21BCE" w:rsidP="00D21BCE"/>
        </w:tc>
      </w:tr>
      <w:tr w:rsidR="00D21BCE" w:rsidRPr="00F53183" w14:paraId="19CAAF29" w14:textId="77777777" w:rsidTr="00D21BCE">
        <w:trPr>
          <w:trHeight w:val="587"/>
        </w:trPr>
        <w:tc>
          <w:tcPr>
            <w:tcW w:w="8748" w:type="dxa"/>
          </w:tcPr>
          <w:p w14:paraId="397344CA" w14:textId="77777777" w:rsidR="00D21BCE" w:rsidRPr="00F53183" w:rsidRDefault="00D21BCE" w:rsidP="00D21BCE">
            <w:pPr>
              <w:jc w:val="both"/>
            </w:pPr>
            <w:r w:rsidRPr="00F53183">
              <w:rPr>
                <w:b/>
              </w:rPr>
              <w:t>Часть 4. ОБРАЗЦЫ ФОРМ ДОКУМЕНТОВ ДЛЯ ЗАПОЛНЕНИЯ ПРЕТЕНДЕНТАМИ</w:t>
            </w:r>
          </w:p>
        </w:tc>
        <w:tc>
          <w:tcPr>
            <w:tcW w:w="822" w:type="dxa"/>
          </w:tcPr>
          <w:p w14:paraId="1622D22D" w14:textId="77777777" w:rsidR="00D21BCE" w:rsidRPr="00F53183" w:rsidRDefault="00D21BCE" w:rsidP="00D21BCE">
            <w:pPr>
              <w:jc w:val="right"/>
            </w:pPr>
          </w:p>
          <w:p w14:paraId="50E5C530" w14:textId="77777777" w:rsidR="00D21BCE" w:rsidRPr="00F53183" w:rsidRDefault="00D21BCE" w:rsidP="001030B0">
            <w:pPr>
              <w:jc w:val="right"/>
            </w:pPr>
            <w:r w:rsidRPr="00F53183">
              <w:t>2</w:t>
            </w:r>
            <w:r w:rsidR="001030B0">
              <w:t>7</w:t>
            </w:r>
          </w:p>
        </w:tc>
      </w:tr>
      <w:tr w:rsidR="00D21BCE" w:rsidRPr="00F53183" w14:paraId="02DDB417" w14:textId="77777777" w:rsidTr="00D21BCE">
        <w:tc>
          <w:tcPr>
            <w:tcW w:w="8748" w:type="dxa"/>
          </w:tcPr>
          <w:p w14:paraId="0FAE80E1" w14:textId="77777777" w:rsidR="00D21BCE" w:rsidRPr="00F53183" w:rsidRDefault="00D21BCE" w:rsidP="00D21BCE">
            <w:r w:rsidRPr="00F53183">
              <w:t>Форма 1. Опись документов, предоставляемых для участия в аукционе</w:t>
            </w:r>
          </w:p>
        </w:tc>
        <w:tc>
          <w:tcPr>
            <w:tcW w:w="822" w:type="dxa"/>
          </w:tcPr>
          <w:p w14:paraId="3492E811" w14:textId="77777777" w:rsidR="00D21BCE" w:rsidRPr="00F53183" w:rsidRDefault="00D21BCE" w:rsidP="001030B0">
            <w:pPr>
              <w:jc w:val="right"/>
            </w:pPr>
            <w:r w:rsidRPr="00F53183">
              <w:t>2</w:t>
            </w:r>
            <w:r w:rsidR="001030B0">
              <w:t>7</w:t>
            </w:r>
          </w:p>
        </w:tc>
      </w:tr>
      <w:tr w:rsidR="00D21BCE" w:rsidRPr="00F53183" w14:paraId="3CE6391B" w14:textId="77777777" w:rsidTr="00D21BCE">
        <w:trPr>
          <w:trHeight w:val="294"/>
        </w:trPr>
        <w:tc>
          <w:tcPr>
            <w:tcW w:w="8748" w:type="dxa"/>
          </w:tcPr>
          <w:p w14:paraId="0E5276A7" w14:textId="77777777" w:rsidR="00D21BCE" w:rsidRPr="00F53183" w:rsidRDefault="00D21BCE" w:rsidP="00D21BCE">
            <w:r w:rsidRPr="00F53183">
              <w:t>Форма 2. Заявка на участие в аукционе</w:t>
            </w:r>
          </w:p>
        </w:tc>
        <w:tc>
          <w:tcPr>
            <w:tcW w:w="822" w:type="dxa"/>
          </w:tcPr>
          <w:p w14:paraId="0C9EA32A" w14:textId="77777777" w:rsidR="00D21BCE" w:rsidRPr="00F53183" w:rsidRDefault="00D21BCE" w:rsidP="001030B0">
            <w:pPr>
              <w:jc w:val="right"/>
            </w:pPr>
            <w:r w:rsidRPr="00F53183">
              <w:t>2</w:t>
            </w:r>
            <w:r w:rsidR="001030B0">
              <w:t>8</w:t>
            </w:r>
          </w:p>
        </w:tc>
      </w:tr>
      <w:tr w:rsidR="00D21BCE" w:rsidRPr="00F53183" w14:paraId="0F054166" w14:textId="77777777" w:rsidTr="00D21BCE">
        <w:tc>
          <w:tcPr>
            <w:tcW w:w="8748" w:type="dxa"/>
          </w:tcPr>
          <w:p w14:paraId="67299926" w14:textId="77777777" w:rsidR="00D21BCE" w:rsidRPr="00F53183" w:rsidRDefault="00D21BCE" w:rsidP="00D21BCE">
            <w:r w:rsidRPr="00F53183">
              <w:t>Форма 3. Анкета заявителя</w:t>
            </w:r>
          </w:p>
        </w:tc>
        <w:tc>
          <w:tcPr>
            <w:tcW w:w="822" w:type="dxa"/>
          </w:tcPr>
          <w:p w14:paraId="41E52690" w14:textId="77777777" w:rsidR="00D21BCE" w:rsidRPr="00F53183" w:rsidRDefault="001030B0" w:rsidP="00D21BCE">
            <w:pPr>
              <w:jc w:val="right"/>
            </w:pPr>
            <w:r>
              <w:t>30</w:t>
            </w:r>
          </w:p>
        </w:tc>
      </w:tr>
      <w:tr w:rsidR="00D21BCE" w:rsidRPr="00F53183" w14:paraId="0748CE8F" w14:textId="77777777" w:rsidTr="00D21BCE">
        <w:tc>
          <w:tcPr>
            <w:tcW w:w="8748" w:type="dxa"/>
          </w:tcPr>
          <w:p w14:paraId="57AAACC9" w14:textId="77777777" w:rsidR="00D21BCE" w:rsidRPr="00F53183" w:rsidRDefault="00D21BCE" w:rsidP="00D21BCE">
            <w:r w:rsidRPr="00F53183">
              <w:t>Форма 4. Доверенность</w:t>
            </w:r>
          </w:p>
        </w:tc>
        <w:tc>
          <w:tcPr>
            <w:tcW w:w="822" w:type="dxa"/>
          </w:tcPr>
          <w:p w14:paraId="49B386D7" w14:textId="77777777" w:rsidR="00D21BCE" w:rsidRPr="00F53183" w:rsidRDefault="00D21BCE" w:rsidP="001030B0">
            <w:pPr>
              <w:jc w:val="right"/>
            </w:pPr>
            <w:r w:rsidRPr="00F53183">
              <w:t>3</w:t>
            </w:r>
            <w:r w:rsidR="001030B0">
              <w:t>3</w:t>
            </w:r>
          </w:p>
        </w:tc>
      </w:tr>
      <w:tr w:rsidR="00D21BCE" w:rsidRPr="00F53183" w14:paraId="7CA4B631" w14:textId="77777777" w:rsidTr="00D21BCE">
        <w:tc>
          <w:tcPr>
            <w:tcW w:w="8748" w:type="dxa"/>
          </w:tcPr>
          <w:p w14:paraId="0F28FF5F" w14:textId="77777777" w:rsidR="00D21BCE" w:rsidRPr="00F53183" w:rsidRDefault="00D21BCE" w:rsidP="00D21BCE">
            <w:pPr>
              <w:jc w:val="both"/>
            </w:pPr>
            <w:r w:rsidRPr="00F53183">
              <w:t xml:space="preserve">Форма 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proofErr w:type="gramStart"/>
            <w:r w:rsidRPr="00F53183">
              <w:t>банкротом  и</w:t>
            </w:r>
            <w:proofErr w:type="gramEnd"/>
            <w:r w:rsidRPr="00F53183">
              <w:t xml:space="preserve">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tc>
        <w:tc>
          <w:tcPr>
            <w:tcW w:w="822" w:type="dxa"/>
          </w:tcPr>
          <w:p w14:paraId="32D99490" w14:textId="77777777" w:rsidR="00D21BCE" w:rsidRPr="00F53183" w:rsidRDefault="00D21BCE" w:rsidP="00D21BCE">
            <w:pPr>
              <w:jc w:val="right"/>
            </w:pPr>
          </w:p>
          <w:p w14:paraId="602522DD" w14:textId="77777777" w:rsidR="00D21BCE" w:rsidRPr="00F53183" w:rsidRDefault="00D21BCE" w:rsidP="00D21BCE"/>
          <w:p w14:paraId="0BB76E3A" w14:textId="77777777" w:rsidR="00D21BCE" w:rsidRPr="00F53183" w:rsidRDefault="00D21BCE" w:rsidP="00D21BCE"/>
          <w:p w14:paraId="170C56CD" w14:textId="77777777" w:rsidR="00D21BCE" w:rsidRPr="00F53183" w:rsidRDefault="00D21BCE" w:rsidP="00D21BCE"/>
          <w:p w14:paraId="4F6AC4FF" w14:textId="77777777" w:rsidR="00D21BCE" w:rsidRPr="00F53183" w:rsidRDefault="00D21BCE" w:rsidP="00D21BCE"/>
          <w:p w14:paraId="4E145243" w14:textId="77777777" w:rsidR="00D21BCE" w:rsidRPr="00F53183" w:rsidRDefault="00D21BCE" w:rsidP="001030B0">
            <w:pPr>
              <w:rPr>
                <w:lang w:val="en-US"/>
              </w:rPr>
            </w:pPr>
            <w:r w:rsidRPr="00F53183">
              <w:t xml:space="preserve">  </w:t>
            </w:r>
            <w:r w:rsidR="001030B0">
              <w:t xml:space="preserve"> </w:t>
            </w:r>
            <w:r w:rsidRPr="00F53183">
              <w:t xml:space="preserve">   3</w:t>
            </w:r>
            <w:r w:rsidR="001030B0">
              <w:t>4</w:t>
            </w:r>
          </w:p>
        </w:tc>
      </w:tr>
      <w:tr w:rsidR="00D21BCE" w:rsidRPr="00F53183" w14:paraId="051B72A1" w14:textId="77777777" w:rsidTr="00D21BCE">
        <w:trPr>
          <w:trHeight w:val="80"/>
        </w:trPr>
        <w:tc>
          <w:tcPr>
            <w:tcW w:w="8748" w:type="dxa"/>
          </w:tcPr>
          <w:p w14:paraId="55EE7E8B" w14:textId="77777777" w:rsidR="00D21BCE" w:rsidRPr="00F53183" w:rsidRDefault="00D21BCE" w:rsidP="00D21BCE">
            <w:pPr>
              <w:jc w:val="both"/>
              <w:rPr>
                <w:b/>
              </w:rPr>
            </w:pPr>
            <w:r w:rsidRPr="00F53183">
              <w:t xml:space="preserve">Форма </w:t>
            </w:r>
            <w:proofErr w:type="gramStart"/>
            <w:r w:rsidRPr="00F53183">
              <w:t>6.Информация</w:t>
            </w:r>
            <w:proofErr w:type="gramEnd"/>
            <w:r w:rsidRPr="00F53183">
              <w:t xml:space="preserve"> о согласии выполнения претендентом особых (обязательных) условий участия в аукционе </w:t>
            </w:r>
          </w:p>
        </w:tc>
        <w:tc>
          <w:tcPr>
            <w:tcW w:w="822" w:type="dxa"/>
          </w:tcPr>
          <w:p w14:paraId="3979875E" w14:textId="77777777" w:rsidR="00D21BCE" w:rsidRPr="00F53183" w:rsidRDefault="00D21BCE" w:rsidP="00D21BCE">
            <w:pPr>
              <w:jc w:val="right"/>
            </w:pPr>
          </w:p>
          <w:p w14:paraId="064AF812" w14:textId="77777777" w:rsidR="00D21BCE" w:rsidRPr="00F53183" w:rsidRDefault="00D21BCE" w:rsidP="001030B0">
            <w:pPr>
              <w:jc w:val="right"/>
            </w:pPr>
            <w:r w:rsidRPr="00F53183">
              <w:t>3</w:t>
            </w:r>
            <w:r w:rsidR="001030B0">
              <w:t>5</w:t>
            </w:r>
          </w:p>
        </w:tc>
      </w:tr>
      <w:tr w:rsidR="00D21BCE" w:rsidRPr="00F53183" w14:paraId="0E79EBE1" w14:textId="77777777" w:rsidTr="00D21BCE">
        <w:tc>
          <w:tcPr>
            <w:tcW w:w="8748" w:type="dxa"/>
          </w:tcPr>
          <w:p w14:paraId="090944C9" w14:textId="77777777" w:rsidR="00D21BCE" w:rsidRPr="00F53183" w:rsidRDefault="00D21BCE" w:rsidP="00D21BCE">
            <w:pPr>
              <w:jc w:val="both"/>
              <w:rPr>
                <w:b/>
                <w:highlight w:val="cyan"/>
              </w:rPr>
            </w:pPr>
            <w:r w:rsidRPr="00F53183">
              <w:rPr>
                <w:b/>
              </w:rPr>
              <w:t>Часть 5. ПРОЕКТ ДОГОВОРА</w:t>
            </w:r>
          </w:p>
        </w:tc>
        <w:tc>
          <w:tcPr>
            <w:tcW w:w="822" w:type="dxa"/>
          </w:tcPr>
          <w:p w14:paraId="43A092A2" w14:textId="77777777" w:rsidR="00D21BCE" w:rsidRPr="00F53183" w:rsidRDefault="00D21BCE" w:rsidP="00D21BCE">
            <w:pPr>
              <w:jc w:val="right"/>
            </w:pPr>
            <w:r w:rsidRPr="00F53183">
              <w:t>3</w:t>
            </w:r>
            <w:r w:rsidR="00BB5427">
              <w:t>6</w:t>
            </w:r>
          </w:p>
          <w:p w14:paraId="022632DD" w14:textId="77777777" w:rsidR="00D21BCE" w:rsidRPr="00F53183" w:rsidRDefault="00D21BCE" w:rsidP="00D21BCE">
            <w:pPr>
              <w:jc w:val="right"/>
              <w:rPr>
                <w:lang w:val="en-US"/>
              </w:rPr>
            </w:pPr>
          </w:p>
        </w:tc>
      </w:tr>
    </w:tbl>
    <w:p w14:paraId="765AD4EE" w14:textId="77777777" w:rsidR="00D21BCE" w:rsidRPr="00F53183" w:rsidRDefault="00D21BCE" w:rsidP="00D21BCE">
      <w:pPr>
        <w:ind w:firstLine="567"/>
        <w:jc w:val="center"/>
        <w:rPr>
          <w:b/>
        </w:rPr>
      </w:pPr>
      <w:r w:rsidRPr="00F53183">
        <w:rPr>
          <w:b/>
        </w:rPr>
        <w:t xml:space="preserve">Часть </w:t>
      </w:r>
      <w:proofErr w:type="gramStart"/>
      <w:r w:rsidRPr="00F53183">
        <w:rPr>
          <w:b/>
        </w:rPr>
        <w:t>1.ТЕРМИНЫ</w:t>
      </w:r>
      <w:proofErr w:type="gramEnd"/>
      <w:r w:rsidRPr="00F53183">
        <w:rPr>
          <w:b/>
        </w:rPr>
        <w:t xml:space="preserve"> И ОПРЕДЕЛЕНИЯ</w:t>
      </w:r>
    </w:p>
    <w:p w14:paraId="15A7962A" w14:textId="77777777" w:rsidR="00D21BCE" w:rsidRPr="00F53183" w:rsidRDefault="00D21BCE" w:rsidP="00D21BCE">
      <w:pPr>
        <w:ind w:firstLine="567"/>
      </w:pPr>
    </w:p>
    <w:p w14:paraId="59388BB8" w14:textId="77777777" w:rsidR="00D21BCE" w:rsidRPr="00F53183" w:rsidRDefault="00D21BCE" w:rsidP="00D21BCE">
      <w:pPr>
        <w:numPr>
          <w:ilvl w:val="1"/>
          <w:numId w:val="45"/>
        </w:numPr>
        <w:jc w:val="both"/>
      </w:pPr>
      <w:r w:rsidRPr="00F53183">
        <w:t>В настоящей аукционной документации используются следующие понятия:</w:t>
      </w:r>
    </w:p>
    <w:p w14:paraId="6954F01A" w14:textId="77777777" w:rsidR="00D21BCE" w:rsidRPr="00F53183" w:rsidRDefault="00D21BCE" w:rsidP="00D21BCE">
      <w:pPr>
        <w:autoSpaceDE w:val="0"/>
        <w:autoSpaceDN w:val="0"/>
        <w:adjustRightInd w:val="0"/>
        <w:ind w:firstLine="709"/>
        <w:jc w:val="both"/>
      </w:pPr>
      <w:r w:rsidRPr="00F53183">
        <w:t>1.1.1. Аукционист – лицо, ведущее аукцион, назначаемое организатором аукциона.</w:t>
      </w:r>
    </w:p>
    <w:p w14:paraId="7A8C029D" w14:textId="77777777" w:rsidR="00D21BCE" w:rsidRPr="00F53183" w:rsidRDefault="00D21BCE" w:rsidP="00D21BCE">
      <w:pPr>
        <w:autoSpaceDE w:val="0"/>
        <w:autoSpaceDN w:val="0"/>
        <w:adjustRightInd w:val="0"/>
        <w:ind w:firstLine="709"/>
        <w:jc w:val="both"/>
      </w:pPr>
      <w:r w:rsidRPr="00F53183">
        <w:t xml:space="preserve">1.1.2. Документация по торгам (аукционная документация) – комплект документов, разработанный организатором аукциона и утвержденный </w:t>
      </w:r>
      <w:r w:rsidR="00FA5A59">
        <w:t>постановлением</w:t>
      </w:r>
      <w:r w:rsidRPr="00F53183">
        <w:t xml:space="preserve"> администрации </w:t>
      </w:r>
      <w:r w:rsidR="00FA5A59">
        <w:t>Каменского</w:t>
      </w:r>
      <w:r w:rsidRPr="00F53183">
        <w:t xml:space="preserve"> муниципального района Воронежской области, содержащий информацию о предмете аукциона, условиях его проведения, критериях определения победителя.</w:t>
      </w:r>
    </w:p>
    <w:p w14:paraId="684D33D3" w14:textId="77777777" w:rsidR="00D21BCE" w:rsidRPr="00F53183" w:rsidRDefault="00D21BCE" w:rsidP="00D21BCE">
      <w:pPr>
        <w:autoSpaceDE w:val="0"/>
        <w:autoSpaceDN w:val="0"/>
        <w:adjustRightInd w:val="0"/>
        <w:ind w:firstLine="709"/>
        <w:jc w:val="both"/>
      </w:pPr>
      <w:r w:rsidRPr="00F53183">
        <w:t>1.1.3. Задаток – денежная сумма, перечисленная претендентом на счет организатора торгов в доказательство намерения заключения договора на установку и эксплуатацию рекламной конструкции и обеспечения его исполнения.</w:t>
      </w:r>
    </w:p>
    <w:p w14:paraId="74CA09FA" w14:textId="77777777" w:rsidR="0040273F" w:rsidRDefault="00D21BCE" w:rsidP="00D21BCE">
      <w:pPr>
        <w:autoSpaceDE w:val="0"/>
        <w:autoSpaceDN w:val="0"/>
        <w:adjustRightInd w:val="0"/>
        <w:ind w:firstLine="709"/>
        <w:jc w:val="both"/>
      </w:pPr>
      <w:r w:rsidRPr="00F53183">
        <w:t>1.1.4. Заявитель (претендент) – лицо (индивидуальный предприниматель, физическое или юридическое лицо), подавшее заявку на участие в аукционе.</w:t>
      </w:r>
    </w:p>
    <w:p w14:paraId="05EDC458" w14:textId="77777777" w:rsidR="00D21BCE" w:rsidRPr="00F53183" w:rsidRDefault="00D21BCE" w:rsidP="00D21BCE">
      <w:pPr>
        <w:autoSpaceDE w:val="0"/>
        <w:autoSpaceDN w:val="0"/>
        <w:adjustRightInd w:val="0"/>
        <w:ind w:firstLine="709"/>
        <w:jc w:val="both"/>
      </w:pPr>
      <w:r w:rsidRPr="00F53183">
        <w:t>1.1.5. Заявка на участие в аукционе – письменное подтверждение намерения лица участвовать в аукционе на условиях, указанных в извещении о проведении аукциона и аукционной документации (далее – заявка).</w:t>
      </w:r>
    </w:p>
    <w:p w14:paraId="0D9215A6" w14:textId="77777777" w:rsidR="00D21BCE" w:rsidRPr="00F53183" w:rsidRDefault="00D21BCE" w:rsidP="00525133">
      <w:pPr>
        <w:autoSpaceDE w:val="0"/>
        <w:autoSpaceDN w:val="0"/>
        <w:adjustRightInd w:val="0"/>
        <w:ind w:firstLine="709"/>
        <w:jc w:val="both"/>
      </w:pPr>
      <w:r w:rsidRPr="00F53183">
        <w:t xml:space="preserve">1.1.6. Комиссия по проведению торгов на право заключения договоров на установку и эксплуатацию рекламных конструкций на земельных участках, зданиях, ином недвижимом имуществе, находящихся в муниципальной собственности </w:t>
      </w:r>
      <w:r w:rsidR="00FA5A59">
        <w:t>Каменского</w:t>
      </w:r>
      <w:r w:rsidRPr="00F53183">
        <w:t xml:space="preserve"> муниципального района, </w:t>
      </w:r>
      <w:r w:rsidRPr="00F53183">
        <w:lastRenderedPageBreak/>
        <w:t xml:space="preserve">а также земельных участках, государственная собственность на которые не разграничена, расположенных в границах </w:t>
      </w:r>
      <w:r w:rsidR="009B30FB">
        <w:t>Каменского</w:t>
      </w:r>
      <w:r w:rsidRPr="00F53183">
        <w:t xml:space="preserve"> муниципального района – Комиссия, утвержденная </w:t>
      </w:r>
      <w:r w:rsidR="009B30FB">
        <w:t>распоряжением</w:t>
      </w:r>
      <w:r w:rsidRPr="00F53183">
        <w:t xml:space="preserve"> администрации </w:t>
      </w:r>
      <w:r w:rsidR="009B30FB">
        <w:t>Каменского</w:t>
      </w:r>
      <w:r w:rsidRPr="00F53183">
        <w:t xml:space="preserve"> муниципального района Воронежской области, созданная для проведения торгов, информация о которой содержится в настоящей документации (далее – Комиссия).</w:t>
      </w:r>
    </w:p>
    <w:p w14:paraId="38554531" w14:textId="77777777" w:rsidR="00D21BCE" w:rsidRPr="00F53183" w:rsidRDefault="00D21BCE" w:rsidP="00525133">
      <w:pPr>
        <w:autoSpaceDE w:val="0"/>
        <w:autoSpaceDN w:val="0"/>
        <w:adjustRightInd w:val="0"/>
        <w:ind w:firstLine="709"/>
        <w:jc w:val="both"/>
      </w:pPr>
      <w:r w:rsidRPr="00F53183">
        <w:t>1.1.7. Начальная цена предмета аукциона (лота) – минимальный размер платы за право заключения договоров на установку и эксплуатацию рекламной конструкции по соответствующему лоту, устанавливаемый на основании отчета независимого оценщика.</w:t>
      </w:r>
    </w:p>
    <w:p w14:paraId="3A4C3202" w14:textId="77777777" w:rsidR="00D21BCE" w:rsidRPr="00F53183" w:rsidRDefault="00D21BCE" w:rsidP="00D21BCE">
      <w:pPr>
        <w:autoSpaceDE w:val="0"/>
        <w:autoSpaceDN w:val="0"/>
        <w:adjustRightInd w:val="0"/>
        <w:ind w:firstLine="709"/>
        <w:jc w:val="both"/>
      </w:pPr>
      <w:r w:rsidRPr="00F53183">
        <w:t>1.1.8. Организатор аукциона –</w:t>
      </w:r>
      <w:r w:rsidR="00B722CC">
        <w:t xml:space="preserve"> </w:t>
      </w:r>
      <w:r w:rsidRPr="00F53183">
        <w:rPr>
          <w:color w:val="000000"/>
        </w:rPr>
        <w:t>администраци</w:t>
      </w:r>
      <w:r w:rsidR="00B722CC">
        <w:rPr>
          <w:color w:val="000000"/>
        </w:rPr>
        <w:t>я</w:t>
      </w:r>
      <w:r w:rsidRPr="00F53183">
        <w:rPr>
          <w:color w:val="000000"/>
        </w:rPr>
        <w:t xml:space="preserve"> </w:t>
      </w:r>
      <w:r w:rsidR="00B722CC">
        <w:rPr>
          <w:color w:val="000000"/>
        </w:rPr>
        <w:t>Каменского</w:t>
      </w:r>
      <w:r w:rsidRPr="00F53183">
        <w:rPr>
          <w:color w:val="000000"/>
        </w:rPr>
        <w:t xml:space="preserve"> муниципального района Воронежской области</w:t>
      </w:r>
      <w:r w:rsidRPr="00F53183">
        <w:t xml:space="preserve"> (далее – Организатор аукциона). </w:t>
      </w:r>
    </w:p>
    <w:p w14:paraId="18273BF7" w14:textId="77777777" w:rsidR="00D21BCE" w:rsidRPr="00F53183" w:rsidRDefault="00D21BCE" w:rsidP="00D21BCE">
      <w:pPr>
        <w:autoSpaceDE w:val="0"/>
        <w:autoSpaceDN w:val="0"/>
        <w:adjustRightInd w:val="0"/>
        <w:ind w:firstLine="709"/>
        <w:jc w:val="both"/>
      </w:pPr>
      <w:r w:rsidRPr="00F53183">
        <w:t>1.1.9. Победитель аукциона – участник аукциона, предложивший наибольшую сумму за предмет аукциона.</w:t>
      </w:r>
    </w:p>
    <w:p w14:paraId="34341FEA" w14:textId="77777777" w:rsidR="00D21BCE" w:rsidRPr="00F53183" w:rsidRDefault="00D21BCE" w:rsidP="00D21BCE">
      <w:pPr>
        <w:autoSpaceDE w:val="0"/>
        <w:autoSpaceDN w:val="0"/>
        <w:adjustRightInd w:val="0"/>
        <w:ind w:firstLine="709"/>
        <w:jc w:val="both"/>
      </w:pPr>
      <w:r w:rsidRPr="00F53183">
        <w:t>1.1.10.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14:paraId="4EB91BCA" w14:textId="77777777" w:rsidR="00D21BCE" w:rsidRPr="00F53183" w:rsidRDefault="00D21BCE" w:rsidP="00D21BCE">
      <w:pPr>
        <w:autoSpaceDE w:val="0"/>
        <w:autoSpaceDN w:val="0"/>
        <w:adjustRightInd w:val="0"/>
        <w:ind w:firstLine="709"/>
        <w:jc w:val="both"/>
      </w:pPr>
      <w:r w:rsidRPr="00F53183">
        <w:t xml:space="preserve">1.1.11. Рекламные конструкции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 используемые для распространения наружной рекламы. </w:t>
      </w:r>
    </w:p>
    <w:p w14:paraId="2E6BEEAC" w14:textId="77777777" w:rsidR="00D21BCE" w:rsidRPr="00F53183" w:rsidRDefault="00D21BCE" w:rsidP="00D21BCE">
      <w:pPr>
        <w:autoSpaceDE w:val="0"/>
        <w:autoSpaceDN w:val="0"/>
        <w:adjustRightInd w:val="0"/>
        <w:ind w:firstLine="709"/>
        <w:jc w:val="both"/>
      </w:pPr>
      <w:r w:rsidRPr="00F53183">
        <w:t>1.1.12. Рекламное место – специально определенное место, используемое для размещения наружной рекламы на зданиях, строениях, сооружения и иных объектах, а также на земельных участках.</w:t>
      </w:r>
    </w:p>
    <w:p w14:paraId="7DB01199" w14:textId="77777777" w:rsidR="00D21BCE" w:rsidRPr="00F53183" w:rsidRDefault="00D21BCE" w:rsidP="00D21BCE">
      <w:pPr>
        <w:autoSpaceDE w:val="0"/>
        <w:autoSpaceDN w:val="0"/>
        <w:adjustRightInd w:val="0"/>
        <w:ind w:firstLine="709"/>
        <w:jc w:val="both"/>
      </w:pPr>
      <w:r w:rsidRPr="00F53183">
        <w:t>1.1.13. Участник аукциона – заявитель (претендент), допущенный Комиссией к участию в аукционе. Лицо, которое не вправе быть участником аукциона, определяется в соответствии с действующим законодательством.</w:t>
      </w:r>
    </w:p>
    <w:p w14:paraId="66A027F8" w14:textId="77777777" w:rsidR="00D21BCE" w:rsidRPr="00F53183" w:rsidRDefault="00D21BCE" w:rsidP="00D21BCE">
      <w:pPr>
        <w:ind w:firstLine="567"/>
        <w:jc w:val="center"/>
        <w:rPr>
          <w:b/>
        </w:rPr>
      </w:pPr>
    </w:p>
    <w:p w14:paraId="292A4C02" w14:textId="77777777" w:rsidR="00D21BCE" w:rsidRPr="00F53183" w:rsidRDefault="00D21BCE" w:rsidP="00D21BCE">
      <w:pPr>
        <w:ind w:firstLine="567"/>
        <w:jc w:val="center"/>
        <w:rPr>
          <w:b/>
        </w:rPr>
      </w:pPr>
      <w:r w:rsidRPr="00F53183">
        <w:rPr>
          <w:b/>
        </w:rPr>
        <w:t xml:space="preserve">Часть </w:t>
      </w:r>
      <w:proofErr w:type="gramStart"/>
      <w:r w:rsidRPr="00F53183">
        <w:rPr>
          <w:b/>
        </w:rPr>
        <w:t>2.ОБЩИЕ</w:t>
      </w:r>
      <w:proofErr w:type="gramEnd"/>
      <w:r w:rsidRPr="00F53183">
        <w:rPr>
          <w:b/>
        </w:rPr>
        <w:t xml:space="preserve"> УСЛОВИЯ ПРОВЕДЕНИЯ АУКЦИОНА</w:t>
      </w:r>
    </w:p>
    <w:p w14:paraId="56B2A651" w14:textId="77777777" w:rsidR="00D21BCE" w:rsidRPr="00F53183" w:rsidRDefault="00D21BCE" w:rsidP="0040273F">
      <w:pPr>
        <w:ind w:firstLine="709"/>
        <w:jc w:val="center"/>
        <w:rPr>
          <w:b/>
        </w:rPr>
      </w:pPr>
      <w:r w:rsidRPr="00F53183">
        <w:rPr>
          <w:b/>
        </w:rPr>
        <w:t>Раздел 2.1. Общие положения</w:t>
      </w:r>
    </w:p>
    <w:p w14:paraId="1EA3571B" w14:textId="77777777" w:rsidR="00D21BCE" w:rsidRPr="00F53183" w:rsidRDefault="00D21BCE" w:rsidP="0040273F">
      <w:pPr>
        <w:ind w:firstLine="709"/>
        <w:jc w:val="both"/>
        <w:rPr>
          <w:b/>
        </w:rPr>
      </w:pPr>
      <w:r w:rsidRPr="00F53183">
        <w:rPr>
          <w:b/>
        </w:rPr>
        <w:t>2.1.1. Нормативное регулирование</w:t>
      </w:r>
    </w:p>
    <w:p w14:paraId="7B516CF0" w14:textId="77777777" w:rsidR="00D21BCE" w:rsidRPr="00F53183" w:rsidRDefault="00D21BCE" w:rsidP="00D21BCE">
      <w:pPr>
        <w:jc w:val="both"/>
        <w:rPr>
          <w:color w:val="000000"/>
        </w:rPr>
      </w:pPr>
      <w:r w:rsidRPr="00F53183">
        <w:t xml:space="preserve">2.1.1.1. Настоящая аукционная документация подготовлена в соответствии с Гражданским  кодексом  Российской  Федерации,  Федеральными  законами  от 06.10.2003г. №131-ФЗ «Об общих принципах организации местного самоуправления в Российской Федерации», от  13.03.2006 № 38-ФЗ «О рекламе», </w:t>
      </w:r>
      <w:r w:rsidR="009933BB" w:rsidRPr="005C47E0">
        <w:t>решением Совета народных депутатов</w:t>
      </w:r>
      <w:r w:rsidR="009933BB">
        <w:rPr>
          <w:sz w:val="28"/>
          <w:szCs w:val="28"/>
        </w:rPr>
        <w:t xml:space="preserve"> </w:t>
      </w:r>
      <w:r w:rsidR="009933BB" w:rsidRPr="009933BB">
        <w:t>Каменского муниципального района Воронежской области от 26.06.2020 № 190  «О процедуре проведения торгов на право заключения договоров на установку и эксплуатацию рекламных конструкций на земельных участках, зданиях,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расположенных в границах Каменского муниципального района Воронежской области», постановлением администрации Каменского муниципального района Воронежской области от 08.09.2014 № 570 «Об утверждении схемы размещения рекламных конструкций»</w:t>
      </w:r>
      <w:r w:rsidRPr="00F53183">
        <w:rPr>
          <w:color w:val="000000"/>
        </w:rPr>
        <w:t>.</w:t>
      </w:r>
    </w:p>
    <w:p w14:paraId="7DCD33FC" w14:textId="77777777" w:rsidR="00D21BCE" w:rsidRPr="00F53183" w:rsidRDefault="00D21BCE" w:rsidP="00D21BCE">
      <w:pPr>
        <w:jc w:val="both"/>
      </w:pPr>
      <w:r w:rsidRPr="00F53183">
        <w:t xml:space="preserve">1.1.2. Настоящий аукцион проводится на основании постановления администрации </w:t>
      </w:r>
      <w:r w:rsidR="005C47E0">
        <w:t>Каменского</w:t>
      </w:r>
      <w:r w:rsidRPr="00F53183">
        <w:t xml:space="preserve"> муниципального района Воронежской области от </w:t>
      </w:r>
      <w:r w:rsidR="00005B28">
        <w:t>26.10.</w:t>
      </w:r>
      <w:r w:rsidR="00A9562A" w:rsidRPr="00A9562A">
        <w:t>202</w:t>
      </w:r>
      <w:r w:rsidR="00CF0CB7">
        <w:t>3</w:t>
      </w:r>
      <w:r w:rsidRPr="00A9562A">
        <w:t xml:space="preserve"> г. № </w:t>
      </w:r>
      <w:r w:rsidR="00005B28">
        <w:t>448</w:t>
      </w:r>
      <w:r w:rsidR="008522D0">
        <w:t xml:space="preserve"> </w:t>
      </w:r>
      <w:r w:rsidRPr="00F53183">
        <w:t>«</w:t>
      </w:r>
      <w:proofErr w:type="gramStart"/>
      <w:r w:rsidRPr="00F53183">
        <w:t>О  проведении</w:t>
      </w:r>
      <w:proofErr w:type="gramEnd"/>
      <w:r w:rsidRPr="00F53183">
        <w:t xml:space="preserve"> аукциона  на право заключения договоров на установку и  эксплуатацию рекламных конструкций на земельных участках».</w:t>
      </w:r>
    </w:p>
    <w:p w14:paraId="4450540A" w14:textId="77777777" w:rsidR="00D21BCE" w:rsidRPr="00F53183" w:rsidRDefault="00D21BCE" w:rsidP="00D21BCE">
      <w:pPr>
        <w:keepNext/>
        <w:keepLines/>
        <w:widowControl w:val="0"/>
        <w:suppressLineNumbers/>
        <w:tabs>
          <w:tab w:val="left" w:pos="851"/>
        </w:tabs>
        <w:rPr>
          <w:b/>
        </w:rPr>
      </w:pPr>
      <w:r w:rsidRPr="00F53183">
        <w:rPr>
          <w:b/>
        </w:rPr>
        <w:t xml:space="preserve">           2.1.2. Вид проводимого аукциона</w:t>
      </w:r>
    </w:p>
    <w:p w14:paraId="58B4E976" w14:textId="77777777" w:rsidR="00D21BCE" w:rsidRPr="00F53183" w:rsidRDefault="00D21BCE" w:rsidP="00D21BCE">
      <w:pPr>
        <w:tabs>
          <w:tab w:val="right" w:pos="9900"/>
        </w:tabs>
        <w:jc w:val="both"/>
        <w:rPr>
          <w:color w:val="000000"/>
        </w:rPr>
      </w:pPr>
      <w:bookmarkStart w:id="0" w:name="_Toc126487191"/>
      <w:bookmarkStart w:id="1" w:name="_Toc162435082"/>
      <w:bookmarkStart w:id="2" w:name="_Toc179025787"/>
      <w:r w:rsidRPr="00F53183">
        <w:rPr>
          <w:b/>
        </w:rPr>
        <w:t xml:space="preserve">           2.1.2.1. </w:t>
      </w:r>
      <w:r w:rsidRPr="00F53183">
        <w:rPr>
          <w:color w:val="000000"/>
        </w:rPr>
        <w:t xml:space="preserve">Аукцион является открытым по составу участников и форме подачи предложений о </w:t>
      </w:r>
      <w:bookmarkEnd w:id="0"/>
      <w:bookmarkEnd w:id="1"/>
      <w:bookmarkEnd w:id="2"/>
      <w:r w:rsidRPr="00F53183">
        <w:rPr>
          <w:color w:val="000000"/>
        </w:rPr>
        <w:t xml:space="preserve">размере платы за право заключения договоров на установку </w:t>
      </w:r>
      <w:proofErr w:type="gramStart"/>
      <w:r w:rsidRPr="00F53183">
        <w:rPr>
          <w:color w:val="000000"/>
        </w:rPr>
        <w:t>и  эксплуатацию</w:t>
      </w:r>
      <w:proofErr w:type="gramEnd"/>
      <w:r w:rsidRPr="00F53183">
        <w:rPr>
          <w:color w:val="000000"/>
        </w:rPr>
        <w:t xml:space="preserve"> </w:t>
      </w:r>
      <w:r w:rsidRPr="00F53183">
        <w:t>рекламн</w:t>
      </w:r>
      <w:r w:rsidR="00674AA9">
        <w:t>ой</w:t>
      </w:r>
      <w:r w:rsidRPr="00F53183">
        <w:t xml:space="preserve"> конструкци</w:t>
      </w:r>
      <w:r w:rsidR="00674AA9">
        <w:t>и</w:t>
      </w:r>
      <w:r w:rsidRPr="00F53183">
        <w:t xml:space="preserve"> на земель</w:t>
      </w:r>
      <w:r w:rsidR="00674AA9">
        <w:t>ном</w:t>
      </w:r>
      <w:r w:rsidRPr="00F53183">
        <w:t xml:space="preserve"> участк</w:t>
      </w:r>
      <w:r w:rsidR="00674AA9">
        <w:t>е</w:t>
      </w:r>
      <w:r w:rsidRPr="00F53183">
        <w:t>, государственная собственность на которы</w:t>
      </w:r>
      <w:r w:rsidR="00674AA9">
        <w:t>й</w:t>
      </w:r>
      <w:r w:rsidRPr="00F53183">
        <w:t xml:space="preserve"> не разграничена, расположенны</w:t>
      </w:r>
      <w:r w:rsidR="00674AA9">
        <w:t>й</w:t>
      </w:r>
      <w:r w:rsidRPr="00F53183">
        <w:t xml:space="preserve"> в границах </w:t>
      </w:r>
      <w:r w:rsidR="00CF755C">
        <w:t>Каменского</w:t>
      </w:r>
      <w:r w:rsidRPr="00F53183">
        <w:t xml:space="preserve"> муниципального района</w:t>
      </w:r>
      <w:r w:rsidRPr="00F53183">
        <w:rPr>
          <w:b/>
        </w:rPr>
        <w:t>.</w:t>
      </w:r>
    </w:p>
    <w:p w14:paraId="2F6D27F0" w14:textId="77777777" w:rsidR="00D21BCE" w:rsidRPr="00F53183" w:rsidRDefault="00D21BCE" w:rsidP="00D21BCE">
      <w:pPr>
        <w:tabs>
          <w:tab w:val="left" w:pos="709"/>
        </w:tabs>
        <w:spacing w:before="30" w:after="30"/>
        <w:ind w:firstLine="709"/>
        <w:jc w:val="both"/>
        <w:rPr>
          <w:b/>
        </w:rPr>
      </w:pPr>
      <w:r w:rsidRPr="00F53183">
        <w:rPr>
          <w:b/>
        </w:rPr>
        <w:lastRenderedPageBreak/>
        <w:t>2.1.3. Организатор аукциона</w:t>
      </w:r>
    </w:p>
    <w:p w14:paraId="09A1F463" w14:textId="77777777" w:rsidR="00D21BCE" w:rsidRPr="00F53183" w:rsidRDefault="00D21BCE" w:rsidP="00D21BCE">
      <w:pPr>
        <w:tabs>
          <w:tab w:val="left" w:pos="709"/>
        </w:tabs>
        <w:spacing w:before="30" w:after="30"/>
        <w:ind w:firstLine="709"/>
        <w:jc w:val="both"/>
      </w:pPr>
      <w:r w:rsidRPr="00F53183">
        <w:t>2.1.3.1.Организатор аукциона, указанный в извещении о проведении аукциона (далее - Извещение) и части 3 «ИНФОРМАЦИОННАЯ КАРТА АУКЦИОНА» настоящей аукционной документации соответственно (далее по тексту ссылки на части, разделы, подразделы, пункты, подпункты, приложения относятся исключительно к настоящей аукционной документации, если рядом с такой ссылкой не указано иного), проводит аукцион, предмет и условия которого указаны в части 3 «ИНФОРМАЦИОННАЯ КАРТА АУКЦИОНА» в</w:t>
      </w:r>
      <w:r w:rsidR="008522D0">
        <w:t xml:space="preserve"> </w:t>
      </w:r>
      <w:r w:rsidRPr="00F53183">
        <w:t>соответствии с процедурами, условиями и положениями настоящей аукционной документации.</w:t>
      </w:r>
    </w:p>
    <w:p w14:paraId="25293768" w14:textId="77777777" w:rsidR="00D21BCE" w:rsidRPr="00F53183" w:rsidRDefault="00D21BCE" w:rsidP="00D21BCE">
      <w:pPr>
        <w:spacing w:before="30" w:after="30"/>
        <w:ind w:firstLine="709"/>
        <w:jc w:val="both"/>
        <w:rPr>
          <w:b/>
        </w:rPr>
      </w:pPr>
      <w:r w:rsidRPr="00F53183">
        <w:rPr>
          <w:b/>
        </w:rPr>
        <w:t>2.1.4. Предмет аукциона. Условия и особенности установки и эксплуатации рекламных конструкций</w:t>
      </w:r>
    </w:p>
    <w:p w14:paraId="393F6886" w14:textId="77777777" w:rsidR="00D21BCE" w:rsidRPr="00F53183" w:rsidRDefault="00D21BCE" w:rsidP="00D21BCE">
      <w:pPr>
        <w:tabs>
          <w:tab w:val="right" w:pos="9900"/>
        </w:tabs>
        <w:jc w:val="both"/>
      </w:pPr>
      <w:r w:rsidRPr="00F53183">
        <w:t xml:space="preserve">           2.1.4.1. </w:t>
      </w:r>
      <w:r w:rsidRPr="00F53183">
        <w:rPr>
          <w:color w:val="000000"/>
        </w:rPr>
        <w:t>Предметом настоящего аукциона является продажа права на заключение договоров на установку и эксплуатацию рекламн</w:t>
      </w:r>
      <w:r w:rsidR="00674AA9">
        <w:rPr>
          <w:color w:val="000000"/>
        </w:rPr>
        <w:t>ой</w:t>
      </w:r>
      <w:r w:rsidRPr="00F53183">
        <w:rPr>
          <w:color w:val="000000"/>
        </w:rPr>
        <w:t xml:space="preserve"> конструкци</w:t>
      </w:r>
      <w:r w:rsidR="00674AA9">
        <w:rPr>
          <w:color w:val="000000"/>
        </w:rPr>
        <w:t>и</w:t>
      </w:r>
      <w:r w:rsidRPr="00F53183">
        <w:rPr>
          <w:color w:val="000000"/>
        </w:rPr>
        <w:t xml:space="preserve"> на земельн</w:t>
      </w:r>
      <w:r w:rsidR="00674AA9">
        <w:rPr>
          <w:color w:val="000000"/>
        </w:rPr>
        <w:t>ом участке</w:t>
      </w:r>
      <w:r w:rsidRPr="00F53183">
        <w:rPr>
          <w:color w:val="000000"/>
        </w:rPr>
        <w:t>, государственная собственность на которы</w:t>
      </w:r>
      <w:r w:rsidR="00674AA9">
        <w:rPr>
          <w:color w:val="000000"/>
        </w:rPr>
        <w:t>й</w:t>
      </w:r>
      <w:r w:rsidRPr="00F53183">
        <w:rPr>
          <w:color w:val="000000"/>
        </w:rPr>
        <w:t xml:space="preserve"> не разграничена, расположенны</w:t>
      </w:r>
      <w:r w:rsidR="00674AA9">
        <w:rPr>
          <w:color w:val="000000"/>
        </w:rPr>
        <w:t>й</w:t>
      </w:r>
      <w:r w:rsidRPr="00F53183">
        <w:rPr>
          <w:color w:val="000000"/>
        </w:rPr>
        <w:t xml:space="preserve"> в границах </w:t>
      </w:r>
      <w:r w:rsidR="00E817EA">
        <w:rPr>
          <w:color w:val="000000"/>
        </w:rPr>
        <w:t>Каменского</w:t>
      </w:r>
      <w:r w:rsidRPr="00F53183">
        <w:rPr>
          <w:color w:val="000000"/>
        </w:rPr>
        <w:t xml:space="preserve"> муниципального района по каждому из лотов, указанных в приложении. Предмет аукциона указан в части 3 «ИНФОРМАЦИОННАЯ КАРТА АУКЦИОНА».</w:t>
      </w:r>
    </w:p>
    <w:p w14:paraId="5099AB0E" w14:textId="77777777" w:rsidR="00D21BCE" w:rsidRPr="00F53183" w:rsidRDefault="00D21BCE" w:rsidP="00D21BCE">
      <w:pPr>
        <w:tabs>
          <w:tab w:val="right" w:pos="9900"/>
        </w:tabs>
        <w:jc w:val="both"/>
      </w:pPr>
      <w:r w:rsidRPr="00F53183">
        <w:t xml:space="preserve">          2.1.4.2. Организатор аукциона проводит настоящий аукцион в соответствии с процедурами и условиями, приведенными в настоящей аукционной документации, по результатам которого по каждому конкретному лоту предполагается определить лицо (физическое, юридическое, индивидуального предпринимателя), которое после оплаты цены за право заключения договора на установку и  эксплуатацию рекламн</w:t>
      </w:r>
      <w:r w:rsidR="00F14953">
        <w:t>ой</w:t>
      </w:r>
      <w:r w:rsidRPr="00F53183">
        <w:t xml:space="preserve"> конструкци</w:t>
      </w:r>
      <w:r w:rsidR="00F14953">
        <w:t>и</w:t>
      </w:r>
      <w:r w:rsidRPr="00F53183">
        <w:t xml:space="preserve"> на земельн</w:t>
      </w:r>
      <w:r w:rsidR="00F14953">
        <w:t>ом</w:t>
      </w:r>
      <w:r w:rsidRPr="00F53183">
        <w:t xml:space="preserve"> участк</w:t>
      </w:r>
      <w:r w:rsidR="00F14953">
        <w:t>е</w:t>
      </w:r>
      <w:r w:rsidRPr="00F53183">
        <w:t>, государственная собственность на которы</w:t>
      </w:r>
      <w:r w:rsidR="00F14953">
        <w:t>й</w:t>
      </w:r>
      <w:r w:rsidRPr="00F53183">
        <w:t xml:space="preserve"> не разграничена, расположенны</w:t>
      </w:r>
      <w:r w:rsidR="00F14953">
        <w:t>й</w:t>
      </w:r>
      <w:r w:rsidRPr="00F53183">
        <w:t xml:space="preserve"> в границах </w:t>
      </w:r>
      <w:r w:rsidR="00494FB9">
        <w:t xml:space="preserve">Каменского </w:t>
      </w:r>
      <w:r w:rsidRPr="00F53183">
        <w:t>муниципального района, установленной по результатам проведения аукциона по каждому конкретному лоту,  обязано заключить договор на установку и эксплуатацию рекламной конструкции на земельн</w:t>
      </w:r>
      <w:r w:rsidR="006628CC">
        <w:t>ом участке</w:t>
      </w:r>
      <w:r w:rsidRPr="00F53183">
        <w:t>, государственная собственность на которы</w:t>
      </w:r>
      <w:r w:rsidR="006628CC">
        <w:t>й</w:t>
      </w:r>
      <w:r w:rsidRPr="00F53183">
        <w:t xml:space="preserve"> не разграничена, расположенны</w:t>
      </w:r>
      <w:r w:rsidR="00F14953">
        <w:t>й</w:t>
      </w:r>
      <w:r w:rsidRPr="00F53183">
        <w:t xml:space="preserve"> в границах </w:t>
      </w:r>
      <w:r w:rsidR="00494FB9">
        <w:t>Каменского</w:t>
      </w:r>
      <w:r w:rsidRPr="00F53183">
        <w:t xml:space="preserve"> муниципального района </w:t>
      </w:r>
      <w:r w:rsidR="00F14953">
        <w:t>по</w:t>
      </w:r>
      <w:r w:rsidRPr="00F53183">
        <w:t xml:space="preserve"> этому лоту (далее – Договор лота).</w:t>
      </w:r>
    </w:p>
    <w:p w14:paraId="324411C7" w14:textId="77777777" w:rsidR="00D21BCE" w:rsidRPr="00F53183" w:rsidRDefault="00D21BCE" w:rsidP="00D21BCE">
      <w:pPr>
        <w:ind w:firstLine="709"/>
        <w:jc w:val="both"/>
      </w:pPr>
      <w:r w:rsidRPr="00F53183">
        <w:t>2.1.4.3. Индивидуальные характеристики каждой рекламной конструкции (тип, вид, рекламной конструкции, площадь одного информационного поля, количество информационных полей, способ демонстрации изображения, адрес размещения рекламной конструкции и др.), а также годовой размер платы по договору</w:t>
      </w:r>
      <w:r w:rsidRPr="00F53183">
        <w:rPr>
          <w:bCs/>
        </w:rPr>
        <w:t xml:space="preserve"> на установку и эксплуатацию рекламной конструкции </w:t>
      </w:r>
      <w:r w:rsidRPr="00F53183">
        <w:t>на земельн</w:t>
      </w:r>
      <w:r w:rsidR="006628CC">
        <w:t>ом</w:t>
      </w:r>
      <w:r w:rsidRPr="00F53183">
        <w:t xml:space="preserve"> участк</w:t>
      </w:r>
      <w:r w:rsidR="006628CC">
        <w:t>е</w:t>
      </w:r>
      <w:r w:rsidRPr="00F53183">
        <w:t>, государственная собственность на которы</w:t>
      </w:r>
      <w:r w:rsidR="006628CC">
        <w:t>й</w:t>
      </w:r>
      <w:r w:rsidRPr="00F53183">
        <w:t xml:space="preserve"> не разграничена, расположенны</w:t>
      </w:r>
      <w:r w:rsidR="006628CC">
        <w:t>й</w:t>
      </w:r>
      <w:r w:rsidRPr="00F53183">
        <w:t xml:space="preserve"> в границах </w:t>
      </w:r>
      <w:r w:rsidR="00494FB9">
        <w:t>Каменского</w:t>
      </w:r>
      <w:r w:rsidRPr="00F53183">
        <w:t xml:space="preserve"> муниципального района, срок, на который заключается договор, указаны в приложении.</w:t>
      </w:r>
    </w:p>
    <w:p w14:paraId="786AC306" w14:textId="77777777" w:rsidR="00D21BCE" w:rsidRPr="00F53183" w:rsidRDefault="00D21BCE" w:rsidP="00D21BCE">
      <w:pPr>
        <w:ind w:firstLine="709"/>
        <w:jc w:val="both"/>
        <w:rPr>
          <w:b/>
        </w:rPr>
      </w:pPr>
      <w:r w:rsidRPr="00F53183">
        <w:t xml:space="preserve">2.1.4.4. </w:t>
      </w:r>
      <w:r w:rsidRPr="00F53183">
        <w:rPr>
          <w:b/>
        </w:rPr>
        <w:t xml:space="preserve">Особенность установки и эксплуатации для каждой рекламной конструкции </w:t>
      </w:r>
      <w:r w:rsidRPr="0031244D">
        <w:rPr>
          <w:b/>
        </w:rPr>
        <w:t xml:space="preserve">- </w:t>
      </w:r>
      <w:r w:rsidR="0031244D" w:rsidRPr="0031244D">
        <w:rPr>
          <w:b/>
          <w:lang w:eastAsia="ru-RU"/>
        </w:rPr>
        <w:t>размещение социальной рекламы в пределах 5 % годового объема распространяемой рекламы</w:t>
      </w:r>
      <w:r w:rsidRPr="00F53183">
        <w:rPr>
          <w:b/>
        </w:rPr>
        <w:t>.</w:t>
      </w:r>
    </w:p>
    <w:p w14:paraId="32C8C52D" w14:textId="77777777" w:rsidR="00D21BCE" w:rsidRPr="00F53183" w:rsidRDefault="00D21BCE" w:rsidP="00D21BCE">
      <w:pPr>
        <w:ind w:firstLine="709"/>
        <w:jc w:val="both"/>
      </w:pPr>
      <w:r w:rsidRPr="00F53183">
        <w:t xml:space="preserve">2.1.4.5. Условия установки и эксплуатации рекламных конструкций определены действующим законодательством Российской Федерации, нормативными правовыми актами </w:t>
      </w:r>
      <w:r w:rsidR="00494FB9">
        <w:t>Каменского</w:t>
      </w:r>
      <w:r w:rsidRPr="00F53183">
        <w:t xml:space="preserve"> муниципального района Воронежской области, а также настоящей аукционной документацией, в том числе проектом договора </w:t>
      </w:r>
      <w:r w:rsidRPr="00F53183">
        <w:rPr>
          <w:bCs/>
        </w:rPr>
        <w:t>на установку и эксплуатацию рекламной конструкции</w:t>
      </w:r>
      <w:r w:rsidRPr="00F53183">
        <w:t xml:space="preserve"> на земельн</w:t>
      </w:r>
      <w:r w:rsidR="00674AA9">
        <w:t>ом</w:t>
      </w:r>
      <w:r w:rsidRPr="00F53183">
        <w:t xml:space="preserve"> участк</w:t>
      </w:r>
      <w:r w:rsidR="00674AA9">
        <w:t>е</w:t>
      </w:r>
      <w:r w:rsidRPr="00F53183">
        <w:t>, государственная собственность на которы</w:t>
      </w:r>
      <w:r w:rsidR="00674AA9">
        <w:t>й</w:t>
      </w:r>
      <w:r w:rsidRPr="00F53183">
        <w:t xml:space="preserve"> не разграничена, расположенны</w:t>
      </w:r>
      <w:r w:rsidR="00674AA9">
        <w:t>й</w:t>
      </w:r>
      <w:r w:rsidRPr="00F53183">
        <w:t xml:space="preserve"> в границах </w:t>
      </w:r>
      <w:r w:rsidR="00494FB9">
        <w:t>Каменского</w:t>
      </w:r>
      <w:r w:rsidRPr="00F53183">
        <w:t xml:space="preserve"> муниципального района (далее – проект Договора), представленном в части 5 «ПРОЕКТ ДОГОВОРА».</w:t>
      </w:r>
    </w:p>
    <w:p w14:paraId="5B411CE6" w14:textId="77777777" w:rsidR="00D21BCE" w:rsidRPr="00F53183" w:rsidRDefault="00D21BCE" w:rsidP="00D21BCE">
      <w:pPr>
        <w:spacing w:before="30" w:after="30"/>
        <w:ind w:firstLine="709"/>
        <w:jc w:val="both"/>
        <w:rPr>
          <w:b/>
        </w:rPr>
      </w:pPr>
      <w:r w:rsidRPr="00F53183">
        <w:rPr>
          <w:b/>
        </w:rPr>
        <w:t>2.1.5. Начальная цена предмета аукциона (лота)</w:t>
      </w:r>
    </w:p>
    <w:p w14:paraId="6BFE7D51" w14:textId="77777777" w:rsidR="00D21BCE" w:rsidRPr="00F53183" w:rsidRDefault="00D21BCE" w:rsidP="00D21BCE">
      <w:pPr>
        <w:spacing w:before="30" w:after="30"/>
        <w:ind w:firstLine="709"/>
        <w:jc w:val="both"/>
      </w:pPr>
      <w:r w:rsidRPr="00F53183">
        <w:t>2.1.5.1. Начальная цена предмета аукциона по каждому лоту – начальный (минимальный) размер платы за право заключения Договора лота указан в части 3 «ИНФОРМАЦИОННАЯ КАРТА АУКЦИОНА», приложении.</w:t>
      </w:r>
    </w:p>
    <w:p w14:paraId="1D1A7D7F" w14:textId="77777777" w:rsidR="00D21BCE" w:rsidRPr="00F53183" w:rsidRDefault="00D21BCE" w:rsidP="00D21BCE">
      <w:pPr>
        <w:spacing w:before="30" w:after="30"/>
        <w:ind w:firstLine="709"/>
        <w:jc w:val="both"/>
        <w:rPr>
          <w:b/>
        </w:rPr>
      </w:pPr>
      <w:r w:rsidRPr="00F53183">
        <w:rPr>
          <w:b/>
        </w:rPr>
        <w:t>2.1.6. Требования к участникам аукциона. Особые условия участия в аукционе, выполнение которых является обязательным</w:t>
      </w:r>
    </w:p>
    <w:p w14:paraId="1C4D285D" w14:textId="77777777" w:rsidR="00D21BCE" w:rsidRPr="00F53183" w:rsidRDefault="00D21BCE" w:rsidP="00D21BCE">
      <w:pPr>
        <w:ind w:left="-454" w:right="-284" w:firstLine="709"/>
        <w:jc w:val="both"/>
      </w:pPr>
      <w:r w:rsidRPr="00F53183">
        <w:t xml:space="preserve">2.1.6.1. 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w:t>
      </w:r>
      <w:r w:rsidRPr="00F53183">
        <w:lastRenderedPageBreak/>
        <w:t>нахождения и места происхождения капитала или индивидуальный предприниматель, претендующее на заключение Договора лота;</w:t>
      </w:r>
    </w:p>
    <w:p w14:paraId="5712263D" w14:textId="77777777" w:rsidR="00D21BCE" w:rsidRPr="00F53183" w:rsidRDefault="00D21BCE" w:rsidP="00D21BCE">
      <w:pPr>
        <w:ind w:left="-454" w:right="-284" w:firstLine="709"/>
        <w:jc w:val="both"/>
      </w:pPr>
      <w:r w:rsidRPr="00F53183">
        <w:t>2.1.6.2. Участник аукциона должен соответствовать следующим требованиям: отсутствие факта проведения ликвидации и приостановки деятельности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  Соответствующие справки предоставляются в составе комплекта документов при подаче заявки на участие в аукционе.</w:t>
      </w:r>
    </w:p>
    <w:p w14:paraId="6E51E3AD" w14:textId="77777777" w:rsidR="00D21BCE" w:rsidRPr="00F53183" w:rsidRDefault="00D21BCE" w:rsidP="00D21BCE">
      <w:pPr>
        <w:autoSpaceDE w:val="0"/>
        <w:autoSpaceDN w:val="0"/>
        <w:adjustRightInd w:val="0"/>
        <w:ind w:left="-454" w:right="-284" w:firstLine="709"/>
        <w:jc w:val="both"/>
      </w:pPr>
      <w:r w:rsidRPr="00F53183">
        <w:t xml:space="preserve">2.1.6.3. Особое условие участия в аукционе, выполнение которого является обязательным для участника аукциона - </w:t>
      </w:r>
      <w:r w:rsidR="0031244D" w:rsidRPr="008A4BA7">
        <w:rPr>
          <w:lang w:eastAsia="ru-RU"/>
        </w:rPr>
        <w:t>размещение социальной рекламы в пределах 5 % годового объема распространяемой рекламы</w:t>
      </w:r>
      <w:r w:rsidRPr="00F53183">
        <w:t xml:space="preserve">. Письменное сообщение о согласии выполнения такого условия представляется претендентом в составе заявки на участие в аукционе. </w:t>
      </w:r>
    </w:p>
    <w:p w14:paraId="569844CE" w14:textId="77777777" w:rsidR="00D21BCE" w:rsidRPr="00F53183" w:rsidRDefault="00D21BCE" w:rsidP="00D21BCE">
      <w:pPr>
        <w:spacing w:before="30" w:after="30"/>
        <w:ind w:left="-454" w:right="-284" w:firstLine="709"/>
        <w:jc w:val="both"/>
        <w:rPr>
          <w:b/>
        </w:rPr>
      </w:pPr>
      <w:r w:rsidRPr="00F53183">
        <w:rPr>
          <w:b/>
        </w:rPr>
        <w:t>2.1.7. Основания для отказа претендентам в допуске к участию в аукционе</w:t>
      </w:r>
    </w:p>
    <w:p w14:paraId="2A946E7A" w14:textId="77777777" w:rsidR="00D21BCE" w:rsidRPr="00F53183" w:rsidRDefault="00D21BCE" w:rsidP="00D21BCE">
      <w:pPr>
        <w:spacing w:before="30" w:after="30"/>
        <w:ind w:left="-454" w:right="-284" w:firstLine="709"/>
        <w:jc w:val="both"/>
      </w:pPr>
      <w:r w:rsidRPr="00F53183">
        <w:t>2.1.7.1. Основаниями для отказа в допуске к участию в аукционе являются:</w:t>
      </w:r>
    </w:p>
    <w:p w14:paraId="1B5EF76B" w14:textId="77777777" w:rsidR="00D21BCE" w:rsidRPr="00F53183" w:rsidRDefault="00D21BCE" w:rsidP="00D21BCE">
      <w:pPr>
        <w:ind w:left="-454" w:right="-284" w:firstLine="709"/>
        <w:jc w:val="both"/>
      </w:pPr>
      <w:r w:rsidRPr="00F53183">
        <w:t>- непредставление заявителем документов, сведений и информации, предусмотренных в п. 2.3.1.1, 2.3.3.2 части 2 «ОБЩИЕ УСЛОВИЯ ПРОВЕДЕНИЯ АУКЦИОНА»;</w:t>
      </w:r>
    </w:p>
    <w:p w14:paraId="25468715" w14:textId="77777777" w:rsidR="00D21BCE" w:rsidRPr="00F53183" w:rsidRDefault="00D21BCE" w:rsidP="00D21BCE">
      <w:pPr>
        <w:autoSpaceDE w:val="0"/>
        <w:autoSpaceDN w:val="0"/>
        <w:adjustRightInd w:val="0"/>
        <w:ind w:left="-454" w:right="-284" w:firstLine="709"/>
        <w:jc w:val="both"/>
      </w:pPr>
      <w:r w:rsidRPr="00F53183">
        <w:t>- предоставление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w:t>
      </w:r>
    </w:p>
    <w:p w14:paraId="1DB907D9" w14:textId="77777777" w:rsidR="00D21BCE" w:rsidRPr="00F53183" w:rsidRDefault="00D21BCE" w:rsidP="00D21BCE">
      <w:pPr>
        <w:autoSpaceDE w:val="0"/>
        <w:autoSpaceDN w:val="0"/>
        <w:adjustRightInd w:val="0"/>
        <w:ind w:left="-454" w:right="-284" w:firstLine="709"/>
        <w:jc w:val="both"/>
      </w:pPr>
      <w:r w:rsidRPr="00F53183">
        <w:t>-  не</w:t>
      </w:r>
      <w:r w:rsidR="008522D0">
        <w:t xml:space="preserve"> </w:t>
      </w:r>
      <w:r w:rsidRPr="00F53183">
        <w:t>подтверждение полномочий лица, которое действует от имени претендента;</w:t>
      </w:r>
    </w:p>
    <w:p w14:paraId="5E6ED3CA" w14:textId="77777777" w:rsidR="00D21BCE" w:rsidRPr="00F53183" w:rsidRDefault="00D21BCE" w:rsidP="00D21BCE">
      <w:pPr>
        <w:autoSpaceDE w:val="0"/>
        <w:autoSpaceDN w:val="0"/>
        <w:adjustRightInd w:val="0"/>
        <w:ind w:left="-454" w:right="-284" w:firstLine="709"/>
        <w:jc w:val="both"/>
      </w:pPr>
      <w:r w:rsidRPr="00F53183">
        <w:t>- не поступление на счет Организатора аукциона задатка в срок, указанный в извещении о проведении аукциона.</w:t>
      </w:r>
    </w:p>
    <w:p w14:paraId="5CBFE2EB" w14:textId="77777777" w:rsidR="00D21BCE" w:rsidRPr="00F53183" w:rsidRDefault="00D21BCE" w:rsidP="00D21BCE">
      <w:pPr>
        <w:spacing w:before="30" w:after="30"/>
        <w:ind w:left="-454" w:right="-284" w:firstLine="709"/>
        <w:jc w:val="both"/>
        <w:rPr>
          <w:b/>
        </w:rPr>
      </w:pPr>
      <w:r w:rsidRPr="00F53183">
        <w:rPr>
          <w:b/>
        </w:rPr>
        <w:t>2.1.8. Порядок оплаты предмета аукциона и предмета Договора лота</w:t>
      </w:r>
    </w:p>
    <w:p w14:paraId="487138D9" w14:textId="77777777" w:rsidR="00D21BCE" w:rsidRPr="00D41E18" w:rsidRDefault="00D21BCE" w:rsidP="00D21BCE">
      <w:pPr>
        <w:spacing w:before="30" w:after="30"/>
        <w:ind w:left="-454" w:right="-284" w:firstLine="709"/>
        <w:jc w:val="both"/>
      </w:pPr>
      <w:r w:rsidRPr="00F53183">
        <w:t xml:space="preserve">2.1.8.1. Оплата права заключения Договора лота победителем аукциона (участником аукциона, сделавшим предпоследнее предложение о цене, единственным участником аукциона) по каждому лоту осуществляется в порядке, указанном в части </w:t>
      </w:r>
      <w:r w:rsidRPr="00D41E18">
        <w:t>2 «ОБЩИЕ УСЛОВИЯ ПРОВЕДЕНИЯ АУКЦИОНА».</w:t>
      </w:r>
    </w:p>
    <w:p w14:paraId="3A9EB0C1" w14:textId="77777777" w:rsidR="00D21BCE" w:rsidRPr="00F53183" w:rsidRDefault="00D21BCE" w:rsidP="00D21BCE">
      <w:pPr>
        <w:spacing w:before="30" w:after="30"/>
        <w:ind w:left="-454" w:right="-284" w:firstLine="709"/>
        <w:jc w:val="both"/>
      </w:pPr>
      <w:r w:rsidRPr="00D41E18">
        <w:t>2.1.8.2. Предметом Договора лота является годовой размер платы за установку</w:t>
      </w:r>
      <w:r w:rsidRPr="00F53183">
        <w:t xml:space="preserve"> и эксплуатацию рекламной конструкции на земельн</w:t>
      </w:r>
      <w:r w:rsidR="00E20214">
        <w:t>ом</w:t>
      </w:r>
      <w:r w:rsidRPr="00F53183">
        <w:t xml:space="preserve"> участк</w:t>
      </w:r>
      <w:r w:rsidR="00E20214">
        <w:t>е</w:t>
      </w:r>
      <w:r w:rsidRPr="00F53183">
        <w:t>, государственная собственность на которы</w:t>
      </w:r>
      <w:r w:rsidR="00E20214">
        <w:t>й</w:t>
      </w:r>
      <w:r w:rsidRPr="00F53183">
        <w:t xml:space="preserve"> не разграничена, расположенны</w:t>
      </w:r>
      <w:r w:rsidR="00E20214">
        <w:t>й</w:t>
      </w:r>
      <w:r w:rsidRPr="00F53183">
        <w:t xml:space="preserve"> в границах </w:t>
      </w:r>
      <w:r w:rsidR="000D2F38">
        <w:t>Каменского</w:t>
      </w:r>
      <w:r w:rsidRPr="00F53183">
        <w:t xml:space="preserve"> муниципального района. </w:t>
      </w:r>
    </w:p>
    <w:p w14:paraId="74EFA05F" w14:textId="77777777" w:rsidR="00D21BCE" w:rsidRPr="00F53183" w:rsidRDefault="00D21BCE" w:rsidP="00D21BCE">
      <w:pPr>
        <w:spacing w:before="30" w:after="30"/>
        <w:ind w:left="-454" w:right="-284" w:firstLine="709"/>
        <w:jc w:val="both"/>
      </w:pPr>
      <w:r w:rsidRPr="00F53183">
        <w:t xml:space="preserve">2.1.8.3. Годовой размер платы Договора лота установлен на основании отчета независимого оценщика в соответствии с Федеральным законом от 29.07.1998 № 135 – ФЗ «Об оценочной деятельности в Российской Федерации», указан в приложении и уплачивается в порядке, определенном в проекте Договора. </w:t>
      </w:r>
    </w:p>
    <w:p w14:paraId="27E8488F" w14:textId="77777777" w:rsidR="00D21BCE" w:rsidRPr="00F53183" w:rsidRDefault="000D2F38" w:rsidP="000D2F38">
      <w:pPr>
        <w:pStyle w:val="2"/>
        <w:keepNext w:val="0"/>
        <w:keepLines w:val="0"/>
        <w:numPr>
          <w:ilvl w:val="0"/>
          <w:numId w:val="0"/>
        </w:numPr>
        <w:tabs>
          <w:tab w:val="left" w:pos="851"/>
        </w:tabs>
        <w:suppressAutoHyphens w:val="0"/>
        <w:spacing w:after="0"/>
        <w:ind w:left="-454" w:right="-284"/>
        <w:outlineLvl w:val="3"/>
        <w:rPr>
          <w:rFonts w:ascii="Times New Roman" w:hAnsi="Times New Roman" w:cs="Times New Roman"/>
          <w:color w:val="auto"/>
          <w:sz w:val="24"/>
          <w:szCs w:val="24"/>
        </w:rPr>
      </w:pPr>
      <w:bookmarkStart w:id="3" w:name="_Toc126487196"/>
      <w:bookmarkStart w:id="4" w:name="_Toc162435087"/>
      <w:bookmarkStart w:id="5" w:name="_Toc228163541"/>
      <w:r>
        <w:rPr>
          <w:rFonts w:ascii="Times New Roman" w:hAnsi="Times New Roman" w:cs="Times New Roman"/>
          <w:color w:val="auto"/>
          <w:sz w:val="24"/>
          <w:szCs w:val="24"/>
        </w:rPr>
        <w:t xml:space="preserve">            </w:t>
      </w:r>
      <w:r w:rsidR="00D21BCE" w:rsidRPr="00F53183">
        <w:rPr>
          <w:rFonts w:ascii="Times New Roman" w:hAnsi="Times New Roman" w:cs="Times New Roman"/>
          <w:color w:val="auto"/>
          <w:sz w:val="24"/>
          <w:szCs w:val="24"/>
        </w:rPr>
        <w:t xml:space="preserve">2.1.9. </w:t>
      </w:r>
      <w:bookmarkStart w:id="6" w:name="_Toc126487197"/>
      <w:bookmarkEnd w:id="3"/>
      <w:r w:rsidR="00D21BCE" w:rsidRPr="00F53183">
        <w:rPr>
          <w:rFonts w:ascii="Times New Roman" w:hAnsi="Times New Roman" w:cs="Times New Roman"/>
          <w:color w:val="auto"/>
          <w:sz w:val="24"/>
          <w:szCs w:val="24"/>
        </w:rPr>
        <w:t xml:space="preserve">Расходы на участие в </w:t>
      </w:r>
      <w:bookmarkEnd w:id="4"/>
      <w:bookmarkEnd w:id="6"/>
      <w:r w:rsidR="00D21BCE" w:rsidRPr="00F53183">
        <w:rPr>
          <w:rFonts w:ascii="Times New Roman" w:hAnsi="Times New Roman" w:cs="Times New Roman"/>
          <w:color w:val="auto"/>
          <w:sz w:val="24"/>
          <w:szCs w:val="24"/>
        </w:rPr>
        <w:t>аукционе</w:t>
      </w:r>
      <w:bookmarkEnd w:id="5"/>
    </w:p>
    <w:p w14:paraId="15346D18" w14:textId="77777777" w:rsidR="00D21BCE" w:rsidRDefault="00D21BCE" w:rsidP="00D21BCE">
      <w:pPr>
        <w:autoSpaceDE w:val="0"/>
        <w:autoSpaceDN w:val="0"/>
        <w:adjustRightInd w:val="0"/>
        <w:ind w:left="-454" w:right="-284" w:firstLine="709"/>
        <w:jc w:val="both"/>
      </w:pPr>
      <w:r w:rsidRPr="00F53183">
        <w:t>2.1.9.1.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лота. Организатор аукциона не несет ответственности и не имеет обязательств в связи с такими расходами независимо от того, как проводится и чем завершается процедура аукциона.</w:t>
      </w:r>
    </w:p>
    <w:p w14:paraId="1749EEB7" w14:textId="77777777" w:rsidR="00AA4759" w:rsidRDefault="00AA4759" w:rsidP="00D21BCE">
      <w:pPr>
        <w:autoSpaceDE w:val="0"/>
        <w:autoSpaceDN w:val="0"/>
        <w:adjustRightInd w:val="0"/>
        <w:ind w:left="-454" w:right="-284" w:firstLine="709"/>
        <w:jc w:val="both"/>
      </w:pPr>
    </w:p>
    <w:p w14:paraId="0A57906A" w14:textId="77777777" w:rsidR="00D21BCE" w:rsidRPr="00F53183" w:rsidRDefault="00D21BCE" w:rsidP="00D21BCE">
      <w:pPr>
        <w:spacing w:before="30" w:after="30"/>
        <w:ind w:left="-454" w:right="-284" w:firstLine="709"/>
        <w:jc w:val="center"/>
        <w:rPr>
          <w:b/>
        </w:rPr>
      </w:pPr>
      <w:r w:rsidRPr="00F53183">
        <w:rPr>
          <w:b/>
        </w:rPr>
        <w:t>Раздел 2.2. Аукционная документация</w:t>
      </w:r>
    </w:p>
    <w:p w14:paraId="5C4BF33F" w14:textId="77777777" w:rsidR="00D21BCE" w:rsidRPr="00F53183" w:rsidRDefault="00D21BCE" w:rsidP="00D21BCE">
      <w:pPr>
        <w:spacing w:before="30" w:after="30"/>
        <w:ind w:firstLine="709"/>
        <w:jc w:val="center"/>
        <w:rPr>
          <w:b/>
        </w:rPr>
      </w:pPr>
    </w:p>
    <w:p w14:paraId="68BF8F53" w14:textId="77777777" w:rsidR="00D21BCE" w:rsidRPr="00F53183" w:rsidRDefault="00D21BCE" w:rsidP="00D21BCE">
      <w:pPr>
        <w:autoSpaceDE w:val="0"/>
        <w:autoSpaceDN w:val="0"/>
        <w:adjustRightInd w:val="0"/>
        <w:ind w:left="-510" w:right="-340" w:firstLine="709"/>
        <w:jc w:val="both"/>
        <w:rPr>
          <w:b/>
        </w:rPr>
      </w:pPr>
      <w:r w:rsidRPr="00F53183">
        <w:t>2.2.1. Условия аукциона по каждому лоту, порядок и условия заключения Договора лота, изложенные в Извещении и настоящей аукционной документации, являются условиями публичной оферты, а подача заявки на участие в аукционе по соответствующему лоту является акцептом такой оферты.</w:t>
      </w:r>
    </w:p>
    <w:p w14:paraId="17EA6262" w14:textId="77777777" w:rsidR="00D21BCE" w:rsidRPr="00F53183" w:rsidRDefault="00D21BCE" w:rsidP="00D21BCE">
      <w:pPr>
        <w:spacing w:before="30" w:after="30"/>
        <w:ind w:left="-510" w:right="-340" w:firstLine="709"/>
      </w:pPr>
      <w:r w:rsidRPr="00F53183">
        <w:t>2.2.2. Содержание аукционной документации</w:t>
      </w:r>
    </w:p>
    <w:p w14:paraId="15CD0D6A" w14:textId="77777777" w:rsidR="00D21BCE" w:rsidRPr="00F53183" w:rsidRDefault="00D21BCE" w:rsidP="00D21BCE">
      <w:pPr>
        <w:spacing w:before="30" w:after="30"/>
        <w:ind w:firstLine="709"/>
        <w:jc w:val="both"/>
      </w:pPr>
      <w:r w:rsidRPr="00F53183">
        <w:t>2.2.2.1. Аукционная документация включает перечень частей, приложений и форм, а также изменения и дополнения, вносимые в аукционную документацию.</w:t>
      </w:r>
    </w:p>
    <w:p w14:paraId="76885DBE" w14:textId="77777777" w:rsidR="00D21BCE" w:rsidRPr="00F53183" w:rsidRDefault="00D21BCE" w:rsidP="00D21BCE">
      <w:pPr>
        <w:spacing w:before="30" w:after="30"/>
        <w:ind w:firstLine="709"/>
        <w:jc w:val="both"/>
        <w:rPr>
          <w:u w:val="single"/>
        </w:rPr>
      </w:pPr>
      <w:r w:rsidRPr="00F53183">
        <w:t>2.2.2.2. Состав аукционной документации:</w:t>
      </w:r>
    </w:p>
    <w:p w14:paraId="688131BD" w14:textId="77777777" w:rsidR="00D21BCE" w:rsidRPr="00F53183" w:rsidRDefault="00D21BCE" w:rsidP="00D21BCE">
      <w:pPr>
        <w:spacing w:before="30" w:after="30"/>
        <w:ind w:firstLine="709"/>
        <w:jc w:val="both"/>
      </w:pPr>
      <w:r w:rsidRPr="00F53183">
        <w:t>Часть 1. ТЕРМИНЫ И ОПРЕДЕЛЕНИЯ;</w:t>
      </w:r>
    </w:p>
    <w:p w14:paraId="3F5E1945" w14:textId="77777777" w:rsidR="00D21BCE" w:rsidRPr="00F53183" w:rsidRDefault="00D21BCE" w:rsidP="00D21BCE">
      <w:pPr>
        <w:spacing w:before="30" w:after="30"/>
        <w:ind w:firstLine="709"/>
        <w:jc w:val="both"/>
      </w:pPr>
      <w:r w:rsidRPr="00F53183">
        <w:t>Часть 2. ОБЩИЕ УСЛОВИЯ ПРОВЕДЕНИЯ АУКЦИОНА;</w:t>
      </w:r>
    </w:p>
    <w:p w14:paraId="17FC3E57" w14:textId="77777777" w:rsidR="00D21BCE" w:rsidRPr="00F53183" w:rsidRDefault="00D21BCE" w:rsidP="00D21BCE">
      <w:pPr>
        <w:spacing w:before="30" w:after="30"/>
        <w:ind w:firstLine="709"/>
        <w:jc w:val="both"/>
      </w:pPr>
      <w:r w:rsidRPr="00F53183">
        <w:lastRenderedPageBreak/>
        <w:t>Часть 3. ИНФОРМАЦИОННАЯ КАРТА АУКЦИОНА;</w:t>
      </w:r>
    </w:p>
    <w:p w14:paraId="42F05404" w14:textId="77777777" w:rsidR="00D21BCE" w:rsidRPr="00F53183" w:rsidRDefault="00D21BCE" w:rsidP="00D21BCE">
      <w:pPr>
        <w:spacing w:before="30" w:after="30"/>
        <w:ind w:firstLine="709"/>
        <w:jc w:val="both"/>
      </w:pPr>
      <w:r w:rsidRPr="00F53183">
        <w:t>Приложение. Описание лотов.</w:t>
      </w:r>
    </w:p>
    <w:p w14:paraId="18D3F113" w14:textId="77777777" w:rsidR="00D21BCE" w:rsidRPr="00F53183" w:rsidRDefault="00D21BCE" w:rsidP="00D21BCE">
      <w:pPr>
        <w:spacing w:before="30" w:after="30"/>
        <w:ind w:firstLine="709"/>
        <w:jc w:val="both"/>
      </w:pPr>
      <w:r w:rsidRPr="00F53183">
        <w:t>Часть 4. ОБРАЗЦЫ ФОРМ ДОКУМЕНТОВ ДЛЯ ЗАПОЛНЕНИЯ ПРЕТЕНДЕНТАМИ:</w:t>
      </w:r>
    </w:p>
    <w:tbl>
      <w:tblPr>
        <w:tblW w:w="0" w:type="auto"/>
        <w:tblLayout w:type="fixed"/>
        <w:tblLook w:val="01E0" w:firstRow="1" w:lastRow="1" w:firstColumn="1" w:lastColumn="1" w:noHBand="0" w:noVBand="0"/>
      </w:tblPr>
      <w:tblGrid>
        <w:gridCol w:w="9464"/>
      </w:tblGrid>
      <w:tr w:rsidR="00D21BCE" w:rsidRPr="00F53183" w14:paraId="08F4C0D7" w14:textId="77777777" w:rsidTr="00D21BCE">
        <w:tc>
          <w:tcPr>
            <w:tcW w:w="9464" w:type="dxa"/>
          </w:tcPr>
          <w:p w14:paraId="15D434A8" w14:textId="77777777" w:rsidR="00D21BCE" w:rsidRPr="00F53183" w:rsidRDefault="00D21BCE" w:rsidP="00D21BCE">
            <w:pPr>
              <w:ind w:firstLine="709"/>
            </w:pPr>
            <w:r w:rsidRPr="00F53183">
              <w:t>Форма 1. Опись документов, предоставляемых для участия в аукционе;</w:t>
            </w:r>
          </w:p>
        </w:tc>
      </w:tr>
      <w:tr w:rsidR="00D21BCE" w:rsidRPr="00F53183" w14:paraId="1E9A8C4E" w14:textId="77777777" w:rsidTr="00D21BCE">
        <w:trPr>
          <w:trHeight w:val="294"/>
        </w:trPr>
        <w:tc>
          <w:tcPr>
            <w:tcW w:w="9464" w:type="dxa"/>
          </w:tcPr>
          <w:p w14:paraId="3096A73D" w14:textId="77777777" w:rsidR="00D21BCE" w:rsidRPr="00F53183" w:rsidRDefault="00D21BCE" w:rsidP="00D21BCE">
            <w:pPr>
              <w:ind w:firstLine="709"/>
            </w:pPr>
            <w:r w:rsidRPr="00F53183">
              <w:t>Форма 2. Заявка на участие в аукционе;</w:t>
            </w:r>
          </w:p>
        </w:tc>
      </w:tr>
      <w:tr w:rsidR="00D21BCE" w:rsidRPr="00F53183" w14:paraId="27AFD1C0" w14:textId="77777777" w:rsidTr="00D21BCE">
        <w:tc>
          <w:tcPr>
            <w:tcW w:w="9464" w:type="dxa"/>
          </w:tcPr>
          <w:p w14:paraId="2A054835" w14:textId="77777777" w:rsidR="00D21BCE" w:rsidRPr="00F53183" w:rsidRDefault="00D21BCE" w:rsidP="00D21BCE">
            <w:pPr>
              <w:ind w:firstLine="709"/>
            </w:pPr>
            <w:r w:rsidRPr="00F53183">
              <w:t>Форма 3. Анкета заявителя;</w:t>
            </w:r>
          </w:p>
        </w:tc>
      </w:tr>
      <w:tr w:rsidR="00D21BCE" w:rsidRPr="00F53183" w14:paraId="0BF51160" w14:textId="77777777" w:rsidTr="00D21BCE">
        <w:tc>
          <w:tcPr>
            <w:tcW w:w="9464" w:type="dxa"/>
          </w:tcPr>
          <w:p w14:paraId="1F0E8AF1" w14:textId="77777777" w:rsidR="00D21BCE" w:rsidRPr="00F53183" w:rsidRDefault="00D21BCE" w:rsidP="00D21BCE">
            <w:pPr>
              <w:ind w:firstLine="709"/>
            </w:pPr>
            <w:r w:rsidRPr="00F53183">
              <w:t>Форма 4. Доверенность;</w:t>
            </w:r>
          </w:p>
        </w:tc>
      </w:tr>
      <w:tr w:rsidR="00D21BCE" w:rsidRPr="00F53183" w14:paraId="7B320E16" w14:textId="77777777" w:rsidTr="00D21BCE">
        <w:tc>
          <w:tcPr>
            <w:tcW w:w="9464" w:type="dxa"/>
          </w:tcPr>
          <w:p w14:paraId="53A850D6" w14:textId="77777777" w:rsidR="00D21BCE" w:rsidRPr="00F53183" w:rsidRDefault="00D21BCE" w:rsidP="00D21BCE">
            <w:pPr>
              <w:ind w:firstLine="709"/>
              <w:jc w:val="both"/>
            </w:pPr>
            <w:r w:rsidRPr="00F53183">
              <w:t xml:space="preserve">Форма 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proofErr w:type="gramStart"/>
            <w:r w:rsidRPr="00F53183">
              <w:t>банкротом  и</w:t>
            </w:r>
            <w:proofErr w:type="gramEnd"/>
            <w:r w:rsidRPr="00F53183">
              <w:t xml:space="preserve">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tc>
      </w:tr>
      <w:tr w:rsidR="00D21BCE" w:rsidRPr="00F53183" w14:paraId="79EB40ED" w14:textId="77777777" w:rsidTr="00D21BCE">
        <w:tc>
          <w:tcPr>
            <w:tcW w:w="9464" w:type="dxa"/>
          </w:tcPr>
          <w:p w14:paraId="4A5354DB" w14:textId="77777777" w:rsidR="00D21BCE" w:rsidRPr="00F53183" w:rsidRDefault="00D21BCE" w:rsidP="00D21BCE">
            <w:pPr>
              <w:ind w:firstLine="709"/>
              <w:jc w:val="both"/>
              <w:rPr>
                <w:b/>
              </w:rPr>
            </w:pPr>
            <w:r w:rsidRPr="00F53183">
              <w:t>Форма 6.</w:t>
            </w:r>
            <w:r w:rsidR="00DF7A52">
              <w:t xml:space="preserve"> </w:t>
            </w:r>
            <w:r w:rsidRPr="00F53183">
              <w:t xml:space="preserve">Информация о согласии выполнения претендентом особых (обязательных) условий участия в аукционе; </w:t>
            </w:r>
          </w:p>
        </w:tc>
      </w:tr>
    </w:tbl>
    <w:p w14:paraId="5126CF77" w14:textId="77777777" w:rsidR="00D21BCE" w:rsidRPr="00F53183" w:rsidRDefault="00D21BCE" w:rsidP="00D21BCE">
      <w:pPr>
        <w:spacing w:before="30" w:after="30"/>
        <w:ind w:firstLine="709"/>
        <w:jc w:val="both"/>
      </w:pPr>
      <w:r w:rsidRPr="00F53183">
        <w:t>Часть 5. ПРОЕКТ ДОГОВОРА.</w:t>
      </w:r>
    </w:p>
    <w:p w14:paraId="58F1DC60" w14:textId="77777777" w:rsidR="00D21BCE" w:rsidRPr="00F53183" w:rsidRDefault="00D21BCE" w:rsidP="00D21BCE">
      <w:pPr>
        <w:spacing w:before="30" w:after="30"/>
        <w:ind w:firstLine="709"/>
        <w:jc w:val="both"/>
      </w:pPr>
      <w:r w:rsidRPr="00F53183">
        <w:t xml:space="preserve">2.2.2.3. Извещение и аукционная документация для ознакомления доступны в официальном </w:t>
      </w:r>
      <w:r w:rsidR="00DF7A52">
        <w:t>периодическом издании органов местного самоуправления «В</w:t>
      </w:r>
      <w:r w:rsidRPr="00F53183">
        <w:t>естник</w:t>
      </w:r>
      <w:r w:rsidR="00DF7A52">
        <w:t xml:space="preserve"> муниципальных правовых актов Каменского муни</w:t>
      </w:r>
      <w:r w:rsidR="00740E53">
        <w:t>ципального района Воронежской области</w:t>
      </w:r>
      <w:r w:rsidRPr="00F53183">
        <w:t xml:space="preserve">, на официальном сайте администрации </w:t>
      </w:r>
      <w:r w:rsidR="00DF7A52">
        <w:t>Каменского</w:t>
      </w:r>
      <w:r w:rsidRPr="00F53183">
        <w:t xml:space="preserve"> муниципального района Воронежской области </w:t>
      </w:r>
      <w:hyperlink r:id="rId11" w:history="1">
        <w:r w:rsidR="00CF0CB7" w:rsidRPr="00CF0CB7">
          <w:rPr>
            <w:rStyle w:val="a8"/>
            <w:shd w:val="clear" w:color="auto" w:fill="FFFFFF"/>
          </w:rPr>
          <w:t>https://kamenka-r36.gosuslugi.ru</w:t>
        </w:r>
      </w:hyperlink>
      <w:r w:rsidRPr="00F53183">
        <w:t xml:space="preserve"> в сети  Интернет.</w:t>
      </w:r>
    </w:p>
    <w:p w14:paraId="51A0280A" w14:textId="77777777" w:rsidR="00D21BCE" w:rsidRPr="00F53183" w:rsidRDefault="00D21BCE" w:rsidP="00D21BCE">
      <w:pPr>
        <w:spacing w:before="30" w:after="30"/>
        <w:ind w:firstLine="709"/>
        <w:jc w:val="both"/>
      </w:pPr>
      <w:r w:rsidRPr="00F53183">
        <w:t xml:space="preserve">При разрешении разногласий (в случае их возникновения) аукционная Комиссия будет руководствоваться текстом аукционной документации на бумажном носителе, утвержденном </w:t>
      </w:r>
      <w:r w:rsidR="00740E53">
        <w:t>постановлением</w:t>
      </w:r>
      <w:r w:rsidRPr="00F53183">
        <w:t xml:space="preserve"> администрации </w:t>
      </w:r>
      <w:r w:rsidR="00740E53">
        <w:t>Каменского</w:t>
      </w:r>
      <w:r w:rsidRPr="00F53183">
        <w:t xml:space="preserve"> муниципального района Воронежской области в  официальном вестнике, на сайте администрации </w:t>
      </w:r>
      <w:r w:rsidR="00740E53">
        <w:t>Каменского</w:t>
      </w:r>
      <w:r w:rsidRPr="00F53183">
        <w:t xml:space="preserve"> муниципального района Воронежской области </w:t>
      </w:r>
      <w:hyperlink r:id="rId12" w:history="1">
        <w:r w:rsidR="00CF0CB7" w:rsidRPr="00CF0CB7">
          <w:rPr>
            <w:rStyle w:val="a8"/>
            <w:shd w:val="clear" w:color="auto" w:fill="FFFFFF"/>
          </w:rPr>
          <w:t>https://kamenka-r36.gosuslugi.ru</w:t>
        </w:r>
      </w:hyperlink>
      <w:r w:rsidRPr="00F53183">
        <w:t xml:space="preserve"> в сети Интернет.</w:t>
      </w:r>
    </w:p>
    <w:p w14:paraId="082CE752" w14:textId="77777777" w:rsidR="00D21BCE" w:rsidRPr="00F53183" w:rsidRDefault="00D21BCE" w:rsidP="00D21BCE">
      <w:pPr>
        <w:ind w:firstLine="709"/>
        <w:jc w:val="both"/>
      </w:pPr>
      <w:r w:rsidRPr="00F53183">
        <w:t>2.2.3. Отказ от проведения аукциона.</w:t>
      </w:r>
    </w:p>
    <w:p w14:paraId="3DB2E68B" w14:textId="77777777" w:rsidR="00D21BCE" w:rsidRPr="00F53183" w:rsidRDefault="00D21BCE" w:rsidP="00D21BCE">
      <w:pPr>
        <w:ind w:firstLine="709"/>
        <w:jc w:val="both"/>
      </w:pPr>
      <w:r w:rsidRPr="00F53183">
        <w:t>2.2.3.1. Организатор аукциона вправе отказаться от проведения аукциона не позднее, чем за три дня до наступления даты его проведения, указанной в части 3 «ИНФОРМАЦИОННАЯ КАРТА АУКЦИОНА».</w:t>
      </w:r>
    </w:p>
    <w:p w14:paraId="13432D5A" w14:textId="77777777" w:rsidR="00D21BCE" w:rsidRDefault="00D21BCE" w:rsidP="00D21BCE">
      <w:pPr>
        <w:spacing w:before="30" w:after="30"/>
        <w:ind w:firstLine="709"/>
        <w:jc w:val="both"/>
      </w:pPr>
      <w:r w:rsidRPr="00F53183">
        <w:t xml:space="preserve">2.2.3.2. Извещение об отказе от проведения аукциона размещается </w:t>
      </w:r>
      <w:proofErr w:type="gramStart"/>
      <w:r w:rsidRPr="00F53183">
        <w:t>в  официальном</w:t>
      </w:r>
      <w:proofErr w:type="gramEnd"/>
      <w:r w:rsidRPr="00F53183">
        <w:t xml:space="preserve"> вестнике, на официальном сайте администрации </w:t>
      </w:r>
      <w:r w:rsidR="00554A61">
        <w:t>Каменского</w:t>
      </w:r>
      <w:r w:rsidRPr="00F53183">
        <w:t xml:space="preserve"> муниципального района Воронежской области в течение двух рабочих дней с даты принятия Организатором аукциона решения об отказе в проведении аукциона.</w:t>
      </w:r>
    </w:p>
    <w:p w14:paraId="132F9AC8" w14:textId="77777777" w:rsidR="00AA4759" w:rsidRDefault="00AA4759" w:rsidP="00D21BCE">
      <w:pPr>
        <w:spacing w:before="30" w:after="30"/>
        <w:ind w:firstLine="709"/>
        <w:jc w:val="both"/>
      </w:pPr>
    </w:p>
    <w:p w14:paraId="2451B044" w14:textId="77777777" w:rsidR="00D21BCE" w:rsidRPr="00F53183" w:rsidRDefault="00D21BCE" w:rsidP="00D21BCE">
      <w:pPr>
        <w:spacing w:before="30" w:after="30"/>
        <w:ind w:firstLine="709"/>
        <w:jc w:val="center"/>
        <w:rPr>
          <w:b/>
        </w:rPr>
      </w:pPr>
      <w:r w:rsidRPr="00F53183">
        <w:rPr>
          <w:b/>
        </w:rPr>
        <w:t>Раздел 2.</w:t>
      </w:r>
      <w:proofErr w:type="gramStart"/>
      <w:r w:rsidRPr="00F53183">
        <w:rPr>
          <w:b/>
        </w:rPr>
        <w:t>3.Инструкция</w:t>
      </w:r>
      <w:proofErr w:type="gramEnd"/>
      <w:r w:rsidRPr="00F53183">
        <w:rPr>
          <w:b/>
        </w:rPr>
        <w:t xml:space="preserve"> по подготовке и заполнению заявки </w:t>
      </w:r>
    </w:p>
    <w:p w14:paraId="6CE3F0B9" w14:textId="77777777" w:rsidR="00D21BCE" w:rsidRPr="00F53183" w:rsidRDefault="00D21BCE" w:rsidP="00D21BCE">
      <w:pPr>
        <w:spacing w:before="30" w:after="30"/>
        <w:ind w:firstLine="709"/>
        <w:jc w:val="center"/>
        <w:rPr>
          <w:b/>
        </w:rPr>
      </w:pPr>
      <w:r w:rsidRPr="00F53183">
        <w:rPr>
          <w:b/>
        </w:rPr>
        <w:t>на участие в аукционе</w:t>
      </w:r>
    </w:p>
    <w:p w14:paraId="7F96E91B" w14:textId="77777777" w:rsidR="00D21BCE" w:rsidRPr="00F53183" w:rsidRDefault="00D21BCE" w:rsidP="00D21BCE">
      <w:pPr>
        <w:spacing w:before="30" w:after="30"/>
        <w:ind w:firstLine="709"/>
        <w:jc w:val="center"/>
      </w:pPr>
    </w:p>
    <w:p w14:paraId="5B79B368" w14:textId="77777777" w:rsidR="00D21BCE" w:rsidRPr="00F53183" w:rsidRDefault="00D21BCE" w:rsidP="00D21BCE">
      <w:pPr>
        <w:spacing w:before="30" w:after="30"/>
        <w:ind w:firstLine="709"/>
        <w:jc w:val="both"/>
      </w:pPr>
      <w:r w:rsidRPr="00F53183">
        <w:rPr>
          <w:b/>
        </w:rPr>
        <w:t>2.3.1. Форма заявки на участие в аукционе и требования к ее оформлению</w:t>
      </w:r>
    </w:p>
    <w:p w14:paraId="66E48DB2" w14:textId="77777777" w:rsidR="00D21BCE" w:rsidRPr="00F53183" w:rsidRDefault="00D21BCE" w:rsidP="00D21BCE">
      <w:pPr>
        <w:spacing w:before="30" w:after="30"/>
        <w:ind w:firstLine="709"/>
        <w:jc w:val="both"/>
      </w:pPr>
      <w:r w:rsidRPr="00F53183">
        <w:t>2.3.1.1. 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w:t>
      </w:r>
    </w:p>
    <w:p w14:paraId="691CDB99" w14:textId="77777777" w:rsidR="00D21BCE" w:rsidRPr="00F53183" w:rsidRDefault="00D21BCE" w:rsidP="00D21BCE">
      <w:pPr>
        <w:spacing w:before="30" w:after="30"/>
        <w:ind w:firstLine="708"/>
        <w:jc w:val="both"/>
      </w:pPr>
      <w:r w:rsidRPr="00F53183">
        <w:t>2.3.1.2. 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14:paraId="1321790A" w14:textId="77777777" w:rsidR="00D21BCE" w:rsidRPr="00F53183" w:rsidRDefault="00D21BCE" w:rsidP="00D21BCE">
      <w:pPr>
        <w:autoSpaceDE w:val="0"/>
        <w:autoSpaceDN w:val="0"/>
        <w:adjustRightInd w:val="0"/>
        <w:ind w:firstLine="709"/>
        <w:jc w:val="both"/>
      </w:pPr>
      <w:r w:rsidRPr="00F53183">
        <w:t>2.3.1.3. Заявка с прилагаемыми к ней документами подаются в открытой форме и регистрируется Организатором аукциона в журнале регистрации заявок.</w:t>
      </w:r>
    </w:p>
    <w:p w14:paraId="062D4329" w14:textId="77777777" w:rsidR="00D21BCE" w:rsidRPr="00F53183" w:rsidRDefault="00D21BCE" w:rsidP="00D21BCE">
      <w:pPr>
        <w:autoSpaceDE w:val="0"/>
        <w:autoSpaceDN w:val="0"/>
        <w:adjustRightInd w:val="0"/>
        <w:ind w:firstLine="709"/>
        <w:jc w:val="both"/>
      </w:pPr>
      <w:r w:rsidRPr="00F53183">
        <w:t xml:space="preserve">2.3.1.4. Все документы заявки и приложения к ней должны быть заполнены по всем пунктам. Подчистки в документах не допускаются. </w:t>
      </w:r>
      <w:r w:rsidRPr="00F53183">
        <w:rPr>
          <w:iCs/>
        </w:rPr>
        <w:t xml:space="preserve">Никакие исправления в тексте заявки на </w:t>
      </w:r>
      <w:r w:rsidRPr="00F53183">
        <w:rPr>
          <w:iCs/>
        </w:rPr>
        <w:lastRenderedPageBreak/>
        <w:t>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14:paraId="11763D29" w14:textId="77777777" w:rsidR="00D21BCE" w:rsidRPr="00F53183" w:rsidRDefault="00D21BCE" w:rsidP="00D21BCE">
      <w:pPr>
        <w:spacing w:before="30" w:after="30"/>
        <w:ind w:firstLine="709"/>
        <w:jc w:val="both"/>
      </w:pPr>
      <w:r w:rsidRPr="00F53183">
        <w:t>2.3.1.5. Верность копий документов, представляемых в составе заявки на участие в аукционе, подаваемой в письменной форме,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части 3 «ИНФОРМАЦИОННАЯ КАРТА АУКЦИОНА».</w:t>
      </w:r>
    </w:p>
    <w:p w14:paraId="00150964" w14:textId="77777777" w:rsidR="00D21BCE" w:rsidRPr="00F53183" w:rsidRDefault="00D21BCE" w:rsidP="00D21BCE">
      <w:pPr>
        <w:spacing w:before="30" w:after="30"/>
        <w:ind w:firstLine="709"/>
        <w:jc w:val="both"/>
      </w:pPr>
      <w:r w:rsidRPr="00F53183">
        <w:t>2.3.1.6. Сведения, которые содержатся в заявках претендентов, не должны допускать двусмысленных толкований.</w:t>
      </w:r>
    </w:p>
    <w:p w14:paraId="4215FD59" w14:textId="77777777" w:rsidR="00D21BCE" w:rsidRPr="00F53183" w:rsidRDefault="00D21BCE" w:rsidP="00D21BCE">
      <w:pPr>
        <w:spacing w:before="30" w:after="30"/>
        <w:ind w:firstLine="709"/>
        <w:jc w:val="both"/>
        <w:rPr>
          <w:b/>
        </w:rPr>
      </w:pPr>
      <w:r w:rsidRPr="00F53183">
        <w:rPr>
          <w:b/>
        </w:rPr>
        <w:t>2.3.2. Язык документов, входящих в состав заявки на участие в аукционе</w:t>
      </w:r>
    </w:p>
    <w:p w14:paraId="60A505C4" w14:textId="77777777" w:rsidR="00D21BCE" w:rsidRPr="00F53183" w:rsidRDefault="00D21BCE" w:rsidP="00D21BCE">
      <w:pPr>
        <w:spacing w:before="30" w:after="30"/>
        <w:ind w:firstLine="709"/>
        <w:jc w:val="both"/>
      </w:pPr>
      <w:r w:rsidRPr="00F53183">
        <w:t xml:space="preserve">2.3.2.1. 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 Организатор аукциона, должны быть написаны на русском языке. </w:t>
      </w:r>
    </w:p>
    <w:p w14:paraId="35DB0DCA" w14:textId="77777777" w:rsidR="00D21BCE" w:rsidRPr="00525133" w:rsidRDefault="00D21BCE" w:rsidP="00D21BCE">
      <w:pPr>
        <w:pStyle w:val="3"/>
        <w:tabs>
          <w:tab w:val="left" w:pos="851"/>
        </w:tabs>
        <w:spacing w:before="30" w:after="30"/>
        <w:ind w:left="0" w:firstLine="709"/>
        <w:rPr>
          <w:b/>
        </w:rPr>
      </w:pPr>
      <w:r w:rsidRPr="00BC3A89">
        <w:rPr>
          <w:rFonts w:ascii="Times New Roman" w:hAnsi="Times New Roman" w:cs="Times New Roman"/>
          <w:color w:val="auto"/>
          <w:sz w:val="24"/>
          <w:szCs w:val="24"/>
        </w:rPr>
        <w:t xml:space="preserve">2.3.2.2.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2FACD334" w14:textId="77777777" w:rsidR="00D21BCE" w:rsidRPr="00F53183" w:rsidRDefault="00D21BCE" w:rsidP="00D21BCE">
      <w:pPr>
        <w:spacing w:before="30" w:after="30"/>
        <w:ind w:firstLine="709"/>
        <w:jc w:val="both"/>
        <w:rPr>
          <w:b/>
        </w:rPr>
      </w:pPr>
      <w:r w:rsidRPr="00F53183">
        <w:rPr>
          <w:b/>
        </w:rPr>
        <w:t>2.3.3. Требования к содержанию документов, входящих в состав заявки на участие в аукционе</w:t>
      </w:r>
    </w:p>
    <w:p w14:paraId="142F3D0C" w14:textId="77777777" w:rsidR="00D21BCE" w:rsidRPr="00F53183" w:rsidRDefault="00D21BCE" w:rsidP="00D21BCE">
      <w:pPr>
        <w:spacing w:before="30" w:after="30"/>
        <w:ind w:firstLine="709"/>
        <w:jc w:val="both"/>
      </w:pPr>
      <w:proofErr w:type="gramStart"/>
      <w:r w:rsidRPr="00F53183">
        <w:t>2.3.3.1 .</w:t>
      </w:r>
      <w:proofErr w:type="gramEnd"/>
      <w:r w:rsidRPr="00F53183">
        <w:t xml:space="preserve"> Претендент готовит заявку на участие в аукционе по каждому лоту.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w:t>
      </w:r>
    </w:p>
    <w:p w14:paraId="7345AFF3" w14:textId="77777777" w:rsidR="00D21BCE" w:rsidRPr="00F53183" w:rsidRDefault="00D21BCE" w:rsidP="00D21BCE">
      <w:pPr>
        <w:autoSpaceDE w:val="0"/>
        <w:autoSpaceDN w:val="0"/>
        <w:adjustRightInd w:val="0"/>
        <w:ind w:firstLine="708"/>
        <w:jc w:val="both"/>
      </w:pPr>
      <w:r w:rsidRPr="00F53183">
        <w:t>2.3.3.2. К заявке прилагаются следующие документы:</w:t>
      </w:r>
    </w:p>
    <w:p w14:paraId="537BFF21" w14:textId="77777777" w:rsidR="00D21BCE" w:rsidRPr="00F53183" w:rsidRDefault="00D21BCE" w:rsidP="00D21BCE">
      <w:pPr>
        <w:autoSpaceDE w:val="0"/>
        <w:autoSpaceDN w:val="0"/>
        <w:adjustRightInd w:val="0"/>
        <w:ind w:firstLine="709"/>
        <w:jc w:val="both"/>
      </w:pPr>
      <w:r w:rsidRPr="00F53183">
        <w:t>а) опись представляемых претендентом документов;</w:t>
      </w:r>
    </w:p>
    <w:p w14:paraId="56F76696" w14:textId="77777777" w:rsidR="00D21BCE" w:rsidRPr="00F53183" w:rsidRDefault="00D21BCE" w:rsidP="00D21BCE">
      <w:pPr>
        <w:autoSpaceDE w:val="0"/>
        <w:autoSpaceDN w:val="0"/>
        <w:adjustRightInd w:val="0"/>
        <w:ind w:firstLine="709"/>
        <w:jc w:val="both"/>
      </w:pPr>
      <w:r w:rsidRPr="00F53183">
        <w:t>б) данные о претенденте:</w:t>
      </w:r>
    </w:p>
    <w:p w14:paraId="6C275AE9" w14:textId="77777777" w:rsidR="00D21BCE" w:rsidRPr="00F53183" w:rsidRDefault="00D21BCE" w:rsidP="00D21BCE">
      <w:pPr>
        <w:autoSpaceDE w:val="0"/>
        <w:autoSpaceDN w:val="0"/>
        <w:adjustRightInd w:val="0"/>
        <w:ind w:firstLine="709"/>
        <w:jc w:val="both"/>
      </w:pPr>
      <w:r w:rsidRPr="00F53183">
        <w:t>- для физических лиц – копия паспорта гражданина РФ или иного документа, удостоверяющего личность заявителя, контактный номер телефона;</w:t>
      </w:r>
    </w:p>
    <w:p w14:paraId="3CD7955B" w14:textId="77777777" w:rsidR="00D21BCE" w:rsidRPr="00F53183" w:rsidRDefault="00D21BCE" w:rsidP="00D21BCE">
      <w:pPr>
        <w:autoSpaceDE w:val="0"/>
        <w:autoSpaceDN w:val="0"/>
        <w:adjustRightInd w:val="0"/>
        <w:ind w:firstLine="709"/>
        <w:jc w:val="both"/>
      </w:pPr>
      <w:r w:rsidRPr="00F53183">
        <w:t>-для юридических лиц – полученная не ранее чем за один месяц до даты размещения извещения о проведении аукциона выписка из Единого государственного реестра юридических лиц (ЕГРЮЛ) или нотариально заверенная копия такой выписки, нотариально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
    <w:p w14:paraId="35898F83" w14:textId="77777777" w:rsidR="00D21BCE" w:rsidRPr="00F53183" w:rsidRDefault="00D21BCE" w:rsidP="00D21BCE">
      <w:pPr>
        <w:autoSpaceDE w:val="0"/>
        <w:autoSpaceDN w:val="0"/>
        <w:adjustRightInd w:val="0"/>
        <w:ind w:firstLine="709"/>
        <w:jc w:val="both"/>
      </w:pPr>
      <w:r w:rsidRPr="00F53183">
        <w:t>- для индивидуальных предпринимателей – полученная не ранее чем за один месяц до даты размещения извещения о проведении аукциона выписка из Единого государственного реестра индивидуальных предпринимателей (ЕГРИП) или нотариально заверенная копия такой выписки;</w:t>
      </w:r>
    </w:p>
    <w:p w14:paraId="79536B0E" w14:textId="77777777" w:rsidR="00D21BCE" w:rsidRPr="00F53183" w:rsidRDefault="00D21BCE" w:rsidP="00D21BCE">
      <w:pPr>
        <w:autoSpaceDE w:val="0"/>
        <w:autoSpaceDN w:val="0"/>
        <w:adjustRightInd w:val="0"/>
        <w:ind w:firstLine="709"/>
        <w:jc w:val="both"/>
      </w:pPr>
      <w:r w:rsidRPr="00F53183">
        <w:t>в)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14:paraId="103EE975" w14:textId="77777777" w:rsidR="00D21BCE" w:rsidRPr="00F53183" w:rsidRDefault="00D21BCE" w:rsidP="00D21BCE">
      <w:pPr>
        <w:autoSpaceDE w:val="0"/>
        <w:autoSpaceDN w:val="0"/>
        <w:adjustRightInd w:val="0"/>
        <w:ind w:firstLine="709"/>
        <w:jc w:val="both"/>
      </w:pPr>
      <w:r w:rsidRPr="00F53183">
        <w:t xml:space="preserve">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w:t>
      </w:r>
      <w:r w:rsidRPr="00F53183">
        <w:lastRenderedPageBreak/>
        <w:t>приостановлении деятельности в порядке, предусмотренном Кодексом Российской Федерации об административных правонарушениях;</w:t>
      </w:r>
    </w:p>
    <w:p w14:paraId="588EDA3C" w14:textId="77777777" w:rsidR="00D21BCE" w:rsidRPr="00F53183" w:rsidRDefault="00D21BCE" w:rsidP="00D21BCE">
      <w:pPr>
        <w:autoSpaceDE w:val="0"/>
        <w:autoSpaceDN w:val="0"/>
        <w:adjustRightInd w:val="0"/>
        <w:ind w:firstLine="709"/>
        <w:jc w:val="both"/>
      </w:pPr>
      <w:r w:rsidRPr="00F53183">
        <w:t xml:space="preserve">д) платежный документ с отметкой банка плательщика об исполнении для подтверждения перечисления </w:t>
      </w:r>
      <w:proofErr w:type="gramStart"/>
      <w:r w:rsidRPr="00F53183">
        <w:t>претендентом</w:t>
      </w:r>
      <w:proofErr w:type="gramEnd"/>
      <w:r w:rsidRPr="00F53183">
        <w:t xml:space="preserve"> установленного в извещении о проведении торгов задатка в счет обеспечения оплаты предмета торгов;</w:t>
      </w:r>
    </w:p>
    <w:p w14:paraId="7B571A7E" w14:textId="77777777" w:rsidR="00D21BCE" w:rsidRPr="00F53183" w:rsidRDefault="00D21BCE" w:rsidP="00D21BCE">
      <w:pPr>
        <w:autoSpaceDE w:val="0"/>
        <w:autoSpaceDN w:val="0"/>
        <w:adjustRightInd w:val="0"/>
        <w:ind w:firstLine="709"/>
        <w:jc w:val="both"/>
      </w:pPr>
      <w:r w:rsidRPr="00F53183">
        <w:rPr>
          <w:lang w:val="en-US"/>
        </w:rPr>
        <w:t>e</w:t>
      </w:r>
      <w:r w:rsidRPr="00F53183">
        <w:t xml:space="preserve">) письменное сообщение о согласии </w:t>
      </w:r>
      <w:proofErr w:type="gramStart"/>
      <w:r w:rsidRPr="00F53183">
        <w:t>выполнения  претендентом</w:t>
      </w:r>
      <w:proofErr w:type="gramEnd"/>
      <w:r w:rsidRPr="00F53183">
        <w:t xml:space="preserve"> особых условий участия в аукционе, выполнение которых является обязательным, установленных в пункте 2.1.6.2.</w:t>
      </w:r>
    </w:p>
    <w:p w14:paraId="57A046CA" w14:textId="77777777" w:rsidR="00D41E18" w:rsidRDefault="00D41E18" w:rsidP="00D21BCE">
      <w:pPr>
        <w:spacing w:before="30" w:after="30"/>
        <w:ind w:firstLine="709"/>
        <w:jc w:val="center"/>
        <w:rPr>
          <w:b/>
        </w:rPr>
      </w:pPr>
    </w:p>
    <w:p w14:paraId="3AC88654" w14:textId="77777777" w:rsidR="00D21BCE" w:rsidRPr="00F53183" w:rsidRDefault="00D21BCE" w:rsidP="00D21BCE">
      <w:pPr>
        <w:spacing w:before="30" w:after="30"/>
        <w:ind w:firstLine="709"/>
        <w:jc w:val="center"/>
        <w:rPr>
          <w:b/>
        </w:rPr>
      </w:pPr>
      <w:r w:rsidRPr="00F53183">
        <w:rPr>
          <w:b/>
        </w:rPr>
        <w:t xml:space="preserve">Раздел 2.4. Подача заявок на участие в аукционе. </w:t>
      </w:r>
    </w:p>
    <w:p w14:paraId="39D62147" w14:textId="77777777" w:rsidR="00D21BCE" w:rsidRPr="00F53183" w:rsidRDefault="00D21BCE" w:rsidP="00D21BCE">
      <w:pPr>
        <w:spacing w:before="30" w:after="30"/>
        <w:ind w:firstLine="709"/>
        <w:jc w:val="center"/>
        <w:rPr>
          <w:b/>
        </w:rPr>
      </w:pPr>
      <w:r w:rsidRPr="00F53183">
        <w:rPr>
          <w:b/>
        </w:rPr>
        <w:t>Порядок внесения и возврата задатка для участия в аукционе</w:t>
      </w:r>
    </w:p>
    <w:p w14:paraId="66C775AF" w14:textId="77777777" w:rsidR="00D21BCE" w:rsidRPr="00F53183" w:rsidRDefault="00D21BCE" w:rsidP="00D21BCE">
      <w:pPr>
        <w:spacing w:before="30" w:after="30"/>
        <w:ind w:firstLine="709"/>
        <w:jc w:val="center"/>
        <w:rPr>
          <w:b/>
        </w:rPr>
      </w:pPr>
    </w:p>
    <w:p w14:paraId="0CFAB310" w14:textId="77777777" w:rsidR="00D21BCE" w:rsidRPr="00F53183" w:rsidRDefault="00D21BCE" w:rsidP="00D21BCE">
      <w:pPr>
        <w:spacing w:before="30" w:after="30"/>
        <w:ind w:firstLine="709"/>
        <w:jc w:val="both"/>
        <w:rPr>
          <w:b/>
        </w:rPr>
      </w:pPr>
      <w:r w:rsidRPr="00F53183">
        <w:rPr>
          <w:b/>
        </w:rPr>
        <w:t>2.4.1. Порядок, место, дата начала и дата окончания срока подачи заявок на участие в аукционе</w:t>
      </w:r>
    </w:p>
    <w:p w14:paraId="08B4234A" w14:textId="77777777" w:rsidR="00D21BCE" w:rsidRPr="00F53183" w:rsidRDefault="00D21BCE" w:rsidP="00D21BCE">
      <w:pPr>
        <w:spacing w:before="30" w:after="30"/>
        <w:ind w:firstLine="709"/>
        <w:jc w:val="both"/>
      </w:pPr>
      <w:r w:rsidRPr="00F53183">
        <w:t>2.4.1.1. 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14:paraId="01BA8363" w14:textId="77777777" w:rsidR="00D21BCE" w:rsidRPr="00F53183" w:rsidRDefault="00D21BCE" w:rsidP="00D21BCE">
      <w:pPr>
        <w:spacing w:before="30" w:after="30"/>
        <w:ind w:firstLine="709"/>
        <w:jc w:val="both"/>
      </w:pPr>
      <w:r w:rsidRPr="00F53183">
        <w:t xml:space="preserve">2.4.1.2. Заявки на участие в аукционе подаются по адресу, указанному в части 3 «ИНФОРМАЦИОННАЯ КАРТА АУКЦИОНА». </w:t>
      </w:r>
    </w:p>
    <w:p w14:paraId="6B4F1499" w14:textId="77777777" w:rsidR="00D21BCE" w:rsidRPr="00F53183" w:rsidRDefault="00D21BCE" w:rsidP="00D21BCE">
      <w:pPr>
        <w:autoSpaceDE w:val="0"/>
        <w:autoSpaceDN w:val="0"/>
        <w:adjustRightInd w:val="0"/>
        <w:ind w:firstLine="709"/>
        <w:jc w:val="both"/>
      </w:pPr>
      <w:r w:rsidRPr="00F53183">
        <w:t xml:space="preserve">2.4.1.3. Претендент подает заявку на участие в аукционе в порядке и сроки, указанные в части 3 «ИНФОРМАЦИОННАЯ КАРТА АУКЦИОНА». </w:t>
      </w:r>
    </w:p>
    <w:p w14:paraId="53D63528" w14:textId="77777777" w:rsidR="00D21BCE" w:rsidRPr="00F53183" w:rsidRDefault="00D21BCE" w:rsidP="00D21BCE">
      <w:pPr>
        <w:autoSpaceDE w:val="0"/>
        <w:autoSpaceDN w:val="0"/>
        <w:adjustRightInd w:val="0"/>
        <w:ind w:firstLine="709"/>
        <w:jc w:val="both"/>
      </w:pPr>
      <w:r w:rsidRPr="00F53183">
        <w:t>2.4.1.4. 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14:paraId="5BC22EF3" w14:textId="77777777" w:rsidR="00D21BCE" w:rsidRPr="00F53183" w:rsidRDefault="00D21BCE" w:rsidP="00D21BCE">
      <w:pPr>
        <w:autoSpaceDE w:val="0"/>
        <w:autoSpaceDN w:val="0"/>
        <w:adjustRightInd w:val="0"/>
        <w:ind w:firstLine="709"/>
        <w:jc w:val="both"/>
      </w:pPr>
      <w:r w:rsidRPr="00F53183">
        <w:t>2.4.1.5. Одно лицо имеет право подать заявку на участие в аукционе на любое количество лотов, но не более одной по каждому лоту.</w:t>
      </w:r>
    </w:p>
    <w:p w14:paraId="438FFDF0" w14:textId="77777777" w:rsidR="00D21BCE" w:rsidRPr="00F53183" w:rsidRDefault="00D21BCE" w:rsidP="00D21BCE">
      <w:pPr>
        <w:autoSpaceDE w:val="0"/>
        <w:autoSpaceDN w:val="0"/>
        <w:adjustRightInd w:val="0"/>
        <w:ind w:firstLine="709"/>
        <w:jc w:val="both"/>
      </w:pPr>
      <w:r w:rsidRPr="00F53183">
        <w:t>2.4.1.6. Заявка и опись представленных документов составляются в 2 экземплярах, на которых Организатором аукциона делается отметка о принятии заявки с указанием номера, даты и времени подачи документов. Один экземпляр остается у Организатора аукциона, другой – у претендента.</w:t>
      </w:r>
    </w:p>
    <w:p w14:paraId="060DBBFB" w14:textId="77777777" w:rsidR="00D21BCE" w:rsidRPr="00F53183" w:rsidRDefault="00D21BCE" w:rsidP="00D21BCE">
      <w:pPr>
        <w:spacing w:before="30" w:after="30"/>
        <w:ind w:firstLine="708"/>
        <w:rPr>
          <w:b/>
        </w:rPr>
      </w:pPr>
      <w:r w:rsidRPr="00F53183">
        <w:rPr>
          <w:b/>
        </w:rPr>
        <w:t>2.4.</w:t>
      </w:r>
      <w:proofErr w:type="gramStart"/>
      <w:r w:rsidRPr="00F53183">
        <w:rPr>
          <w:b/>
        </w:rPr>
        <w:t>2.Отзыв</w:t>
      </w:r>
      <w:proofErr w:type="gramEnd"/>
      <w:r w:rsidRPr="00F53183">
        <w:rPr>
          <w:b/>
        </w:rPr>
        <w:t xml:space="preserve"> заявок на участие в аукционе</w:t>
      </w:r>
    </w:p>
    <w:p w14:paraId="57F12CDA" w14:textId="77777777" w:rsidR="00D21BCE" w:rsidRPr="00F53183" w:rsidRDefault="00D21BCE" w:rsidP="00D21BCE">
      <w:pPr>
        <w:pStyle w:val="ConsPlusNormal"/>
        <w:ind w:firstLine="709"/>
        <w:jc w:val="both"/>
        <w:rPr>
          <w:rFonts w:ascii="Times New Roman" w:hAnsi="Times New Roman" w:cs="Times New Roman"/>
          <w:sz w:val="24"/>
          <w:szCs w:val="24"/>
        </w:rPr>
      </w:pPr>
      <w:r w:rsidRPr="00F53183">
        <w:rPr>
          <w:rFonts w:ascii="Times New Roman" w:hAnsi="Times New Roman" w:cs="Times New Roman"/>
          <w:sz w:val="24"/>
          <w:szCs w:val="24"/>
        </w:rPr>
        <w:t>2.4.2.1.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аукциона.</w:t>
      </w:r>
    </w:p>
    <w:p w14:paraId="5A528887" w14:textId="77777777" w:rsidR="00D21BCE" w:rsidRPr="00F53183" w:rsidRDefault="00D21BCE" w:rsidP="00D21BCE">
      <w:pPr>
        <w:autoSpaceDE w:val="0"/>
        <w:autoSpaceDN w:val="0"/>
        <w:adjustRightInd w:val="0"/>
        <w:ind w:firstLine="709"/>
        <w:jc w:val="both"/>
      </w:pPr>
      <w:r w:rsidRPr="00F53183">
        <w:t>2.4.2.2. Отзыв заявок фиксируется Организатором аукциона в журнале регистрации заявок.</w:t>
      </w:r>
    </w:p>
    <w:p w14:paraId="2B4C7B03" w14:textId="77777777" w:rsidR="00D21BCE" w:rsidRPr="00F53183" w:rsidRDefault="00D21BCE" w:rsidP="00D21BCE">
      <w:pPr>
        <w:ind w:firstLine="708"/>
        <w:rPr>
          <w:b/>
        </w:rPr>
      </w:pPr>
      <w:r w:rsidRPr="00F53183">
        <w:rPr>
          <w:b/>
        </w:rPr>
        <w:t>2.4.3. Заявки на участие в аукционе, поданные с опозданием</w:t>
      </w:r>
    </w:p>
    <w:p w14:paraId="3017DF02" w14:textId="77777777" w:rsidR="00D21BCE" w:rsidRPr="00F53183" w:rsidRDefault="00D21BCE" w:rsidP="00D21BCE">
      <w:pPr>
        <w:tabs>
          <w:tab w:val="left" w:pos="2835"/>
        </w:tabs>
        <w:autoSpaceDE w:val="0"/>
        <w:autoSpaceDN w:val="0"/>
        <w:adjustRightInd w:val="0"/>
        <w:ind w:firstLine="709"/>
        <w:jc w:val="both"/>
      </w:pPr>
      <w:r w:rsidRPr="00F53183">
        <w:t xml:space="preserve">2.4.3.1. По истечении срока, установленного в извещении о проведении аукциона, прием заявок прекращается. </w:t>
      </w:r>
    </w:p>
    <w:p w14:paraId="1ED31D0E" w14:textId="77777777" w:rsidR="00D21BCE" w:rsidRPr="00F53183" w:rsidRDefault="00D21BCE" w:rsidP="00D21BCE">
      <w:pPr>
        <w:autoSpaceDE w:val="0"/>
        <w:autoSpaceDN w:val="0"/>
        <w:adjustRightInd w:val="0"/>
        <w:ind w:firstLine="709"/>
        <w:jc w:val="both"/>
      </w:pPr>
      <w:r w:rsidRPr="00F53183">
        <w:t>Поступившие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14:paraId="240E66F2" w14:textId="77777777" w:rsidR="00D21BCE" w:rsidRPr="00F53183" w:rsidRDefault="00D21BCE" w:rsidP="00D21BCE">
      <w:pPr>
        <w:ind w:firstLine="708"/>
        <w:rPr>
          <w:b/>
        </w:rPr>
      </w:pPr>
      <w:r w:rsidRPr="00F53183">
        <w:rPr>
          <w:b/>
        </w:rPr>
        <w:t>2.4.4. Порядок внесения и возврата задатка для участия в аукционе</w:t>
      </w:r>
    </w:p>
    <w:p w14:paraId="579028FB" w14:textId="77777777" w:rsidR="00D21BCE" w:rsidRPr="00F53183" w:rsidRDefault="00D21BCE" w:rsidP="00D21BCE">
      <w:pPr>
        <w:tabs>
          <w:tab w:val="left" w:pos="0"/>
        </w:tabs>
        <w:autoSpaceDE w:val="0"/>
        <w:autoSpaceDN w:val="0"/>
        <w:adjustRightInd w:val="0"/>
        <w:ind w:firstLine="709"/>
        <w:jc w:val="both"/>
      </w:pPr>
      <w:r w:rsidRPr="00F53183">
        <w:t>2.4.4.</w:t>
      </w:r>
      <w:proofErr w:type="gramStart"/>
      <w:r w:rsidRPr="00F53183">
        <w:t>1.Для</w:t>
      </w:r>
      <w:proofErr w:type="gramEnd"/>
      <w:r w:rsidRPr="00F53183">
        <w:t xml:space="preserve"> участия в аукционе по каждому лоту претенденту необходимо перечислить задаток на счет Организатора аукциона.</w:t>
      </w:r>
    </w:p>
    <w:p w14:paraId="50810192" w14:textId="77777777" w:rsidR="00D21BCE" w:rsidRPr="00F53183" w:rsidRDefault="00D21BCE" w:rsidP="00D21BCE">
      <w:pPr>
        <w:tabs>
          <w:tab w:val="left" w:pos="0"/>
        </w:tabs>
        <w:autoSpaceDE w:val="0"/>
        <w:autoSpaceDN w:val="0"/>
        <w:adjustRightInd w:val="0"/>
        <w:ind w:firstLine="709"/>
        <w:jc w:val="both"/>
      </w:pPr>
      <w:r w:rsidRPr="00F53183">
        <w:t>2.4.4.2. Размер денежных средств, вносимых претендентом в качестве задатка для участия в аукционе, устанавливается Организатором аукциона Размер задатка по каждому лоту указан в приложении.</w:t>
      </w:r>
    </w:p>
    <w:p w14:paraId="00261675" w14:textId="77777777" w:rsidR="00D21BCE" w:rsidRPr="00F53183" w:rsidRDefault="00D21BCE" w:rsidP="00D21BCE">
      <w:pPr>
        <w:autoSpaceDE w:val="0"/>
        <w:autoSpaceDN w:val="0"/>
        <w:adjustRightInd w:val="0"/>
        <w:ind w:firstLine="709"/>
        <w:jc w:val="both"/>
      </w:pPr>
      <w:r w:rsidRPr="00F53183">
        <w:t xml:space="preserve">2.4.4.3. Задаток претендента по каждому лоту должен поступить на счет Организатора аукциона в срок не позднее даты, указанной в части 3 «ИНФОРМАЦИОННАЯ КАРТА </w:t>
      </w:r>
      <w:r w:rsidRPr="00F53183">
        <w:lastRenderedPageBreak/>
        <w:t xml:space="preserve">АУКЦИОНА», и считается внесенным с даты поступления всей суммы задатка по каждому лоту на указанный счет. </w:t>
      </w:r>
    </w:p>
    <w:p w14:paraId="503846DE" w14:textId="77777777" w:rsidR="00D21BCE" w:rsidRPr="00F53183" w:rsidRDefault="00D21BCE" w:rsidP="00D21BCE">
      <w:pPr>
        <w:autoSpaceDE w:val="0"/>
        <w:autoSpaceDN w:val="0"/>
        <w:adjustRightInd w:val="0"/>
        <w:ind w:firstLine="709"/>
        <w:jc w:val="both"/>
      </w:pPr>
      <w:r w:rsidRPr="00F53183">
        <w:t>2.4.4.4. Задаток, не поступивший на счет Организатора аукциона в срок и в размере, установленные в части 3 «ИНФОРМАЦИОННАЯ КАРТА АУКЦИОНА», считается невнесенным.</w:t>
      </w:r>
    </w:p>
    <w:p w14:paraId="1A038D9E" w14:textId="77777777" w:rsidR="00D21BCE" w:rsidRPr="00F53183" w:rsidRDefault="00D21BCE" w:rsidP="00D21BCE">
      <w:pPr>
        <w:autoSpaceDE w:val="0"/>
        <w:autoSpaceDN w:val="0"/>
        <w:adjustRightInd w:val="0"/>
        <w:ind w:firstLine="709"/>
        <w:jc w:val="both"/>
      </w:pPr>
      <w:r w:rsidRPr="00F53183">
        <w:t>2.4.4.5. Возврат задатка по каждому лоту осуществляется в следующих случаях и порядке:</w:t>
      </w:r>
    </w:p>
    <w:p w14:paraId="155C9588" w14:textId="77777777" w:rsidR="00D21BCE" w:rsidRPr="00F53183" w:rsidRDefault="00D21BCE" w:rsidP="00D21BCE">
      <w:pPr>
        <w:autoSpaceDE w:val="0"/>
        <w:autoSpaceDN w:val="0"/>
        <w:adjustRightInd w:val="0"/>
        <w:ind w:firstLine="709"/>
        <w:jc w:val="both"/>
      </w:pPr>
      <w:r w:rsidRPr="00F53183">
        <w:t xml:space="preserve">- в случае поступления от претендента заявления об отзыве заявки на участие в аукционе по лоту до окончания срока подачи заявок на участие в аукционе, внесенный им по данному лоту задаток возвращается в течение 5 (пяти) рабочих дней с даты поступления заявления; </w:t>
      </w:r>
    </w:p>
    <w:p w14:paraId="1BE13F8D" w14:textId="77777777" w:rsidR="00D21BCE" w:rsidRPr="00F53183" w:rsidRDefault="00D21BCE" w:rsidP="00D21BCE">
      <w:pPr>
        <w:autoSpaceDE w:val="0"/>
        <w:autoSpaceDN w:val="0"/>
        <w:adjustRightInd w:val="0"/>
        <w:ind w:firstLine="709"/>
        <w:jc w:val="both"/>
      </w:pPr>
      <w:r w:rsidRPr="00F53183">
        <w:t>- в случае поступления от претендента заявления об отзыве заявки на участие в аукционе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14:paraId="2B4FC018" w14:textId="77777777" w:rsidR="00D21BCE" w:rsidRPr="00F53183" w:rsidRDefault="00D21BCE" w:rsidP="00D21BCE">
      <w:pPr>
        <w:autoSpaceDE w:val="0"/>
        <w:autoSpaceDN w:val="0"/>
        <w:adjustRightInd w:val="0"/>
        <w:ind w:firstLine="709"/>
        <w:jc w:val="both"/>
      </w:pPr>
      <w:r w:rsidRPr="00F53183">
        <w:t>- 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Договора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14:paraId="2D891137" w14:textId="77777777" w:rsidR="00D21BCE" w:rsidRPr="00F53183" w:rsidRDefault="00D21BCE" w:rsidP="00D21BCE">
      <w:pPr>
        <w:autoSpaceDE w:val="0"/>
        <w:autoSpaceDN w:val="0"/>
        <w:adjustRightInd w:val="0"/>
        <w:ind w:firstLine="709"/>
        <w:jc w:val="both"/>
      </w:pPr>
      <w:r w:rsidRPr="00F53183">
        <w:t>- участнику аукциона по конкретному лоту, сделавшему предпоследнее предложение о цене права на заключение Договора этого лота, внесенный задаток возвращается после подписания Договора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14:paraId="7E66432B" w14:textId="77777777" w:rsidR="00D21BCE" w:rsidRPr="00F53183" w:rsidRDefault="00D21BCE" w:rsidP="00D21BCE">
      <w:pPr>
        <w:autoSpaceDE w:val="0"/>
        <w:autoSpaceDN w:val="0"/>
        <w:adjustRightInd w:val="0"/>
        <w:ind w:firstLine="709"/>
        <w:jc w:val="both"/>
      </w:pPr>
      <w:r w:rsidRPr="00F53183">
        <w:t xml:space="preserve">- 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 </w:t>
      </w:r>
    </w:p>
    <w:p w14:paraId="342BC0CF" w14:textId="77777777" w:rsidR="00D21BCE" w:rsidRPr="00F53183" w:rsidRDefault="00D21BCE" w:rsidP="00D21BCE">
      <w:pPr>
        <w:autoSpaceDE w:val="0"/>
        <w:autoSpaceDN w:val="0"/>
        <w:adjustRightInd w:val="0"/>
        <w:ind w:firstLine="709"/>
        <w:jc w:val="both"/>
      </w:pPr>
      <w:r w:rsidRPr="00F53183">
        <w:t>- в случае отказа Организатором аукциона от проведения аукциона по конкретному лоту, задаток возвращается претендентам в течение 5 (пяти) рабочих дней со дня принятия решения об отказе в проведении аукциона по этому лоту.</w:t>
      </w:r>
    </w:p>
    <w:p w14:paraId="0D90862A" w14:textId="77777777" w:rsidR="00D21BCE" w:rsidRPr="00F53183" w:rsidRDefault="00D21BCE" w:rsidP="00D21BCE">
      <w:pPr>
        <w:autoSpaceDE w:val="0"/>
        <w:autoSpaceDN w:val="0"/>
        <w:adjustRightInd w:val="0"/>
        <w:ind w:firstLine="709"/>
        <w:jc w:val="both"/>
      </w:pPr>
      <w:r w:rsidRPr="00F53183">
        <w:t>2.4.4.6. По каждому конкретному лоту победителю аукциона или лицу, которое является единственным участником аукциона,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Договора лота или оплаты права на заключение Договора лота), задаток засчитывается в счет исполнения обязательств по оплате права заключения Договора лота.</w:t>
      </w:r>
    </w:p>
    <w:p w14:paraId="7C77BF3D" w14:textId="77777777" w:rsidR="00D21BCE" w:rsidRPr="00F53183" w:rsidRDefault="00D21BCE" w:rsidP="00D21BCE">
      <w:pPr>
        <w:autoSpaceDE w:val="0"/>
        <w:autoSpaceDN w:val="0"/>
        <w:adjustRightInd w:val="0"/>
        <w:ind w:firstLine="709"/>
        <w:jc w:val="both"/>
      </w:pPr>
      <w:r w:rsidRPr="00F53183">
        <w:t>2.4.4.7. Задаток не подлежит возврату, если:</w:t>
      </w:r>
    </w:p>
    <w:p w14:paraId="18F07A07" w14:textId="77777777" w:rsidR="00D21BCE" w:rsidRPr="00F53183" w:rsidRDefault="00D21BCE" w:rsidP="00D21BCE">
      <w:pPr>
        <w:autoSpaceDE w:val="0"/>
        <w:autoSpaceDN w:val="0"/>
        <w:adjustRightInd w:val="0"/>
        <w:ind w:firstLine="709"/>
        <w:jc w:val="both"/>
      </w:pPr>
      <w:r w:rsidRPr="00F53183">
        <w:t>- победитель аукциона по лоту отказался от подписания протокола об итогах аукциона или Договора лота, не произвел полную оплату права заключения Договора лота в установленные сроки;</w:t>
      </w:r>
    </w:p>
    <w:p w14:paraId="5C86238D" w14:textId="77777777" w:rsidR="00D21BCE" w:rsidRPr="00F53183" w:rsidRDefault="00D21BCE" w:rsidP="00D21BCE">
      <w:pPr>
        <w:autoSpaceDE w:val="0"/>
        <w:autoSpaceDN w:val="0"/>
        <w:adjustRightInd w:val="0"/>
        <w:ind w:firstLine="709"/>
        <w:jc w:val="both"/>
      </w:pPr>
      <w:r w:rsidRPr="00F53183">
        <w:t xml:space="preserve">- участник аукциона, сделавший предпоследнее предложение о цене права на заключение Договора лота, не произвел полную оплату права заключения Договора лота в установленные сроки, </w:t>
      </w:r>
      <w:proofErr w:type="gramStart"/>
      <w:r w:rsidRPr="00F53183">
        <w:t>отказался  подписания</w:t>
      </w:r>
      <w:proofErr w:type="gramEnd"/>
      <w:r w:rsidRPr="00F53183">
        <w:t xml:space="preserve"> Договора лота;</w:t>
      </w:r>
    </w:p>
    <w:p w14:paraId="210EBD3A" w14:textId="77777777" w:rsidR="00D21BCE" w:rsidRDefault="00D21BCE" w:rsidP="00D21BCE">
      <w:pPr>
        <w:spacing w:before="30" w:after="30"/>
        <w:ind w:firstLine="709"/>
        <w:jc w:val="both"/>
      </w:pPr>
      <w:r w:rsidRPr="00F53183">
        <w:t>- единственный участник по конкретному лоту отказался от подписания Договора этого лота.</w:t>
      </w:r>
    </w:p>
    <w:p w14:paraId="4D7E2E37" w14:textId="77777777" w:rsidR="00EF5B0F" w:rsidRPr="00F53183" w:rsidRDefault="00EF5B0F" w:rsidP="00D21BCE">
      <w:pPr>
        <w:spacing w:before="30" w:after="30"/>
        <w:ind w:firstLine="709"/>
        <w:jc w:val="both"/>
      </w:pPr>
    </w:p>
    <w:p w14:paraId="7CBFCD24" w14:textId="77777777" w:rsidR="00D21BCE" w:rsidRPr="00F53183" w:rsidRDefault="00D21BCE" w:rsidP="00D21BCE">
      <w:pPr>
        <w:spacing w:before="30" w:after="30"/>
        <w:ind w:firstLine="709"/>
        <w:jc w:val="center"/>
        <w:rPr>
          <w:b/>
        </w:rPr>
      </w:pPr>
      <w:r w:rsidRPr="00F53183">
        <w:rPr>
          <w:b/>
        </w:rPr>
        <w:t>Раздел 2.5. Признание претендентов участниками аукциона. Порядок проведения аукциона. Подведение результатов аукциона</w:t>
      </w:r>
    </w:p>
    <w:p w14:paraId="652DE41F" w14:textId="77777777" w:rsidR="00D21BCE" w:rsidRPr="00F53183" w:rsidRDefault="00D21BCE" w:rsidP="00D21BCE">
      <w:pPr>
        <w:spacing w:before="30" w:after="30"/>
        <w:ind w:firstLine="709"/>
        <w:jc w:val="center"/>
        <w:rPr>
          <w:b/>
        </w:rPr>
      </w:pPr>
    </w:p>
    <w:p w14:paraId="2C9577D1" w14:textId="77777777" w:rsidR="00D21BCE" w:rsidRPr="00F53183" w:rsidRDefault="00D21BCE" w:rsidP="00D21BCE">
      <w:pPr>
        <w:ind w:firstLine="709"/>
        <w:jc w:val="both"/>
        <w:rPr>
          <w:b/>
        </w:rPr>
      </w:pPr>
      <w:r w:rsidRPr="00F53183">
        <w:rPr>
          <w:b/>
        </w:rPr>
        <w:t>2.5.1. Признание претендентов участниками аукциона</w:t>
      </w:r>
    </w:p>
    <w:p w14:paraId="7D225EBE" w14:textId="77777777" w:rsidR="00D21BCE" w:rsidRPr="00F53183" w:rsidRDefault="00D21BCE" w:rsidP="00D21BCE">
      <w:pPr>
        <w:ind w:firstLine="709"/>
        <w:jc w:val="both"/>
      </w:pPr>
      <w:r w:rsidRPr="00F53183">
        <w:t>2.5.1.1. Дата и место признания претендентов участниками аукциона указаны в части 3 «ИНФОРМАЦИОННАЯ КАРТА АУКЦИОНА».</w:t>
      </w:r>
    </w:p>
    <w:p w14:paraId="2A99ACB7" w14:textId="77777777" w:rsidR="00D21BCE" w:rsidRPr="00F53183" w:rsidRDefault="00D21BCE" w:rsidP="00D21BCE">
      <w:pPr>
        <w:tabs>
          <w:tab w:val="left" w:pos="0"/>
        </w:tabs>
        <w:autoSpaceDE w:val="0"/>
        <w:autoSpaceDN w:val="0"/>
        <w:adjustRightInd w:val="0"/>
        <w:ind w:firstLine="709"/>
        <w:jc w:val="both"/>
      </w:pPr>
      <w:r w:rsidRPr="00F53183">
        <w:lastRenderedPageBreak/>
        <w:t>2.5.1.2. В день признания претендентов участниками аукциона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 аукциона. По результатам рассмотрения документов Комиссия принимает по каждому лоту решение о признании претендентов участниками аукциона или отказе в допуске претендентов к участию в аукционе по основаниям, указанным в подразделе. 2.1.7. части 2 «ОБЩИЕ УСЛОВИЯ ПРОВЕДЕНИЯ АУКЦИОНА» настоящей аукционной документации, которое фиксируется в протоколе признания претендентов участниками аукциона.</w:t>
      </w:r>
    </w:p>
    <w:p w14:paraId="6483AE89" w14:textId="77777777" w:rsidR="00D21BCE" w:rsidRPr="00F53183" w:rsidRDefault="00D21BCE" w:rsidP="00D21BCE">
      <w:pPr>
        <w:tabs>
          <w:tab w:val="left" w:pos="0"/>
        </w:tabs>
        <w:autoSpaceDE w:val="0"/>
        <w:autoSpaceDN w:val="0"/>
        <w:adjustRightInd w:val="0"/>
        <w:ind w:firstLine="709"/>
        <w:jc w:val="both"/>
      </w:pPr>
      <w:r w:rsidRPr="00F53183">
        <w:t>2.5.1.3. Протокол признания претендентов участниками аукциона оформляется отдельно по каждому лоту.</w:t>
      </w:r>
    </w:p>
    <w:p w14:paraId="2ACBB79B" w14:textId="77777777" w:rsidR="00D21BCE" w:rsidRPr="00F53183" w:rsidRDefault="00D21BCE" w:rsidP="00D21BCE">
      <w:pPr>
        <w:ind w:firstLine="709"/>
        <w:jc w:val="both"/>
      </w:pPr>
      <w:r w:rsidRPr="00F53183">
        <w:t>2.5.1.4. О принятом Комиссией решении о допуске или об отказе в допуске к участию в аукционе по каждому лоту заявители уведомляются Организатором аукциона путем вручения им под расписку соответствующего уведомления либо путем направления данного уведомления почтой (заказным письмом) не позднее дня, следующего за днем принятия Комиссией решения о допуске или об отказе в допуске к участию в аукционе.</w:t>
      </w:r>
    </w:p>
    <w:p w14:paraId="644F761F" w14:textId="77777777" w:rsidR="00D21BCE" w:rsidRPr="00F53183" w:rsidRDefault="00D21BCE" w:rsidP="00D21BCE">
      <w:pPr>
        <w:spacing w:before="30" w:after="30"/>
        <w:ind w:firstLine="709"/>
        <w:jc w:val="both"/>
        <w:rPr>
          <w:b/>
        </w:rPr>
      </w:pPr>
      <w:r w:rsidRPr="00F53183">
        <w:rPr>
          <w:b/>
        </w:rPr>
        <w:t>2.5.2. Порядок проведения аукциона. Подведение результатов аукциона</w:t>
      </w:r>
    </w:p>
    <w:p w14:paraId="577361AC" w14:textId="77777777" w:rsidR="00D21BCE" w:rsidRPr="00F53183" w:rsidRDefault="00D21BCE" w:rsidP="00D21BCE">
      <w:pPr>
        <w:spacing w:before="30" w:after="30"/>
        <w:ind w:firstLine="709"/>
        <w:jc w:val="both"/>
      </w:pPr>
      <w:r w:rsidRPr="00F53183">
        <w:t>2.5.2.1. Аукцион по каждому лоту проводится в день, время и в месте, указанные в Извещении и в части 3 «ИНФОРМАЦИОННАЯ КАРТА АУКЦИОНА».</w:t>
      </w:r>
    </w:p>
    <w:p w14:paraId="0076D83C" w14:textId="77777777" w:rsidR="00D21BCE" w:rsidRPr="00F53183" w:rsidRDefault="00D21BCE" w:rsidP="00D21BCE">
      <w:pPr>
        <w:spacing w:before="30" w:after="30"/>
        <w:ind w:firstLine="709"/>
        <w:jc w:val="both"/>
      </w:pPr>
      <w:r w:rsidRPr="00F53183">
        <w:t>2.5.2.2. На аукционе по каждому лоту могут присутствовать только те участники аукциона, которые были допущены к участию в аукционе по этому лоту.</w:t>
      </w:r>
    </w:p>
    <w:p w14:paraId="6A52139E" w14:textId="77777777" w:rsidR="00D21BCE" w:rsidRPr="00F53183" w:rsidRDefault="00D21BCE" w:rsidP="00D21BCE">
      <w:pPr>
        <w:spacing w:before="30" w:after="30"/>
        <w:ind w:firstLine="709"/>
        <w:jc w:val="both"/>
      </w:pPr>
      <w:r w:rsidRPr="00F53183">
        <w:t>2.5.2.3. Аукцион по каждому лоту проводится в следующем порядке:</w:t>
      </w:r>
    </w:p>
    <w:p w14:paraId="69C7797A" w14:textId="77777777" w:rsidR="00D21BCE" w:rsidRPr="00F53183" w:rsidRDefault="00D21BCE" w:rsidP="00D21BCE">
      <w:pPr>
        <w:autoSpaceDE w:val="0"/>
        <w:autoSpaceDN w:val="0"/>
        <w:adjustRightInd w:val="0"/>
        <w:ind w:firstLine="709"/>
        <w:jc w:val="both"/>
      </w:pPr>
      <w:r w:rsidRPr="00F53183">
        <w:t>а) аукцион ведет аукционист;</w:t>
      </w:r>
    </w:p>
    <w:p w14:paraId="248C23E6" w14:textId="77777777" w:rsidR="00D21BCE" w:rsidRPr="00F53183" w:rsidRDefault="00D21BCE" w:rsidP="00D21BCE">
      <w:pPr>
        <w:autoSpaceDE w:val="0"/>
        <w:autoSpaceDN w:val="0"/>
        <w:adjustRightInd w:val="0"/>
        <w:ind w:firstLine="709"/>
        <w:jc w:val="both"/>
      </w:pPr>
      <w:r w:rsidRPr="00F53183">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14:paraId="2F49FB95" w14:textId="77777777" w:rsidR="00D21BCE" w:rsidRPr="00F53183" w:rsidRDefault="00D21BCE" w:rsidP="00D21BCE">
      <w:pPr>
        <w:autoSpaceDE w:val="0"/>
        <w:autoSpaceDN w:val="0"/>
        <w:adjustRightInd w:val="0"/>
        <w:ind w:firstLine="709"/>
        <w:jc w:val="both"/>
      </w:pPr>
      <w:r w:rsidRPr="00F53183">
        <w:t>в) аукцион начинается с оглашения аукционистом сведений о предмете аукциона по лоту: тип, местоположение (адрес) предполагаемой к установке рекламной конструкции, начальная цена лота, «шаг аукциона», сроки, на которые заключается Договор лота, годовой размер платы по Договору лота;</w:t>
      </w:r>
    </w:p>
    <w:p w14:paraId="4445527A" w14:textId="77777777" w:rsidR="00D21BCE" w:rsidRPr="00F53183" w:rsidRDefault="00D21BCE" w:rsidP="00D21BCE">
      <w:pPr>
        <w:autoSpaceDE w:val="0"/>
        <w:autoSpaceDN w:val="0"/>
        <w:adjustRightInd w:val="0"/>
        <w:ind w:firstLine="709"/>
        <w:jc w:val="both"/>
      </w:pPr>
      <w:r w:rsidRPr="00F53183">
        <w:t>«Шаг аукциона» устанавливается в размере 5 (пяти) процентов начальной цены каждого лота и не изменяется в течение всего аукциона;</w:t>
      </w:r>
    </w:p>
    <w:p w14:paraId="3279F9DF" w14:textId="77777777" w:rsidR="00D21BCE" w:rsidRPr="00F53183" w:rsidRDefault="00D21BCE" w:rsidP="00D21BCE">
      <w:pPr>
        <w:autoSpaceDE w:val="0"/>
        <w:autoSpaceDN w:val="0"/>
        <w:adjustRightInd w:val="0"/>
        <w:ind w:firstLine="709"/>
        <w:jc w:val="both"/>
      </w:pPr>
      <w:r w:rsidRPr="00F53183">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14:paraId="0C73BAE7" w14:textId="77777777" w:rsidR="00D21BCE" w:rsidRPr="00F53183" w:rsidRDefault="00D21BCE" w:rsidP="00D21BCE">
      <w:pPr>
        <w:autoSpaceDE w:val="0"/>
        <w:autoSpaceDN w:val="0"/>
        <w:adjustRightInd w:val="0"/>
        <w:ind w:firstLine="709"/>
        <w:jc w:val="both"/>
      </w:pPr>
      <w:r w:rsidRPr="00F53183">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14:paraId="4ED5F00E" w14:textId="77777777" w:rsidR="00D21BCE" w:rsidRPr="00F53183" w:rsidRDefault="00D21BCE" w:rsidP="00D21BCE">
      <w:pPr>
        <w:autoSpaceDE w:val="0"/>
        <w:autoSpaceDN w:val="0"/>
        <w:adjustRightInd w:val="0"/>
        <w:ind w:firstLine="709"/>
        <w:jc w:val="both"/>
      </w:pPr>
      <w:r w:rsidRPr="00F53183">
        <w:t xml:space="preserve"> 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14:paraId="00673583" w14:textId="77777777" w:rsidR="00D21BCE" w:rsidRPr="00F53183" w:rsidRDefault="00D21BCE" w:rsidP="00D21BCE">
      <w:pPr>
        <w:autoSpaceDE w:val="0"/>
        <w:autoSpaceDN w:val="0"/>
        <w:adjustRightInd w:val="0"/>
        <w:ind w:firstLine="709"/>
        <w:jc w:val="both"/>
      </w:pPr>
      <w:r w:rsidRPr="00F53183">
        <w:t>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объявляет участника аукциона, сделавшего предпоследнее предложение о цене Договора лота, и озвучивает его предложение.</w:t>
      </w:r>
    </w:p>
    <w:p w14:paraId="127C8FB3" w14:textId="77777777" w:rsidR="00D21BCE" w:rsidRPr="00F53183" w:rsidRDefault="00D21BCE" w:rsidP="00D21BCE">
      <w:pPr>
        <w:autoSpaceDE w:val="0"/>
        <w:autoSpaceDN w:val="0"/>
        <w:adjustRightInd w:val="0"/>
        <w:ind w:firstLine="709"/>
        <w:jc w:val="both"/>
      </w:pPr>
      <w:r w:rsidRPr="00F53183">
        <w:t xml:space="preserve">2.5.2.4. Организатор аукциона ведет протокол об итогах аукциона, который оформляется отдельно по каждому лоту. </w:t>
      </w:r>
    </w:p>
    <w:p w14:paraId="4FA186D7" w14:textId="77777777" w:rsidR="00D21BCE" w:rsidRPr="00F53183" w:rsidRDefault="00D21BCE" w:rsidP="00D21BCE">
      <w:pPr>
        <w:autoSpaceDE w:val="0"/>
        <w:autoSpaceDN w:val="0"/>
        <w:adjustRightInd w:val="0"/>
        <w:ind w:firstLine="709"/>
        <w:jc w:val="both"/>
      </w:pPr>
      <w:r w:rsidRPr="00F53183">
        <w:t xml:space="preserve">2.5.2.5. Протокол об итогах аукциона по каждому лоту подписывается всеми присутствующими членами Комиссии и победителем аукциона по этому лоту, составляется в 2 экземплярах: 1 экземпляр – для Организатора аукциона, 1 экземпляр вручается победителю в </w:t>
      </w:r>
      <w:r w:rsidRPr="00F53183">
        <w:lastRenderedPageBreak/>
        <w:t>день подведения итогов аукциона по данному лоту либо направляется по почте (заказным письмом) не позднее дня, следующего за днем подведения итогов аукциона по лоту.</w:t>
      </w:r>
    </w:p>
    <w:p w14:paraId="02BED2E3" w14:textId="77777777" w:rsidR="00D21BCE" w:rsidRPr="00F53183" w:rsidRDefault="00D21BCE" w:rsidP="00D21BCE">
      <w:pPr>
        <w:autoSpaceDE w:val="0"/>
        <w:autoSpaceDN w:val="0"/>
        <w:adjustRightInd w:val="0"/>
        <w:ind w:firstLine="709"/>
        <w:jc w:val="both"/>
      </w:pPr>
      <w:r w:rsidRPr="00F53183">
        <w:t>2.5.2.6. В случае если по окончанию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 лота.</w:t>
      </w:r>
    </w:p>
    <w:p w14:paraId="6DACFFEA" w14:textId="77777777" w:rsidR="00D21BCE" w:rsidRPr="00F53183" w:rsidRDefault="00D21BCE" w:rsidP="00D21BCE">
      <w:pPr>
        <w:autoSpaceDE w:val="0"/>
        <w:autoSpaceDN w:val="0"/>
        <w:adjustRightInd w:val="0"/>
        <w:ind w:firstLine="709"/>
        <w:jc w:val="both"/>
      </w:pPr>
    </w:p>
    <w:p w14:paraId="20E2AFB8" w14:textId="77777777" w:rsidR="00D21BCE" w:rsidRPr="00F53183" w:rsidRDefault="00D21BCE" w:rsidP="00D21BCE">
      <w:pPr>
        <w:spacing w:before="30" w:after="30"/>
        <w:ind w:firstLine="709"/>
        <w:jc w:val="center"/>
        <w:rPr>
          <w:b/>
          <w:color w:val="000000"/>
        </w:rPr>
      </w:pPr>
      <w:r w:rsidRPr="00F53183">
        <w:rPr>
          <w:b/>
          <w:color w:val="000000"/>
        </w:rPr>
        <w:t>Раздел 2.6. Заключение договоров по результатам проведения аукциона</w:t>
      </w:r>
    </w:p>
    <w:p w14:paraId="337BEC0D" w14:textId="77777777" w:rsidR="00D21BCE" w:rsidRPr="00F53183" w:rsidRDefault="00D21BCE" w:rsidP="00D21BCE">
      <w:pPr>
        <w:autoSpaceDE w:val="0"/>
        <w:autoSpaceDN w:val="0"/>
        <w:adjustRightInd w:val="0"/>
        <w:ind w:firstLine="709"/>
        <w:jc w:val="both"/>
      </w:pPr>
    </w:p>
    <w:p w14:paraId="341B9021" w14:textId="77777777" w:rsidR="00D21BCE" w:rsidRPr="00F53183" w:rsidRDefault="00D21BCE" w:rsidP="00D21BCE">
      <w:pPr>
        <w:autoSpaceDE w:val="0"/>
        <w:autoSpaceDN w:val="0"/>
        <w:adjustRightInd w:val="0"/>
        <w:ind w:firstLine="709"/>
        <w:jc w:val="both"/>
        <w:rPr>
          <w:b/>
        </w:rPr>
      </w:pPr>
      <w:r w:rsidRPr="00F53183">
        <w:rPr>
          <w:b/>
        </w:rPr>
        <w:t xml:space="preserve">2.6.1. Порядок заключения Договора лота </w:t>
      </w:r>
    </w:p>
    <w:p w14:paraId="207520ED" w14:textId="77777777" w:rsidR="00D21BCE" w:rsidRPr="00F53183" w:rsidRDefault="00D21BCE" w:rsidP="00D21BCE">
      <w:pPr>
        <w:autoSpaceDE w:val="0"/>
        <w:autoSpaceDN w:val="0"/>
        <w:adjustRightInd w:val="0"/>
        <w:ind w:firstLine="709"/>
        <w:jc w:val="both"/>
      </w:pPr>
      <w:r w:rsidRPr="00F53183">
        <w:t>2.6.1.1. Документом, удостоверяющим право победителя на заключение Договора лота, является протокол об итогах аукциона по данному лоту.</w:t>
      </w:r>
    </w:p>
    <w:p w14:paraId="487CDCE5" w14:textId="77777777" w:rsidR="00D21BCE" w:rsidRPr="00F53183" w:rsidRDefault="00D21BCE" w:rsidP="00D21BCE">
      <w:pPr>
        <w:autoSpaceDE w:val="0"/>
        <w:autoSpaceDN w:val="0"/>
        <w:adjustRightInd w:val="0"/>
        <w:ind w:firstLine="709"/>
        <w:jc w:val="both"/>
      </w:pPr>
      <w:r w:rsidRPr="00F53183">
        <w:t xml:space="preserve">2.6.1.2. Победитель по лоту обязан в течение 5 (пяти) рабочих дней с момента подписания Комиссией протокола об итогах </w:t>
      </w:r>
      <w:proofErr w:type="gramStart"/>
      <w:r w:rsidRPr="00F53183">
        <w:t>аукциона  по</w:t>
      </w:r>
      <w:proofErr w:type="gramEnd"/>
      <w:r w:rsidRPr="00F53183">
        <w:t xml:space="preserve"> лоту произвести полную оплату права заключения Договора этого лота. Задаток, внесенный победителем аукциона для участия в аукционе по конкретному лоту, в соответствии со </w:t>
      </w:r>
      <w:hyperlink r:id="rId13" w:history="1">
        <w:r w:rsidRPr="00F53183">
          <w:t>статьей 448</w:t>
        </w:r>
      </w:hyperlink>
      <w:r w:rsidRPr="00F53183">
        <w:t xml:space="preserve"> Гражданского кодекса Российской Федерации, засчитывается в счет оплаты права заключения Договора этого лота.</w:t>
      </w:r>
    </w:p>
    <w:p w14:paraId="79330AE4" w14:textId="77777777" w:rsidR="00D21BCE" w:rsidRPr="00F53183" w:rsidRDefault="00D21BCE" w:rsidP="00D21BCE">
      <w:pPr>
        <w:autoSpaceDE w:val="0"/>
        <w:autoSpaceDN w:val="0"/>
        <w:adjustRightInd w:val="0"/>
        <w:ind w:firstLine="709"/>
        <w:jc w:val="both"/>
      </w:pPr>
      <w:r w:rsidRPr="00F53183">
        <w:t>2.6.1.3. По результатам проведенного аукциона по лоту победитель аукциона по этому лоту обязан заключить Договор лота в течение 15 (пятнадцати) рабочих дней со дня подписания Комиссией протокола об итогах аукциона по лоту и при условии полной оплаты права заключения Договора лота.</w:t>
      </w:r>
    </w:p>
    <w:p w14:paraId="3635B488" w14:textId="77777777" w:rsidR="00D21BCE" w:rsidRPr="00F53183" w:rsidRDefault="00D21BCE" w:rsidP="00D21BCE">
      <w:pPr>
        <w:spacing w:before="30" w:after="30"/>
        <w:ind w:firstLine="709"/>
        <w:jc w:val="both"/>
      </w:pPr>
      <w:r w:rsidRPr="00F53183">
        <w:t>2.6.1.4. Оплата права на заключение Договора лота производится лицом, признанным победителем аукциона по этому лоту (единственным участником, участником, который сделал предпоследнее предложение о цене права) по реквизитам, указанным в части 3 «ИНФОРМАЦИОННАЯ КАРТА АУКЦИОНА».</w:t>
      </w:r>
    </w:p>
    <w:p w14:paraId="455B87DE" w14:textId="77777777" w:rsidR="00D21BCE" w:rsidRPr="00F53183" w:rsidRDefault="00D21BCE" w:rsidP="00D21BCE">
      <w:pPr>
        <w:autoSpaceDE w:val="0"/>
        <w:autoSpaceDN w:val="0"/>
        <w:adjustRightInd w:val="0"/>
        <w:ind w:firstLine="709"/>
        <w:jc w:val="both"/>
      </w:pPr>
      <w:r w:rsidRPr="00F53183">
        <w:t>2.6.1.5. В случае отказа победителя аукциона по конкретному лоту от подписания Договора лота или не</w:t>
      </w:r>
      <w:r w:rsidR="008522D0">
        <w:t xml:space="preserve"> </w:t>
      </w:r>
      <w:r w:rsidRPr="00F53183">
        <w:t>подписания его в установленный срок, Организатор аукциона вправе заключить Договор лота с участником аукциона, который сделал предпоследнее предложение о цене права на заключение Договора этого лота.</w:t>
      </w:r>
    </w:p>
    <w:p w14:paraId="63782DE8" w14:textId="77777777" w:rsidR="00D21BCE" w:rsidRPr="00F53183" w:rsidRDefault="00D21BCE" w:rsidP="00D21BCE">
      <w:pPr>
        <w:autoSpaceDE w:val="0"/>
        <w:autoSpaceDN w:val="0"/>
        <w:adjustRightInd w:val="0"/>
        <w:ind w:firstLine="709"/>
        <w:jc w:val="both"/>
      </w:pPr>
      <w:r w:rsidRPr="00F53183">
        <w:t>В этом случае Организатор аукциона направляет участнику аукциона, который сделал предпоследнее предложение о цене права на заключение Договора лота в течение 5 (пяти) рабочих дней с даты истечения срока подписания Договора лота победителем аукциона, уведомление с предложением о заключении Договора лота.</w:t>
      </w:r>
    </w:p>
    <w:p w14:paraId="14860A74" w14:textId="77777777" w:rsidR="00D21BCE" w:rsidRPr="00F53183" w:rsidRDefault="00D21BCE" w:rsidP="00D21BCE">
      <w:pPr>
        <w:autoSpaceDE w:val="0"/>
        <w:autoSpaceDN w:val="0"/>
        <w:adjustRightInd w:val="0"/>
        <w:ind w:firstLine="709"/>
        <w:jc w:val="both"/>
      </w:pPr>
      <w:r w:rsidRPr="00F53183">
        <w:t>2.6.1.6. Участник аукциона, который сделал предпоследнее предложение о цене права на заключение Договора лота обязан в течение 5 (пяти) рабочих дней с даты получения уведомления произвести полную оплату права заключения Договора лота. Задаток, внесенный указанным участником аукциона для участия в аукционе, в этом случае засчитывается в счет оплаты права заключения Договора лота.</w:t>
      </w:r>
    </w:p>
    <w:p w14:paraId="754BD091" w14:textId="77777777" w:rsidR="00D21BCE" w:rsidRPr="00F53183" w:rsidRDefault="00D21BCE" w:rsidP="00D21BCE">
      <w:pPr>
        <w:autoSpaceDE w:val="0"/>
        <w:autoSpaceDN w:val="0"/>
        <w:adjustRightInd w:val="0"/>
        <w:ind w:firstLine="709"/>
        <w:jc w:val="both"/>
      </w:pPr>
      <w:r w:rsidRPr="00F53183">
        <w:t>2.6.1.7. Участник аукциона, который сделал предпоследнее предложение о цене права на заключение Договора лота в течение 15 (пятнадцати) рабочих дней с даты направления ему уведомления при условии полной оплаты права заключения Договора лота обязан заключить Договор лота.</w:t>
      </w:r>
    </w:p>
    <w:p w14:paraId="788D2F00" w14:textId="77777777" w:rsidR="00D21BCE" w:rsidRPr="00F53183" w:rsidRDefault="00D21BCE" w:rsidP="00D21BCE">
      <w:pPr>
        <w:autoSpaceDE w:val="0"/>
        <w:autoSpaceDN w:val="0"/>
        <w:adjustRightInd w:val="0"/>
        <w:ind w:firstLine="709"/>
        <w:jc w:val="both"/>
      </w:pPr>
      <w:r w:rsidRPr="00F53183">
        <w:t>2.6.1.8. В случае принятия Комиссией решения о признании аукциона по лоту несостоявшимся, право заключить Договор лота предоставляется лицу, которое признано единственным участником аукциона по этому лоту.</w:t>
      </w:r>
    </w:p>
    <w:p w14:paraId="5B511B98" w14:textId="77777777" w:rsidR="00D21BCE" w:rsidRPr="00F53183" w:rsidRDefault="00D21BCE" w:rsidP="00D21BCE">
      <w:pPr>
        <w:autoSpaceDE w:val="0"/>
        <w:autoSpaceDN w:val="0"/>
        <w:adjustRightInd w:val="0"/>
        <w:ind w:firstLine="709"/>
        <w:jc w:val="both"/>
      </w:pPr>
    </w:p>
    <w:p w14:paraId="519C7527" w14:textId="77777777" w:rsidR="00D21BCE" w:rsidRPr="00F53183" w:rsidRDefault="00D21BCE" w:rsidP="00D21BCE">
      <w:pPr>
        <w:autoSpaceDE w:val="0"/>
        <w:autoSpaceDN w:val="0"/>
        <w:adjustRightInd w:val="0"/>
        <w:ind w:firstLine="709"/>
        <w:jc w:val="both"/>
        <w:rPr>
          <w:b/>
        </w:rPr>
      </w:pPr>
      <w:r w:rsidRPr="00F53183">
        <w:rPr>
          <w:b/>
        </w:rPr>
        <w:t>2.6.2. Признание торгов несостоявшимися</w:t>
      </w:r>
    </w:p>
    <w:p w14:paraId="7A473853" w14:textId="77777777" w:rsidR="00D21BCE" w:rsidRPr="00F53183" w:rsidRDefault="00D21BCE" w:rsidP="00D21BCE">
      <w:pPr>
        <w:autoSpaceDE w:val="0"/>
        <w:autoSpaceDN w:val="0"/>
        <w:adjustRightInd w:val="0"/>
        <w:ind w:firstLine="709"/>
        <w:jc w:val="both"/>
      </w:pPr>
      <w:r w:rsidRPr="00F53183">
        <w:t>2.6.2.1. Аукцион признается несостоявшимся в случае, если:</w:t>
      </w:r>
    </w:p>
    <w:p w14:paraId="1948BC38" w14:textId="77777777" w:rsidR="00D21BCE" w:rsidRPr="00F53183" w:rsidRDefault="00D21BCE" w:rsidP="00D21BCE">
      <w:pPr>
        <w:autoSpaceDE w:val="0"/>
        <w:autoSpaceDN w:val="0"/>
        <w:adjustRightInd w:val="0"/>
        <w:ind w:firstLine="709"/>
        <w:jc w:val="both"/>
      </w:pPr>
      <w:r w:rsidRPr="00F53183">
        <w:t>1) по окончании срока подачи заявок на участие в аукционе подана только одна заявка;</w:t>
      </w:r>
    </w:p>
    <w:p w14:paraId="166971C2" w14:textId="77777777" w:rsidR="00D21BCE" w:rsidRPr="00F53183" w:rsidRDefault="00D21BCE" w:rsidP="00D21BCE">
      <w:pPr>
        <w:autoSpaceDE w:val="0"/>
        <w:autoSpaceDN w:val="0"/>
        <w:adjustRightInd w:val="0"/>
        <w:ind w:firstLine="709"/>
        <w:jc w:val="both"/>
      </w:pPr>
      <w:r w:rsidRPr="00F53183">
        <w:lastRenderedPageBreak/>
        <w:t>2) по результатам рассмотрения заявок на участие в аукционе допущен только один участник;</w:t>
      </w:r>
    </w:p>
    <w:p w14:paraId="663DE8E7" w14:textId="77777777" w:rsidR="00D21BCE" w:rsidRPr="00F53183" w:rsidRDefault="00D21BCE" w:rsidP="00D21BCE">
      <w:pPr>
        <w:autoSpaceDE w:val="0"/>
        <w:autoSpaceDN w:val="0"/>
        <w:adjustRightInd w:val="0"/>
        <w:ind w:firstLine="709"/>
        <w:jc w:val="both"/>
      </w:pPr>
      <w:r w:rsidRPr="00F53183">
        <w:t>3) по окончании срока подачи заявок на участие в аукционе не подано ни одной заявки на участие в аукционе;</w:t>
      </w:r>
    </w:p>
    <w:p w14:paraId="701CE66B" w14:textId="77777777" w:rsidR="00D21BCE" w:rsidRPr="00F53183" w:rsidRDefault="00D21BCE" w:rsidP="00D21BCE">
      <w:pPr>
        <w:autoSpaceDE w:val="0"/>
        <w:autoSpaceDN w:val="0"/>
        <w:adjustRightInd w:val="0"/>
        <w:ind w:firstLine="709"/>
        <w:jc w:val="both"/>
      </w:pPr>
      <w:r w:rsidRPr="00F53183">
        <w:t>4) по результатам признания претендентов участниками аукциона Комиссией принято решение об отказе в допуске к участию в аукционе всех заявителей;</w:t>
      </w:r>
    </w:p>
    <w:p w14:paraId="1FC0846B" w14:textId="77777777" w:rsidR="00D21BCE" w:rsidRPr="00F53183" w:rsidRDefault="00D21BCE" w:rsidP="00D21BCE">
      <w:pPr>
        <w:autoSpaceDE w:val="0"/>
        <w:autoSpaceDN w:val="0"/>
        <w:adjustRightInd w:val="0"/>
        <w:ind w:firstLine="709"/>
        <w:jc w:val="both"/>
      </w:pPr>
      <w:r w:rsidRPr="00F53183">
        <w:t>5) ни один из участников аукциона, открытого по форме подачи предложений о цене, после троекратного объявления начальной цены права на заключение договора не поднял карточку;</w:t>
      </w:r>
    </w:p>
    <w:p w14:paraId="37A4C5ED" w14:textId="77777777" w:rsidR="00D21BCE" w:rsidRPr="00F53183" w:rsidRDefault="00D21BCE" w:rsidP="00D21BCE">
      <w:pPr>
        <w:autoSpaceDE w:val="0"/>
        <w:autoSpaceDN w:val="0"/>
        <w:adjustRightInd w:val="0"/>
        <w:ind w:firstLine="709"/>
        <w:jc w:val="both"/>
      </w:pPr>
      <w:r w:rsidRPr="00F53183">
        <w:t xml:space="preserve">6) победитель торгов, а затем участник аукциона, который сделал предпоследнее предложение о цене права на заключение Договора лота, отказались от подписания протокола о результатах торгов, Договор </w:t>
      </w:r>
      <w:proofErr w:type="gramStart"/>
      <w:r w:rsidRPr="00F53183">
        <w:t>лота  или</w:t>
      </w:r>
      <w:proofErr w:type="gramEnd"/>
      <w:r w:rsidRPr="00F53183">
        <w:t xml:space="preserve"> не произвели полную оплату права заключения Договора лота.</w:t>
      </w:r>
    </w:p>
    <w:p w14:paraId="4749F2C2" w14:textId="77777777" w:rsidR="00D21BCE" w:rsidRPr="00F53183" w:rsidRDefault="00D21BCE" w:rsidP="00D21BCE">
      <w:pPr>
        <w:autoSpaceDE w:val="0"/>
        <w:autoSpaceDN w:val="0"/>
        <w:adjustRightInd w:val="0"/>
        <w:ind w:firstLine="709"/>
        <w:jc w:val="both"/>
      </w:pPr>
      <w:r w:rsidRPr="00F53183">
        <w:t>В случае если аукционной документацией предусмотрено два и более лота, аукцион признается несостоявшимся по вышеперечисленным основаниям, только в отношении одного отдельного лота.</w:t>
      </w:r>
    </w:p>
    <w:p w14:paraId="7AF2D843" w14:textId="77777777" w:rsidR="00D21BCE" w:rsidRPr="00F53183" w:rsidRDefault="00D21BCE" w:rsidP="00D21BCE">
      <w:pPr>
        <w:autoSpaceDE w:val="0"/>
        <w:autoSpaceDN w:val="0"/>
        <w:adjustRightInd w:val="0"/>
        <w:ind w:firstLine="709"/>
        <w:jc w:val="both"/>
      </w:pPr>
      <w:r w:rsidRPr="00F53183">
        <w:t>Решение Комиссии аукциона несостоявшимся фиксируется в протоколе.</w:t>
      </w:r>
    </w:p>
    <w:p w14:paraId="515F6FBC" w14:textId="77777777" w:rsidR="00D21BCE" w:rsidRPr="00F53183" w:rsidRDefault="00D21BCE" w:rsidP="00D21BCE">
      <w:pPr>
        <w:autoSpaceDE w:val="0"/>
        <w:autoSpaceDN w:val="0"/>
        <w:adjustRightInd w:val="0"/>
        <w:ind w:firstLine="709"/>
        <w:jc w:val="both"/>
      </w:pPr>
      <w:r w:rsidRPr="00F53183">
        <w:t>2.6.2.2. В случае принятия Комиссией решения о признании аукциона по отдельному лоту несостоявшимся по основаниям, указанным в:</w:t>
      </w:r>
    </w:p>
    <w:p w14:paraId="554E60A1" w14:textId="77777777" w:rsidR="00D21BCE" w:rsidRPr="00F53183" w:rsidRDefault="00D21BCE" w:rsidP="00D21BCE">
      <w:pPr>
        <w:autoSpaceDE w:val="0"/>
        <w:autoSpaceDN w:val="0"/>
        <w:adjustRightInd w:val="0"/>
        <w:ind w:firstLine="709"/>
        <w:jc w:val="both"/>
      </w:pPr>
      <w:r w:rsidRPr="00F53183">
        <w:t>- п. п. 1 и 2 п. 2.6.2.1. настоящей аукционной документации, право заключить Договор лота предоставляется лицу, которое является единственным участником аукциона. При проведении аукциона с открытой формой подачи предложений о цене, право заключения Договора лота оплачивается по начальной цене лота. Такой участник не вправе отказаться от заключения Договора;</w:t>
      </w:r>
    </w:p>
    <w:p w14:paraId="3ADDD874" w14:textId="77777777" w:rsidR="00D21BCE" w:rsidRPr="00F53183" w:rsidRDefault="00D21BCE" w:rsidP="00D21BCE">
      <w:pPr>
        <w:autoSpaceDE w:val="0"/>
        <w:autoSpaceDN w:val="0"/>
        <w:adjustRightInd w:val="0"/>
        <w:ind w:firstLine="709"/>
        <w:jc w:val="both"/>
      </w:pPr>
      <w:r w:rsidRPr="00F53183">
        <w:t>- п. п. 3, 4, 5, 6 п. 2.6.2.2. настоящей аукционной документации, Организатор аукциона вправе объявить о повторном проведении аукциона в порядке, установленном действующим законодательством.</w:t>
      </w:r>
    </w:p>
    <w:p w14:paraId="6BC5BD6B" w14:textId="77777777" w:rsidR="00D21BCE" w:rsidRPr="00F53183" w:rsidRDefault="00D21BCE" w:rsidP="00D21BCE">
      <w:pPr>
        <w:autoSpaceDE w:val="0"/>
        <w:autoSpaceDN w:val="0"/>
        <w:adjustRightInd w:val="0"/>
        <w:ind w:firstLine="709"/>
        <w:jc w:val="both"/>
      </w:pPr>
      <w:r w:rsidRPr="00F53183">
        <w:t>2.6.2.3. При уклонении (отказе):</w:t>
      </w:r>
    </w:p>
    <w:p w14:paraId="1C00A590" w14:textId="77777777" w:rsidR="00D21BCE" w:rsidRPr="00F53183" w:rsidRDefault="00D21BCE" w:rsidP="00D21BCE">
      <w:pPr>
        <w:autoSpaceDE w:val="0"/>
        <w:autoSpaceDN w:val="0"/>
        <w:adjustRightInd w:val="0"/>
        <w:ind w:firstLine="709"/>
        <w:jc w:val="both"/>
      </w:pPr>
      <w:r w:rsidRPr="00F53183">
        <w:t>- победителя (единственного участника) аукциона по лоту,</w:t>
      </w:r>
    </w:p>
    <w:p w14:paraId="5FDC4A2C" w14:textId="77777777" w:rsidR="00D21BCE" w:rsidRPr="00F53183" w:rsidRDefault="00D21BCE" w:rsidP="00D21BCE">
      <w:pPr>
        <w:autoSpaceDE w:val="0"/>
        <w:autoSpaceDN w:val="0"/>
        <w:adjustRightInd w:val="0"/>
        <w:ind w:firstLine="709"/>
        <w:jc w:val="both"/>
      </w:pPr>
      <w:r w:rsidRPr="00F53183">
        <w:t>- участника аукциона по лоту, сделавшего предпоследнее предложение цены права на заключение Договора лота, от заключения Договора лота в установленный срок, результаты аукциона по лоту аннулируются Организатором аукциона. При этом под уклонением (отказом) от заключения Договора лота понимается не заключение (не подписание) победителем торгов по лоту Договора лота в установленные сроки.</w:t>
      </w:r>
    </w:p>
    <w:p w14:paraId="2116510E" w14:textId="77777777" w:rsidR="00D21BCE" w:rsidRPr="00F53183" w:rsidRDefault="00D21BCE" w:rsidP="00D21BCE">
      <w:pPr>
        <w:autoSpaceDE w:val="0"/>
        <w:autoSpaceDN w:val="0"/>
        <w:adjustRightInd w:val="0"/>
        <w:ind w:firstLine="709"/>
        <w:jc w:val="both"/>
      </w:pPr>
      <w:r w:rsidRPr="00F53183">
        <w:t>Победителю аукциона по лоту (единственному участнику), участнику аукциона по лоту, сделавшему предпоследнее предложение о цене права на заключение Договора лота, предложившему лучшие условия после победителя торгов по лоту, отказавшимся от заключения Договора лота, внесенный ими задаток по лоту не возвращается.</w:t>
      </w:r>
    </w:p>
    <w:p w14:paraId="70303C1B" w14:textId="77777777" w:rsidR="00D21BCE" w:rsidRPr="00F53183" w:rsidRDefault="00D21BCE" w:rsidP="00D21BCE">
      <w:pPr>
        <w:autoSpaceDE w:val="0"/>
        <w:autoSpaceDN w:val="0"/>
        <w:adjustRightInd w:val="0"/>
        <w:ind w:firstLine="709"/>
        <w:jc w:val="both"/>
      </w:pPr>
      <w:r w:rsidRPr="00F53183">
        <w:t>Организатор аукциона вправе принять решение о проведении торгов повторно.</w:t>
      </w:r>
    </w:p>
    <w:p w14:paraId="057ED697" w14:textId="77777777" w:rsidR="00D21BCE" w:rsidRPr="00F53183" w:rsidRDefault="00D21BCE" w:rsidP="00D21BCE">
      <w:pPr>
        <w:ind w:firstLine="709"/>
        <w:jc w:val="both"/>
      </w:pPr>
      <w:r w:rsidRPr="00F53183">
        <w:t>Все иные вопросы, касающиеся проведения аукциона, не нашедшие отражения в настоящей аукционной документации, регулируются действующим законодательством Российской Федерации.</w:t>
      </w:r>
    </w:p>
    <w:p w14:paraId="6DFB1F37" w14:textId="77777777" w:rsidR="00D21BCE" w:rsidRDefault="00D21BCE" w:rsidP="00D21BCE">
      <w:pPr>
        <w:ind w:firstLine="709"/>
        <w:jc w:val="both"/>
      </w:pPr>
    </w:p>
    <w:p w14:paraId="55E9824E" w14:textId="77777777" w:rsidR="00760282" w:rsidRDefault="00760282" w:rsidP="00D21BCE">
      <w:pPr>
        <w:ind w:firstLine="709"/>
        <w:jc w:val="both"/>
      </w:pPr>
    </w:p>
    <w:p w14:paraId="7A38D7F4" w14:textId="77777777" w:rsidR="00760282" w:rsidRDefault="00760282" w:rsidP="00D21BCE">
      <w:pPr>
        <w:ind w:firstLine="709"/>
        <w:jc w:val="both"/>
      </w:pPr>
    </w:p>
    <w:p w14:paraId="71C1A1E0" w14:textId="77777777" w:rsidR="0040273F" w:rsidRDefault="0040273F" w:rsidP="00D21BCE">
      <w:pPr>
        <w:ind w:firstLine="709"/>
        <w:jc w:val="both"/>
      </w:pPr>
    </w:p>
    <w:p w14:paraId="2C6C007E" w14:textId="77777777" w:rsidR="0040273F" w:rsidRDefault="0040273F" w:rsidP="00D21BCE">
      <w:pPr>
        <w:ind w:firstLine="709"/>
        <w:jc w:val="both"/>
      </w:pPr>
    </w:p>
    <w:p w14:paraId="465BADD3" w14:textId="77777777" w:rsidR="0040273F" w:rsidRDefault="0040273F" w:rsidP="00D21BCE">
      <w:pPr>
        <w:ind w:firstLine="709"/>
        <w:jc w:val="both"/>
      </w:pPr>
    </w:p>
    <w:p w14:paraId="46285F81" w14:textId="77777777" w:rsidR="0040273F" w:rsidRDefault="0040273F" w:rsidP="00D21BCE">
      <w:pPr>
        <w:ind w:firstLine="709"/>
        <w:jc w:val="both"/>
      </w:pPr>
    </w:p>
    <w:p w14:paraId="15E4A844" w14:textId="77777777" w:rsidR="00170362" w:rsidRDefault="00170362" w:rsidP="00D21BCE">
      <w:pPr>
        <w:ind w:firstLine="709"/>
        <w:jc w:val="both"/>
      </w:pPr>
    </w:p>
    <w:p w14:paraId="0017E85D" w14:textId="77777777" w:rsidR="0040273F" w:rsidRDefault="0040273F" w:rsidP="00D21BCE">
      <w:pPr>
        <w:ind w:firstLine="709"/>
        <w:jc w:val="both"/>
      </w:pPr>
    </w:p>
    <w:p w14:paraId="3039D8FB" w14:textId="77777777" w:rsidR="0040273F" w:rsidRPr="00F53183" w:rsidRDefault="0040273F" w:rsidP="00D21BCE">
      <w:pPr>
        <w:ind w:firstLine="709"/>
        <w:jc w:val="both"/>
      </w:pPr>
    </w:p>
    <w:p w14:paraId="3645DA92" w14:textId="77777777" w:rsidR="00D21BCE" w:rsidRPr="00F53183" w:rsidRDefault="00D21BCE" w:rsidP="00D21BCE">
      <w:pPr>
        <w:ind w:firstLine="567"/>
        <w:jc w:val="center"/>
        <w:rPr>
          <w:b/>
          <w:bCs/>
        </w:rPr>
      </w:pPr>
      <w:r w:rsidRPr="00F53183">
        <w:rPr>
          <w:b/>
          <w:bCs/>
        </w:rPr>
        <w:lastRenderedPageBreak/>
        <w:t>Часть 3. ИНФОРМАЦИОННАЯ КАРТА АУКЦИОНА</w:t>
      </w:r>
    </w:p>
    <w:p w14:paraId="30DEDBCC" w14:textId="77777777" w:rsidR="00D21BCE" w:rsidRPr="00F53183" w:rsidRDefault="00D21BCE" w:rsidP="00D21BCE">
      <w:pPr>
        <w:ind w:firstLine="567"/>
        <w:jc w:val="both"/>
      </w:pPr>
      <w:r w:rsidRPr="00F53183">
        <w:t xml:space="preserve">В </w:t>
      </w:r>
      <w:bookmarkStart w:id="7" w:name="OLE_LINK72"/>
      <w:r w:rsidRPr="00F53183">
        <w:t xml:space="preserve">части 3 «ИНФОРМАЦИОННАЯ КАРТА АУКЦИОНА» </w:t>
      </w:r>
      <w:bookmarkEnd w:id="7"/>
      <w:r w:rsidRPr="00F53183">
        <w:t xml:space="preserve">содержится информация для данного конкретного аукциона, которая уточняет, разъясняет и дополняет положения части 2 «ОБЩИЕ УСЛОВИЯ ПРОВЕДЕНИЯ АУКЦИОНА». </w:t>
      </w:r>
    </w:p>
    <w:p w14:paraId="70A2E2E5" w14:textId="77777777" w:rsidR="00D21BCE" w:rsidRPr="00F53183" w:rsidRDefault="00D21BCE" w:rsidP="00D21BCE">
      <w:pPr>
        <w:ind w:firstLine="567"/>
        <w:jc w:val="both"/>
      </w:pPr>
      <w:r w:rsidRPr="00F53183">
        <w:t>При возникновении противоречия между положениями части 2 «ОБЩИЕ УСЛОВИЯ ПРОВЕДЕНИЯ АУКЦИОНА» и части 3 «ИНФОРМАЦИОННАЯ КАРТА АУКЦИОНА», применяются положения части 3.</w:t>
      </w:r>
      <w:bookmarkStart w:id="8" w:name="_Toc257024179"/>
    </w:p>
    <w:p w14:paraId="33E75777" w14:textId="77777777" w:rsidR="00D21BCE" w:rsidRPr="00F53183" w:rsidRDefault="00D21BCE" w:rsidP="00D21BCE">
      <w:pPr>
        <w:ind w:firstLine="567"/>
        <w:rPr>
          <w:b/>
          <w:bCs/>
        </w:rPr>
      </w:pPr>
      <w:r w:rsidRPr="00F53183">
        <w:rPr>
          <w:b/>
          <w:bCs/>
        </w:rPr>
        <w:t>Информационная карта аукциона:</w:t>
      </w:r>
      <w:bookmarkEnd w:id="8"/>
    </w:p>
    <w:tbl>
      <w:tblPr>
        <w:tblW w:w="10036" w:type="dxa"/>
        <w:jc w:val="right"/>
        <w:tblLayout w:type="fixed"/>
        <w:tblLook w:val="0000" w:firstRow="0" w:lastRow="0" w:firstColumn="0" w:lastColumn="0" w:noHBand="0" w:noVBand="0"/>
      </w:tblPr>
      <w:tblGrid>
        <w:gridCol w:w="715"/>
        <w:gridCol w:w="9321"/>
      </w:tblGrid>
      <w:tr w:rsidR="00D21BCE" w:rsidRPr="00F53183" w14:paraId="66D35087" w14:textId="77777777" w:rsidTr="00D21BCE">
        <w:trPr>
          <w:trHeight w:val="14"/>
          <w:jc w:val="right"/>
        </w:trPr>
        <w:tc>
          <w:tcPr>
            <w:tcW w:w="715" w:type="dxa"/>
            <w:tcBorders>
              <w:top w:val="single" w:sz="4" w:space="0" w:color="auto"/>
              <w:left w:val="single" w:sz="4" w:space="0" w:color="auto"/>
              <w:right w:val="single" w:sz="4" w:space="0" w:color="auto"/>
            </w:tcBorders>
            <w:vAlign w:val="center"/>
          </w:tcPr>
          <w:p w14:paraId="4D1335D7" w14:textId="77777777" w:rsidR="00D21BCE" w:rsidRPr="00F53183" w:rsidRDefault="00D21BCE" w:rsidP="00D21BCE">
            <w:pPr>
              <w:jc w:val="center"/>
              <w:rPr>
                <w:b/>
                <w:bCs/>
              </w:rPr>
            </w:pPr>
            <w:r w:rsidRPr="00F53183">
              <w:rPr>
                <w:b/>
                <w:bCs/>
              </w:rPr>
              <w:t>3.1.</w:t>
            </w:r>
          </w:p>
        </w:tc>
        <w:tc>
          <w:tcPr>
            <w:tcW w:w="9321" w:type="dxa"/>
            <w:tcBorders>
              <w:top w:val="single" w:sz="4" w:space="0" w:color="auto"/>
              <w:left w:val="single" w:sz="4" w:space="0" w:color="auto"/>
              <w:right w:val="single" w:sz="4" w:space="0" w:color="auto"/>
            </w:tcBorders>
            <w:vAlign w:val="center"/>
          </w:tcPr>
          <w:p w14:paraId="75054920" w14:textId="77777777" w:rsidR="00D21BCE" w:rsidRPr="00F53183" w:rsidRDefault="00D21BCE" w:rsidP="00D21BCE">
            <w:pPr>
              <w:jc w:val="both"/>
              <w:rPr>
                <w:b/>
              </w:rPr>
            </w:pPr>
            <w:r w:rsidRPr="00F53183">
              <w:rPr>
                <w:b/>
              </w:rPr>
              <w:t>Основание проведение аукциона. Продавец права</w:t>
            </w:r>
          </w:p>
        </w:tc>
      </w:tr>
      <w:tr w:rsidR="00D21BCE" w:rsidRPr="00F53183" w14:paraId="5F4498D2" w14:textId="77777777" w:rsidTr="00D21BCE">
        <w:trPr>
          <w:trHeight w:val="14"/>
          <w:jc w:val="right"/>
        </w:trPr>
        <w:tc>
          <w:tcPr>
            <w:tcW w:w="10036" w:type="dxa"/>
            <w:gridSpan w:val="2"/>
            <w:tcBorders>
              <w:top w:val="single" w:sz="4" w:space="0" w:color="auto"/>
              <w:left w:val="single" w:sz="4" w:space="0" w:color="auto"/>
              <w:right w:val="single" w:sz="4" w:space="0" w:color="auto"/>
            </w:tcBorders>
            <w:vAlign w:val="center"/>
          </w:tcPr>
          <w:p w14:paraId="53C52747" w14:textId="77777777" w:rsidR="00D21BCE" w:rsidRPr="00F53183" w:rsidRDefault="00D21BCE" w:rsidP="00D21BCE">
            <w:pPr>
              <w:tabs>
                <w:tab w:val="right" w:pos="9900"/>
              </w:tabs>
              <w:jc w:val="both"/>
            </w:pPr>
            <w:r w:rsidRPr="00F53183">
              <w:t xml:space="preserve">Основание проведения аукциона – постановление администрации </w:t>
            </w:r>
            <w:proofErr w:type="gramStart"/>
            <w:r w:rsidR="004A7C64">
              <w:t xml:space="preserve">Каменского </w:t>
            </w:r>
            <w:r w:rsidRPr="00F53183">
              <w:t xml:space="preserve"> муниципального</w:t>
            </w:r>
            <w:proofErr w:type="gramEnd"/>
            <w:r w:rsidRPr="00F53183">
              <w:t xml:space="preserve"> района Воронежской области от </w:t>
            </w:r>
            <w:r w:rsidR="00005B28">
              <w:t>26.10.</w:t>
            </w:r>
            <w:r w:rsidR="00EA06DA">
              <w:t>202</w:t>
            </w:r>
            <w:r w:rsidR="00077A78">
              <w:t>3</w:t>
            </w:r>
            <w:r w:rsidR="00EA06DA">
              <w:t xml:space="preserve"> </w:t>
            </w:r>
            <w:r w:rsidRPr="00EA06DA">
              <w:t xml:space="preserve">г.  № </w:t>
            </w:r>
            <w:r w:rsidR="00005B28">
              <w:t>448</w:t>
            </w:r>
            <w:r w:rsidRPr="003A25DC">
              <w:t xml:space="preserve"> «</w:t>
            </w:r>
            <w:proofErr w:type="gramStart"/>
            <w:r w:rsidRPr="00F53183">
              <w:t>О  проведении</w:t>
            </w:r>
            <w:proofErr w:type="gramEnd"/>
            <w:r w:rsidRPr="00F53183">
              <w:t xml:space="preserve"> аукциона  на право заключения договора на установку и  эксплуатацию рекламн</w:t>
            </w:r>
            <w:r w:rsidR="00674AA9">
              <w:t>ой</w:t>
            </w:r>
            <w:r w:rsidRPr="00F53183">
              <w:t xml:space="preserve"> конструкци</w:t>
            </w:r>
            <w:r w:rsidR="00674AA9">
              <w:t>и</w:t>
            </w:r>
            <w:r w:rsidRPr="00F53183">
              <w:t xml:space="preserve"> на земельн</w:t>
            </w:r>
            <w:r w:rsidR="00674AA9">
              <w:t>ом</w:t>
            </w:r>
            <w:r w:rsidRPr="00F53183">
              <w:t xml:space="preserve"> участк</w:t>
            </w:r>
            <w:r w:rsidR="00674AA9">
              <w:t>е</w:t>
            </w:r>
            <w:r w:rsidRPr="00F53183">
              <w:t>».</w:t>
            </w:r>
          </w:p>
          <w:p w14:paraId="4D80BFA2" w14:textId="77777777" w:rsidR="00D21BCE" w:rsidRPr="00F53183" w:rsidRDefault="00D21BCE" w:rsidP="00674AA9">
            <w:pPr>
              <w:jc w:val="both"/>
              <w:rPr>
                <w:b/>
              </w:rPr>
            </w:pPr>
            <w:r w:rsidRPr="00F53183">
              <w:rPr>
                <w:b/>
              </w:rPr>
              <w:t>Продавец права</w:t>
            </w:r>
            <w:r w:rsidR="008522D0">
              <w:rPr>
                <w:b/>
              </w:rPr>
              <w:t xml:space="preserve"> </w:t>
            </w:r>
            <w:r w:rsidRPr="00F53183">
              <w:rPr>
                <w:b/>
              </w:rPr>
              <w:t>на заключение договора на установку и эксплуатацию рекламн</w:t>
            </w:r>
            <w:r w:rsidR="00674AA9">
              <w:rPr>
                <w:b/>
              </w:rPr>
              <w:t>ой</w:t>
            </w:r>
            <w:r w:rsidRPr="00F53183">
              <w:rPr>
                <w:b/>
              </w:rPr>
              <w:t xml:space="preserve"> </w:t>
            </w:r>
            <w:proofErr w:type="gramStart"/>
            <w:r w:rsidRPr="00F53183">
              <w:rPr>
                <w:b/>
              </w:rPr>
              <w:t>конструкци</w:t>
            </w:r>
            <w:r w:rsidR="00674AA9">
              <w:rPr>
                <w:b/>
              </w:rPr>
              <w:t>и</w:t>
            </w:r>
            <w:r w:rsidRPr="00F53183">
              <w:rPr>
                <w:b/>
              </w:rPr>
              <w:t xml:space="preserve"> </w:t>
            </w:r>
            <w:r w:rsidRPr="00F53183">
              <w:t xml:space="preserve"> на</w:t>
            </w:r>
            <w:proofErr w:type="gramEnd"/>
            <w:r w:rsidRPr="00F53183">
              <w:t xml:space="preserve"> земельн</w:t>
            </w:r>
            <w:r w:rsidR="00674AA9">
              <w:t>ом</w:t>
            </w:r>
            <w:r w:rsidRPr="00F53183">
              <w:t xml:space="preserve"> участк</w:t>
            </w:r>
            <w:r w:rsidR="00674AA9">
              <w:t>е</w:t>
            </w:r>
            <w:r w:rsidRPr="00F53183">
              <w:t>, государственная собственность на которы</w:t>
            </w:r>
            <w:r w:rsidR="00674AA9">
              <w:t>й</w:t>
            </w:r>
            <w:r w:rsidRPr="00F53183">
              <w:t xml:space="preserve"> не разграничена, расположенны</w:t>
            </w:r>
            <w:r w:rsidR="00674AA9">
              <w:t>й</w:t>
            </w:r>
            <w:r w:rsidRPr="00F53183">
              <w:t xml:space="preserve"> в границах </w:t>
            </w:r>
            <w:r w:rsidR="004A7C64">
              <w:t>Каменского</w:t>
            </w:r>
            <w:r w:rsidRPr="00F53183">
              <w:t xml:space="preserve"> муниципального района -</w:t>
            </w:r>
            <w:r w:rsidR="004A7C64">
              <w:t xml:space="preserve"> администрация</w:t>
            </w:r>
            <w:r w:rsidRPr="00F53183">
              <w:t xml:space="preserve"> </w:t>
            </w:r>
            <w:r w:rsidR="004A7C64">
              <w:t xml:space="preserve">Каменского муниципального района Воронежской области </w:t>
            </w:r>
            <w:r w:rsidRPr="00F53183">
              <w:t>(далее – Организатор аукциона).</w:t>
            </w:r>
          </w:p>
        </w:tc>
      </w:tr>
      <w:tr w:rsidR="00D21BCE" w:rsidRPr="00F53183" w14:paraId="32596F3D" w14:textId="77777777" w:rsidTr="00D21BCE">
        <w:trPr>
          <w:trHeight w:val="14"/>
          <w:jc w:val="right"/>
        </w:trPr>
        <w:tc>
          <w:tcPr>
            <w:tcW w:w="715" w:type="dxa"/>
            <w:tcBorders>
              <w:top w:val="single" w:sz="4" w:space="0" w:color="auto"/>
              <w:left w:val="single" w:sz="4" w:space="0" w:color="auto"/>
              <w:right w:val="single" w:sz="4" w:space="0" w:color="auto"/>
            </w:tcBorders>
            <w:vAlign w:val="center"/>
          </w:tcPr>
          <w:p w14:paraId="65A78A80" w14:textId="77777777" w:rsidR="00D21BCE" w:rsidRPr="00F53183" w:rsidRDefault="00D21BCE" w:rsidP="00D21BCE">
            <w:pPr>
              <w:jc w:val="center"/>
              <w:rPr>
                <w:b/>
                <w:bCs/>
              </w:rPr>
            </w:pPr>
            <w:r w:rsidRPr="00F53183">
              <w:rPr>
                <w:b/>
                <w:bCs/>
              </w:rPr>
              <w:t>3.2.</w:t>
            </w:r>
          </w:p>
        </w:tc>
        <w:tc>
          <w:tcPr>
            <w:tcW w:w="9321" w:type="dxa"/>
            <w:tcBorders>
              <w:top w:val="single" w:sz="4" w:space="0" w:color="auto"/>
              <w:left w:val="single" w:sz="4" w:space="0" w:color="auto"/>
              <w:right w:val="single" w:sz="4" w:space="0" w:color="auto"/>
            </w:tcBorders>
            <w:vAlign w:val="center"/>
          </w:tcPr>
          <w:p w14:paraId="67794503" w14:textId="77777777" w:rsidR="00D21BCE" w:rsidRPr="00F53183" w:rsidRDefault="00D21BCE" w:rsidP="00D21BCE">
            <w:pPr>
              <w:jc w:val="both"/>
              <w:rPr>
                <w:b/>
                <w:bCs/>
              </w:rPr>
            </w:pPr>
            <w:r w:rsidRPr="00F53183">
              <w:rPr>
                <w:b/>
              </w:rPr>
              <w:t xml:space="preserve">Наименование Организатора аукциона, контактная информация </w:t>
            </w:r>
          </w:p>
        </w:tc>
      </w:tr>
      <w:tr w:rsidR="00D21BCE" w:rsidRPr="00F53183" w14:paraId="351D11BB" w14:textId="77777777" w:rsidTr="00D21BCE">
        <w:trPr>
          <w:trHeight w:val="14"/>
          <w:jc w:val="right"/>
        </w:trPr>
        <w:tc>
          <w:tcPr>
            <w:tcW w:w="10036" w:type="dxa"/>
            <w:gridSpan w:val="2"/>
            <w:tcBorders>
              <w:top w:val="single" w:sz="4" w:space="0" w:color="auto"/>
              <w:left w:val="single" w:sz="4" w:space="0" w:color="auto"/>
              <w:right w:val="single" w:sz="4" w:space="0" w:color="auto"/>
            </w:tcBorders>
            <w:vAlign w:val="center"/>
          </w:tcPr>
          <w:p w14:paraId="2C0D4743" w14:textId="77777777" w:rsidR="00D21BCE" w:rsidRPr="00F53183" w:rsidRDefault="00D21BCE" w:rsidP="00D21BCE">
            <w:pPr>
              <w:jc w:val="both"/>
            </w:pPr>
            <w:r w:rsidRPr="00F53183">
              <w:rPr>
                <w:b/>
              </w:rPr>
              <w:t>Организатор аукциона –</w:t>
            </w:r>
            <w:r w:rsidR="003E1A4C">
              <w:rPr>
                <w:b/>
              </w:rPr>
              <w:t xml:space="preserve"> </w:t>
            </w:r>
            <w:r w:rsidRPr="00F53183">
              <w:rPr>
                <w:color w:val="000000"/>
              </w:rPr>
              <w:t>администраци</w:t>
            </w:r>
            <w:r w:rsidR="003E1A4C">
              <w:rPr>
                <w:color w:val="000000"/>
              </w:rPr>
              <w:t>я Каменско</w:t>
            </w:r>
            <w:r w:rsidRPr="00F53183">
              <w:rPr>
                <w:color w:val="000000"/>
              </w:rPr>
              <w:t>го муниципального района Воронежской области.</w:t>
            </w:r>
          </w:p>
          <w:p w14:paraId="14738F7D" w14:textId="77777777" w:rsidR="00D21BCE" w:rsidRPr="00F53183" w:rsidRDefault="00D21BCE" w:rsidP="00D21BCE">
            <w:pPr>
              <w:jc w:val="both"/>
            </w:pPr>
            <w:r w:rsidRPr="00F53183">
              <w:t>Место нахождения: 396</w:t>
            </w:r>
            <w:r w:rsidR="003E1A4C">
              <w:t>51</w:t>
            </w:r>
            <w:r w:rsidRPr="00F53183">
              <w:t xml:space="preserve">0, Воронежская область, </w:t>
            </w:r>
            <w:r w:rsidR="003E1A4C">
              <w:t>Каменский район</w:t>
            </w:r>
            <w:r w:rsidRPr="00F53183">
              <w:t>, п</w:t>
            </w:r>
            <w:r w:rsidR="003E1A4C">
              <w:t>гт</w:t>
            </w:r>
            <w:r w:rsidRPr="00F53183">
              <w:t xml:space="preserve">. </w:t>
            </w:r>
            <w:r w:rsidR="003E1A4C">
              <w:t>Каменка, ул. Ленина, д. 26</w:t>
            </w:r>
            <w:r w:rsidRPr="00F53183">
              <w:t>.</w:t>
            </w:r>
          </w:p>
          <w:p w14:paraId="30546017" w14:textId="77777777" w:rsidR="003E1A4C" w:rsidRPr="00F53183" w:rsidRDefault="00D21BCE" w:rsidP="003E1A4C">
            <w:pPr>
              <w:jc w:val="both"/>
            </w:pPr>
            <w:r w:rsidRPr="00F53183">
              <w:t xml:space="preserve">Почтовый адрес: </w:t>
            </w:r>
            <w:r w:rsidR="003E1A4C" w:rsidRPr="00F53183">
              <w:t>396</w:t>
            </w:r>
            <w:r w:rsidR="003E1A4C">
              <w:t>51</w:t>
            </w:r>
            <w:r w:rsidR="003E1A4C" w:rsidRPr="00F53183">
              <w:t xml:space="preserve">0, Воронежская область, </w:t>
            </w:r>
            <w:r w:rsidR="003E1A4C">
              <w:t>Каменский район</w:t>
            </w:r>
            <w:r w:rsidR="003E1A4C" w:rsidRPr="00F53183">
              <w:t>, п</w:t>
            </w:r>
            <w:r w:rsidR="003E1A4C">
              <w:t>гт</w:t>
            </w:r>
            <w:r w:rsidR="003E1A4C" w:rsidRPr="00F53183">
              <w:t xml:space="preserve">. </w:t>
            </w:r>
            <w:r w:rsidR="003E1A4C">
              <w:t>Каменка, ул. Ленина, д. 26</w:t>
            </w:r>
            <w:r w:rsidR="003E1A4C" w:rsidRPr="00F53183">
              <w:t>.</w:t>
            </w:r>
          </w:p>
          <w:p w14:paraId="2FF7163E" w14:textId="77777777" w:rsidR="00D21BCE" w:rsidRPr="00F53183" w:rsidRDefault="00D21BCE" w:rsidP="00EA06DA">
            <w:pPr>
              <w:jc w:val="both"/>
            </w:pPr>
            <w:r w:rsidRPr="00F53183">
              <w:t>Номер контактного телефона: 8 (473</w:t>
            </w:r>
            <w:r w:rsidR="003E1A4C">
              <w:t>57</w:t>
            </w:r>
            <w:r w:rsidR="00EA06DA">
              <w:t>) 5-40</w:t>
            </w:r>
            <w:r w:rsidRPr="00F53183">
              <w:t>-</w:t>
            </w:r>
            <w:r w:rsidR="003E1A4C">
              <w:t>8</w:t>
            </w:r>
            <w:r w:rsidR="00EA06DA">
              <w:t>9</w:t>
            </w:r>
            <w:r w:rsidRPr="00F53183">
              <w:t>.</w:t>
            </w:r>
          </w:p>
        </w:tc>
      </w:tr>
      <w:tr w:rsidR="00D21BCE" w:rsidRPr="00F53183" w14:paraId="75110266"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373DF82B" w14:textId="77777777" w:rsidR="00D21BCE" w:rsidRPr="00F53183" w:rsidRDefault="00D21BCE" w:rsidP="00D21BCE">
            <w:pPr>
              <w:jc w:val="center"/>
            </w:pPr>
            <w:r w:rsidRPr="00F53183">
              <w:rPr>
                <w:b/>
              </w:rPr>
              <w:t>3.3.</w:t>
            </w:r>
          </w:p>
        </w:tc>
        <w:tc>
          <w:tcPr>
            <w:tcW w:w="9321" w:type="dxa"/>
            <w:tcBorders>
              <w:top w:val="single" w:sz="4" w:space="0" w:color="auto"/>
              <w:left w:val="single" w:sz="4" w:space="0" w:color="auto"/>
              <w:bottom w:val="single" w:sz="4" w:space="0" w:color="auto"/>
              <w:right w:val="single" w:sz="4" w:space="0" w:color="auto"/>
            </w:tcBorders>
            <w:vAlign w:val="center"/>
          </w:tcPr>
          <w:p w14:paraId="5F665D2A" w14:textId="77777777" w:rsidR="00D21BCE" w:rsidRPr="00F53183" w:rsidRDefault="00D21BCE" w:rsidP="00D21BCE">
            <w:pPr>
              <w:jc w:val="both"/>
              <w:rPr>
                <w:b/>
                <w:iCs/>
              </w:rPr>
            </w:pPr>
            <w:r w:rsidRPr="00F53183">
              <w:rPr>
                <w:b/>
              </w:rPr>
              <w:t>Место, дата и время проведения аукциона</w:t>
            </w:r>
          </w:p>
        </w:tc>
      </w:tr>
      <w:tr w:rsidR="00D21BCE" w:rsidRPr="00F53183" w14:paraId="1D1D2700"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289603B5" w14:textId="77777777" w:rsidR="00D21BCE" w:rsidRPr="00F53183" w:rsidRDefault="00D21BCE" w:rsidP="00D21BCE">
            <w:pPr>
              <w:tabs>
                <w:tab w:val="left" w:pos="851"/>
              </w:tabs>
            </w:pPr>
            <w:r w:rsidRPr="00F53183">
              <w:t xml:space="preserve">Место проведения аукциона: Воронежская область, </w:t>
            </w:r>
            <w:r w:rsidR="003E1A4C">
              <w:t>Каменский район</w:t>
            </w:r>
            <w:r w:rsidR="003E1A4C" w:rsidRPr="00F53183">
              <w:t>, п</w:t>
            </w:r>
            <w:r w:rsidR="003E1A4C">
              <w:t>гт</w:t>
            </w:r>
            <w:r w:rsidR="003E1A4C" w:rsidRPr="00F53183">
              <w:t xml:space="preserve">. </w:t>
            </w:r>
            <w:r w:rsidR="003E1A4C">
              <w:t xml:space="preserve">Каменка, ул. Ленина, д. 26, 1 этаж, </w:t>
            </w:r>
            <w:r w:rsidR="00005DC3">
              <w:t>каб.115</w:t>
            </w:r>
            <w:r w:rsidRPr="00F53183">
              <w:t>.</w:t>
            </w:r>
          </w:p>
          <w:p w14:paraId="1E190BF3" w14:textId="77777777" w:rsidR="00D21BCE" w:rsidRDefault="00D21BCE" w:rsidP="00D21BCE">
            <w:pPr>
              <w:tabs>
                <w:tab w:val="left" w:pos="851"/>
              </w:tabs>
              <w:rPr>
                <w:b/>
              </w:rPr>
            </w:pPr>
            <w:r w:rsidRPr="00F53183">
              <w:t xml:space="preserve">Дата проведения </w:t>
            </w:r>
            <w:proofErr w:type="gramStart"/>
            <w:r w:rsidRPr="00F53183">
              <w:t xml:space="preserve">аукциона  </w:t>
            </w:r>
            <w:r w:rsidR="00077A78">
              <w:rPr>
                <w:b/>
              </w:rPr>
              <w:t>0</w:t>
            </w:r>
            <w:r w:rsidR="00760282">
              <w:rPr>
                <w:b/>
              </w:rPr>
              <w:t>1</w:t>
            </w:r>
            <w:r w:rsidRPr="00EA06DA">
              <w:rPr>
                <w:b/>
              </w:rPr>
              <w:t>.</w:t>
            </w:r>
            <w:r w:rsidR="00760282">
              <w:rPr>
                <w:b/>
              </w:rPr>
              <w:t>12</w:t>
            </w:r>
            <w:r w:rsidRPr="00EA06DA">
              <w:rPr>
                <w:b/>
              </w:rPr>
              <w:t>.20</w:t>
            </w:r>
            <w:r w:rsidR="003E1A4C" w:rsidRPr="00EA06DA">
              <w:rPr>
                <w:b/>
              </w:rPr>
              <w:t>2</w:t>
            </w:r>
            <w:r w:rsidR="00077A78">
              <w:rPr>
                <w:b/>
              </w:rPr>
              <w:t>3</w:t>
            </w:r>
            <w:r w:rsidRPr="00EA06DA">
              <w:rPr>
                <w:b/>
              </w:rPr>
              <w:t>г</w:t>
            </w:r>
            <w:r w:rsidRPr="00F53183">
              <w:rPr>
                <w:b/>
              </w:rPr>
              <w:t>.</w:t>
            </w:r>
            <w:proofErr w:type="gramEnd"/>
            <w:r w:rsidR="00674AA9">
              <w:rPr>
                <w:b/>
              </w:rPr>
              <w:t xml:space="preserve"> </w:t>
            </w:r>
            <w:r w:rsidRPr="00525133">
              <w:rPr>
                <w:b/>
              </w:rPr>
              <w:t xml:space="preserve"> в </w:t>
            </w:r>
            <w:proofErr w:type="gramStart"/>
            <w:r w:rsidR="00077A78">
              <w:rPr>
                <w:b/>
              </w:rPr>
              <w:t>09</w:t>
            </w:r>
            <w:r w:rsidRPr="00525133">
              <w:rPr>
                <w:b/>
              </w:rPr>
              <w:t xml:space="preserve">  часов</w:t>
            </w:r>
            <w:proofErr w:type="gramEnd"/>
            <w:r w:rsidRPr="00525133">
              <w:rPr>
                <w:b/>
              </w:rPr>
              <w:t xml:space="preserve"> 0</w:t>
            </w:r>
            <w:r w:rsidR="003D5F52" w:rsidRPr="00525133">
              <w:rPr>
                <w:b/>
              </w:rPr>
              <w:t>0 минут по московскому времени</w:t>
            </w:r>
          </w:p>
          <w:p w14:paraId="41EC30E9" w14:textId="77777777" w:rsidR="00D21BCE" w:rsidRPr="00F53183" w:rsidRDefault="00D21BCE" w:rsidP="00D21BCE">
            <w:pPr>
              <w:tabs>
                <w:tab w:val="left" w:pos="851"/>
              </w:tabs>
              <w:rPr>
                <w:i/>
              </w:rPr>
            </w:pPr>
            <w:r w:rsidRPr="00F53183">
              <w:t>Регистрация участников проводится за 10 минут до начала аукциона.</w:t>
            </w:r>
          </w:p>
        </w:tc>
      </w:tr>
      <w:tr w:rsidR="00D21BCE" w:rsidRPr="00F53183" w14:paraId="794BBD86" w14:textId="77777777" w:rsidTr="00D21BCE">
        <w:trPr>
          <w:trHeight w:val="275"/>
          <w:jc w:val="right"/>
        </w:trPr>
        <w:tc>
          <w:tcPr>
            <w:tcW w:w="715" w:type="dxa"/>
            <w:tcBorders>
              <w:top w:val="single" w:sz="4" w:space="0" w:color="auto"/>
              <w:left w:val="single" w:sz="4" w:space="0" w:color="auto"/>
              <w:bottom w:val="single" w:sz="4" w:space="0" w:color="auto"/>
              <w:right w:val="single" w:sz="4" w:space="0" w:color="auto"/>
            </w:tcBorders>
            <w:vAlign w:val="center"/>
          </w:tcPr>
          <w:p w14:paraId="026DE200" w14:textId="77777777" w:rsidR="00D21BCE" w:rsidRPr="00F53183" w:rsidRDefault="00D21BCE" w:rsidP="00D21BCE">
            <w:pPr>
              <w:jc w:val="center"/>
              <w:rPr>
                <w:b/>
              </w:rPr>
            </w:pPr>
            <w:r w:rsidRPr="00B5545F">
              <w:rPr>
                <w:b/>
              </w:rPr>
              <w:t>3</w:t>
            </w:r>
            <w:r w:rsidRPr="00F53183">
              <w:rPr>
                <w:b/>
              </w:rPr>
              <w:t>.4.</w:t>
            </w:r>
          </w:p>
        </w:tc>
        <w:tc>
          <w:tcPr>
            <w:tcW w:w="9321" w:type="dxa"/>
            <w:tcBorders>
              <w:top w:val="single" w:sz="4" w:space="0" w:color="auto"/>
              <w:left w:val="single" w:sz="4" w:space="0" w:color="auto"/>
              <w:bottom w:val="single" w:sz="4" w:space="0" w:color="auto"/>
              <w:right w:val="single" w:sz="4" w:space="0" w:color="auto"/>
            </w:tcBorders>
            <w:vAlign w:val="center"/>
          </w:tcPr>
          <w:p w14:paraId="4C83D9EA" w14:textId="77777777" w:rsidR="00D21BCE" w:rsidRPr="00F53183" w:rsidRDefault="00D21BCE" w:rsidP="00D21BCE">
            <w:pPr>
              <w:jc w:val="both"/>
              <w:rPr>
                <w:b/>
                <w:bCs/>
              </w:rPr>
            </w:pPr>
            <w:r w:rsidRPr="00F53183">
              <w:rPr>
                <w:b/>
              </w:rPr>
              <w:t>Вид и предмет аукциона</w:t>
            </w:r>
          </w:p>
        </w:tc>
      </w:tr>
      <w:tr w:rsidR="00D21BCE" w:rsidRPr="00F53183" w14:paraId="069D88BB"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69B2B484" w14:textId="77777777" w:rsidR="00D21BCE" w:rsidRPr="00F53183" w:rsidRDefault="00D21BCE" w:rsidP="00D21BCE">
            <w:pPr>
              <w:jc w:val="both"/>
            </w:pPr>
            <w:r w:rsidRPr="00F53183">
              <w:rPr>
                <w:b/>
              </w:rPr>
              <w:t>Вид аукциона</w:t>
            </w:r>
            <w:r w:rsidRPr="00F53183">
              <w:t xml:space="preserve"> - аукцион является открытым по составу участников и форме подачи предложений о размере платы за право заключения договора </w:t>
            </w:r>
            <w:r w:rsidRPr="00F53183">
              <w:rPr>
                <w:color w:val="000000"/>
              </w:rPr>
              <w:t xml:space="preserve">на установку </w:t>
            </w:r>
            <w:proofErr w:type="gramStart"/>
            <w:r w:rsidRPr="00F53183">
              <w:rPr>
                <w:color w:val="000000"/>
              </w:rPr>
              <w:t>и  эксплуатацию</w:t>
            </w:r>
            <w:proofErr w:type="gramEnd"/>
            <w:r w:rsidRPr="00F53183">
              <w:rPr>
                <w:color w:val="000000"/>
              </w:rPr>
              <w:t xml:space="preserve"> </w:t>
            </w:r>
            <w:r w:rsidRPr="00F53183">
              <w:t>рекламн</w:t>
            </w:r>
            <w:r w:rsidR="00FB2ADA">
              <w:t>ой</w:t>
            </w:r>
            <w:r w:rsidRPr="00F53183">
              <w:t xml:space="preserve"> конструкци</w:t>
            </w:r>
            <w:r w:rsidR="00FB2ADA">
              <w:t>и</w:t>
            </w:r>
            <w:r w:rsidRPr="00F53183">
              <w:t xml:space="preserve"> на земельн</w:t>
            </w:r>
            <w:r w:rsidR="00FB2ADA">
              <w:t xml:space="preserve">ом участке, </w:t>
            </w:r>
            <w:r w:rsidRPr="00F53183">
              <w:t>государственная собственность на которы</w:t>
            </w:r>
            <w:r w:rsidR="00FB2ADA">
              <w:t>й</w:t>
            </w:r>
            <w:r w:rsidRPr="00F53183">
              <w:t xml:space="preserve"> не разграничена, расположенны</w:t>
            </w:r>
            <w:r w:rsidR="00FB2ADA">
              <w:t>й</w:t>
            </w:r>
            <w:r w:rsidRPr="00F53183">
              <w:t xml:space="preserve"> в границах </w:t>
            </w:r>
            <w:r w:rsidR="003E1A4C">
              <w:t>Каменского</w:t>
            </w:r>
            <w:r w:rsidRPr="00F53183">
              <w:t xml:space="preserve"> муниципального района.</w:t>
            </w:r>
          </w:p>
          <w:p w14:paraId="07C40918" w14:textId="77777777" w:rsidR="00D21BCE" w:rsidRPr="00F53183" w:rsidRDefault="00D21BCE" w:rsidP="00FB2ADA">
            <w:pPr>
              <w:autoSpaceDE w:val="0"/>
              <w:autoSpaceDN w:val="0"/>
              <w:adjustRightInd w:val="0"/>
              <w:jc w:val="both"/>
              <w:rPr>
                <w:highlight w:val="yellow"/>
              </w:rPr>
            </w:pPr>
            <w:r w:rsidRPr="00F53183">
              <w:rPr>
                <w:b/>
                <w:iCs/>
              </w:rPr>
              <w:t>Предмет аукциона</w:t>
            </w:r>
            <w:r w:rsidRPr="00F53183">
              <w:rPr>
                <w:iCs/>
              </w:rPr>
              <w:t xml:space="preserve"> – продажа </w:t>
            </w:r>
            <w:r w:rsidRPr="00F53183">
              <w:t xml:space="preserve">права на заключение договора </w:t>
            </w:r>
            <w:r w:rsidRPr="00F53183">
              <w:rPr>
                <w:color w:val="000000"/>
              </w:rPr>
              <w:t xml:space="preserve">на установку </w:t>
            </w:r>
            <w:proofErr w:type="gramStart"/>
            <w:r w:rsidRPr="00F53183">
              <w:rPr>
                <w:color w:val="000000"/>
              </w:rPr>
              <w:t>и  эксплуатацию</w:t>
            </w:r>
            <w:proofErr w:type="gramEnd"/>
            <w:r w:rsidRPr="00F53183">
              <w:rPr>
                <w:color w:val="000000"/>
              </w:rPr>
              <w:t xml:space="preserve"> </w:t>
            </w:r>
            <w:r w:rsidRPr="00F53183">
              <w:t>рекламн</w:t>
            </w:r>
            <w:r w:rsidR="00FB2ADA">
              <w:t>ой</w:t>
            </w:r>
            <w:r w:rsidRPr="00F53183">
              <w:t xml:space="preserve"> конструкци</w:t>
            </w:r>
            <w:r w:rsidR="00FB2ADA">
              <w:t>и</w:t>
            </w:r>
            <w:r w:rsidRPr="00F53183">
              <w:t xml:space="preserve"> на земельн</w:t>
            </w:r>
            <w:r w:rsidR="00FB2ADA">
              <w:t>ом участке</w:t>
            </w:r>
            <w:r w:rsidRPr="00F53183">
              <w:t>, государственная собственность на которы</w:t>
            </w:r>
            <w:r w:rsidR="00FB2ADA">
              <w:t>й</w:t>
            </w:r>
            <w:r w:rsidRPr="00F53183">
              <w:t xml:space="preserve"> не разграничена, расположенны</w:t>
            </w:r>
            <w:r w:rsidR="00FB2ADA">
              <w:t>й</w:t>
            </w:r>
            <w:r w:rsidRPr="00F53183">
              <w:t xml:space="preserve"> в границах </w:t>
            </w:r>
            <w:r w:rsidR="003E1A4C">
              <w:t>Каменского</w:t>
            </w:r>
            <w:r w:rsidRPr="00F53183">
              <w:t xml:space="preserve"> муниципального района, указанн</w:t>
            </w:r>
            <w:r w:rsidR="00FB2ADA">
              <w:t>о</w:t>
            </w:r>
            <w:r w:rsidRPr="00F53183">
              <w:t>м в приложении.</w:t>
            </w:r>
          </w:p>
        </w:tc>
      </w:tr>
      <w:tr w:rsidR="00D21BCE" w:rsidRPr="00F53183" w14:paraId="2036BAAB"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64932B73" w14:textId="77777777" w:rsidR="00D21BCE" w:rsidRPr="00F53183" w:rsidRDefault="00D21BCE" w:rsidP="00D21BCE">
            <w:pPr>
              <w:jc w:val="center"/>
              <w:rPr>
                <w:b/>
              </w:rPr>
            </w:pPr>
            <w:r w:rsidRPr="00F53183">
              <w:rPr>
                <w:b/>
              </w:rPr>
              <w:t>3.5.</w:t>
            </w:r>
          </w:p>
        </w:tc>
        <w:tc>
          <w:tcPr>
            <w:tcW w:w="9321" w:type="dxa"/>
            <w:tcBorders>
              <w:top w:val="single" w:sz="4" w:space="0" w:color="auto"/>
              <w:left w:val="single" w:sz="4" w:space="0" w:color="auto"/>
              <w:bottom w:val="single" w:sz="4" w:space="0" w:color="auto"/>
              <w:right w:val="single" w:sz="4" w:space="0" w:color="auto"/>
            </w:tcBorders>
            <w:vAlign w:val="center"/>
          </w:tcPr>
          <w:p w14:paraId="7CF6B97C" w14:textId="77777777" w:rsidR="00D21BCE" w:rsidRPr="00F53183" w:rsidRDefault="00D21BCE" w:rsidP="00D21BCE">
            <w:pPr>
              <w:tabs>
                <w:tab w:val="left" w:pos="1030"/>
              </w:tabs>
              <w:jc w:val="both"/>
              <w:rPr>
                <w:b/>
              </w:rPr>
            </w:pPr>
            <w:r w:rsidRPr="00F53183">
              <w:rPr>
                <w:b/>
                <w:bCs/>
              </w:rPr>
              <w:t>Условия и особенности установки и эксплуатации рекламных конструкций</w:t>
            </w:r>
          </w:p>
        </w:tc>
      </w:tr>
      <w:tr w:rsidR="00D21BCE" w:rsidRPr="00F53183" w14:paraId="01124025"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6EA3E5E5" w14:textId="77777777" w:rsidR="00D21BCE" w:rsidRPr="00F53183" w:rsidRDefault="00D21BCE" w:rsidP="00D21BCE">
            <w:pPr>
              <w:autoSpaceDE w:val="0"/>
              <w:autoSpaceDN w:val="0"/>
              <w:adjustRightInd w:val="0"/>
              <w:jc w:val="both"/>
              <w:rPr>
                <w:bCs/>
              </w:rPr>
            </w:pPr>
            <w:r w:rsidRPr="00F53183">
              <w:t xml:space="preserve">Условия установки и эксплуатации рекламных конструкций определены действующим законодательством Российской Федерации, нормативными правовыми актами </w:t>
            </w:r>
            <w:r w:rsidR="00BA60EE">
              <w:t>Каменского</w:t>
            </w:r>
            <w:r w:rsidRPr="00F53183">
              <w:t xml:space="preserve"> муниципального района Воронежской области, а также настоящей аукционной документацией, в том числе проектом договора </w:t>
            </w:r>
            <w:r w:rsidRPr="00F53183">
              <w:rPr>
                <w:bCs/>
              </w:rPr>
              <w:t xml:space="preserve">на установку и эксплуатацию рекламной конструкции </w:t>
            </w:r>
            <w:r w:rsidRPr="00F53183">
              <w:t>на земельн</w:t>
            </w:r>
            <w:r w:rsidR="00FB2ADA">
              <w:t>ом</w:t>
            </w:r>
            <w:r w:rsidRPr="00F53183">
              <w:t xml:space="preserve"> участк</w:t>
            </w:r>
            <w:r w:rsidR="00FB2ADA">
              <w:t xml:space="preserve">е, </w:t>
            </w:r>
            <w:r w:rsidRPr="00F53183">
              <w:t>государственная собственность на которы</w:t>
            </w:r>
            <w:r w:rsidR="00FB2ADA">
              <w:t>й</w:t>
            </w:r>
            <w:r w:rsidRPr="00F53183">
              <w:t>, не разграничена, расположенны</w:t>
            </w:r>
            <w:r w:rsidR="00FB2ADA">
              <w:t>й</w:t>
            </w:r>
            <w:r w:rsidRPr="00F53183">
              <w:t xml:space="preserve"> в границах </w:t>
            </w:r>
            <w:r w:rsidR="00BA60EE">
              <w:t>Каменского</w:t>
            </w:r>
            <w:r w:rsidRPr="00F53183">
              <w:t xml:space="preserve"> муниципального района (далее – проект Договора), представленном в части 5 «ПРОЕКТ ДОГОВОРА».</w:t>
            </w:r>
          </w:p>
          <w:p w14:paraId="20B76FBD" w14:textId="77777777" w:rsidR="00D21BCE" w:rsidRPr="00F53183" w:rsidRDefault="00D21BCE" w:rsidP="00D21BCE">
            <w:pPr>
              <w:jc w:val="both"/>
            </w:pPr>
            <w:r w:rsidRPr="00F53183">
              <w:t xml:space="preserve">Индивидуальные характеристики  рекламной конструкции (тип рекламной конструкции, площадь одного информационного поля, количество информационных полей, способ демонстрации изображения, адрес размещения рекламной конструкции и др.), а также годовой </w:t>
            </w:r>
            <w:r w:rsidRPr="00F53183">
              <w:lastRenderedPageBreak/>
              <w:t>размер платы по договору на установку и эксплуатацию рекламной конструкции на земельн</w:t>
            </w:r>
            <w:r w:rsidR="00FB2ADA">
              <w:t>ом участке</w:t>
            </w:r>
            <w:r w:rsidRPr="00F53183">
              <w:t>, государственная собственность на которы</w:t>
            </w:r>
            <w:r w:rsidR="00FB2ADA">
              <w:t>й</w:t>
            </w:r>
            <w:r w:rsidRPr="00F53183">
              <w:t xml:space="preserve"> не разграничена, расположенны</w:t>
            </w:r>
            <w:r w:rsidR="00FB2ADA">
              <w:t>й</w:t>
            </w:r>
            <w:r w:rsidRPr="00F53183">
              <w:t xml:space="preserve"> в границах </w:t>
            </w:r>
            <w:r w:rsidR="00BA60EE">
              <w:t>Каменского</w:t>
            </w:r>
            <w:r w:rsidRPr="00F53183">
              <w:t xml:space="preserve"> муниципального района, срок, на который заключается договор, указаны в приложении.</w:t>
            </w:r>
          </w:p>
          <w:p w14:paraId="38466EB7" w14:textId="77777777" w:rsidR="00D21BCE" w:rsidRPr="003D5F52" w:rsidRDefault="00D21BCE" w:rsidP="00D21BCE">
            <w:pPr>
              <w:jc w:val="both"/>
              <w:rPr>
                <w:b/>
              </w:rPr>
            </w:pPr>
            <w:r w:rsidRPr="003D5F52">
              <w:rPr>
                <w:b/>
              </w:rPr>
              <w:t xml:space="preserve">Особенность установки и эксплуатации рекламной конструкции </w:t>
            </w:r>
            <w:r w:rsidRPr="00B046DA">
              <w:rPr>
                <w:b/>
              </w:rPr>
              <w:t xml:space="preserve">- </w:t>
            </w:r>
            <w:r w:rsidR="00B046DA" w:rsidRPr="00B046DA">
              <w:rPr>
                <w:b/>
                <w:lang w:eastAsia="ru-RU"/>
              </w:rPr>
              <w:t>размещение социальной рекламы в пределах 5 % годового объема распространяемой рекламы</w:t>
            </w:r>
            <w:r w:rsidRPr="00B046DA">
              <w:rPr>
                <w:b/>
              </w:rPr>
              <w:t>.</w:t>
            </w:r>
          </w:p>
        </w:tc>
      </w:tr>
      <w:tr w:rsidR="00D21BCE" w:rsidRPr="00F53183" w14:paraId="52727F0B"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343380DE" w14:textId="77777777" w:rsidR="00D21BCE" w:rsidRPr="00F53183" w:rsidRDefault="00D21BCE" w:rsidP="00D21BCE">
            <w:pPr>
              <w:jc w:val="center"/>
              <w:rPr>
                <w:b/>
              </w:rPr>
            </w:pPr>
            <w:r w:rsidRPr="00F53183">
              <w:rPr>
                <w:b/>
              </w:rPr>
              <w:lastRenderedPageBreak/>
              <w:t>3.6.</w:t>
            </w:r>
          </w:p>
        </w:tc>
        <w:tc>
          <w:tcPr>
            <w:tcW w:w="9321" w:type="dxa"/>
            <w:tcBorders>
              <w:top w:val="single" w:sz="4" w:space="0" w:color="auto"/>
              <w:left w:val="single" w:sz="4" w:space="0" w:color="auto"/>
              <w:bottom w:val="single" w:sz="4" w:space="0" w:color="auto"/>
              <w:right w:val="single" w:sz="4" w:space="0" w:color="auto"/>
            </w:tcBorders>
            <w:vAlign w:val="center"/>
          </w:tcPr>
          <w:p w14:paraId="36E38BAF" w14:textId="77777777" w:rsidR="00D21BCE" w:rsidRPr="00F53183" w:rsidRDefault="00D21BCE" w:rsidP="00D21BCE">
            <w:pPr>
              <w:jc w:val="both"/>
              <w:rPr>
                <w:b/>
                <w:highlight w:val="lightGray"/>
              </w:rPr>
            </w:pPr>
            <w:r w:rsidRPr="00F53183">
              <w:rPr>
                <w:b/>
              </w:rPr>
              <w:t>Срок, на который заключается Договор лота</w:t>
            </w:r>
          </w:p>
        </w:tc>
      </w:tr>
      <w:tr w:rsidR="00D21BCE" w:rsidRPr="00F53183" w14:paraId="1CDF474D"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0D80AFA7" w14:textId="77777777" w:rsidR="00D21BCE" w:rsidRPr="00F53183" w:rsidRDefault="00D21BCE" w:rsidP="00D21BCE">
            <w:pPr>
              <w:jc w:val="both"/>
              <w:rPr>
                <w:b/>
                <w:highlight w:val="lightGray"/>
              </w:rPr>
            </w:pPr>
            <w:r w:rsidRPr="00F53183">
              <w:t>Срок, на который заключается Договор лота, указан в приложении.</w:t>
            </w:r>
          </w:p>
        </w:tc>
      </w:tr>
      <w:tr w:rsidR="00D21BCE" w:rsidRPr="00F53183" w14:paraId="2B0D3582"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3CBF2034" w14:textId="77777777" w:rsidR="00D21BCE" w:rsidRPr="00F53183" w:rsidRDefault="00D21BCE" w:rsidP="00D21BCE">
            <w:pPr>
              <w:jc w:val="center"/>
              <w:rPr>
                <w:b/>
              </w:rPr>
            </w:pPr>
            <w:r w:rsidRPr="00F53183">
              <w:rPr>
                <w:b/>
              </w:rPr>
              <w:t>3.7.</w:t>
            </w:r>
          </w:p>
        </w:tc>
        <w:tc>
          <w:tcPr>
            <w:tcW w:w="9321" w:type="dxa"/>
            <w:tcBorders>
              <w:top w:val="single" w:sz="4" w:space="0" w:color="auto"/>
              <w:left w:val="single" w:sz="4" w:space="0" w:color="auto"/>
              <w:bottom w:val="single" w:sz="4" w:space="0" w:color="auto"/>
              <w:right w:val="single" w:sz="4" w:space="0" w:color="auto"/>
            </w:tcBorders>
            <w:vAlign w:val="center"/>
          </w:tcPr>
          <w:p w14:paraId="0B432C75" w14:textId="77777777" w:rsidR="00D21BCE" w:rsidRPr="00F53183" w:rsidRDefault="00D21BCE" w:rsidP="00D21BCE">
            <w:pPr>
              <w:jc w:val="both"/>
              <w:rPr>
                <w:b/>
              </w:rPr>
            </w:pPr>
            <w:r w:rsidRPr="00F53183">
              <w:rPr>
                <w:b/>
              </w:rPr>
              <w:t>Начальная цена предмета аукциона (лота)</w:t>
            </w:r>
          </w:p>
        </w:tc>
      </w:tr>
      <w:tr w:rsidR="00D21BCE" w:rsidRPr="00F53183" w14:paraId="59BB298E"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34CA8E20" w14:textId="77777777" w:rsidR="00D21BCE" w:rsidRPr="00F53183" w:rsidRDefault="00D21BCE" w:rsidP="00D21BCE">
            <w:pPr>
              <w:jc w:val="both"/>
              <w:rPr>
                <w:bCs/>
              </w:rPr>
            </w:pPr>
            <w:r w:rsidRPr="00F53183">
              <w:t xml:space="preserve">Начальная цена предмета аукциона – начальный (минимальный) размер платы за право заключения Договора лота указан в приложении. </w:t>
            </w:r>
          </w:p>
        </w:tc>
      </w:tr>
      <w:tr w:rsidR="00D21BCE" w:rsidRPr="00F53183" w14:paraId="60207C9D"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7C3614CF" w14:textId="77777777" w:rsidR="00D21BCE" w:rsidRPr="00F53183" w:rsidRDefault="00D21BCE" w:rsidP="00D21BCE">
            <w:pPr>
              <w:jc w:val="center"/>
              <w:rPr>
                <w:b/>
              </w:rPr>
            </w:pPr>
            <w:r w:rsidRPr="00F53183">
              <w:rPr>
                <w:b/>
              </w:rPr>
              <w:t>3.8.</w:t>
            </w:r>
          </w:p>
        </w:tc>
        <w:tc>
          <w:tcPr>
            <w:tcW w:w="9321" w:type="dxa"/>
            <w:tcBorders>
              <w:top w:val="single" w:sz="4" w:space="0" w:color="auto"/>
              <w:left w:val="single" w:sz="4" w:space="0" w:color="auto"/>
              <w:bottom w:val="single" w:sz="4" w:space="0" w:color="auto"/>
              <w:right w:val="single" w:sz="4" w:space="0" w:color="auto"/>
            </w:tcBorders>
            <w:vAlign w:val="center"/>
          </w:tcPr>
          <w:p w14:paraId="41C93C70" w14:textId="77777777" w:rsidR="00D21BCE" w:rsidRPr="00F53183" w:rsidRDefault="00D21BCE" w:rsidP="00D21BCE">
            <w:pPr>
              <w:jc w:val="both"/>
              <w:rPr>
                <w:b/>
              </w:rPr>
            </w:pPr>
            <w:r w:rsidRPr="00F53183">
              <w:rPr>
                <w:b/>
              </w:rPr>
              <w:t>«Шаг аукциона» (величина повышения начальной цены предмета аукциона (лота)</w:t>
            </w:r>
          </w:p>
        </w:tc>
      </w:tr>
      <w:tr w:rsidR="00D21BCE" w:rsidRPr="00F53183" w14:paraId="5653C350"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59596A66" w14:textId="77777777" w:rsidR="00D21BCE" w:rsidRPr="00F53183" w:rsidRDefault="00D21BCE" w:rsidP="00D21BCE">
            <w:pPr>
              <w:autoSpaceDE w:val="0"/>
              <w:autoSpaceDN w:val="0"/>
              <w:adjustRightInd w:val="0"/>
              <w:jc w:val="both"/>
              <w:rPr>
                <w:b/>
              </w:rPr>
            </w:pPr>
            <w:r w:rsidRPr="00F53183">
              <w:t>«Шаг аукциона» (величина повышения начальной цены предмета аукциона (лота) – начального (минимального) размера платы за право заключения Договора лота устанавливается в размере 5% начальной цены и не изменяется в течение всего аукциона.</w:t>
            </w:r>
          </w:p>
        </w:tc>
      </w:tr>
      <w:tr w:rsidR="00D21BCE" w:rsidRPr="00F53183" w14:paraId="3E688E65"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6678C25B" w14:textId="77777777" w:rsidR="00D21BCE" w:rsidRPr="00F53183" w:rsidRDefault="00D21BCE" w:rsidP="00D21BCE">
            <w:pPr>
              <w:jc w:val="center"/>
              <w:rPr>
                <w:b/>
              </w:rPr>
            </w:pPr>
            <w:r w:rsidRPr="00F53183">
              <w:rPr>
                <w:b/>
              </w:rPr>
              <w:t>3.9.</w:t>
            </w:r>
          </w:p>
        </w:tc>
        <w:tc>
          <w:tcPr>
            <w:tcW w:w="9321" w:type="dxa"/>
            <w:tcBorders>
              <w:top w:val="single" w:sz="4" w:space="0" w:color="auto"/>
              <w:left w:val="single" w:sz="4" w:space="0" w:color="auto"/>
              <w:bottom w:val="single" w:sz="4" w:space="0" w:color="auto"/>
              <w:right w:val="single" w:sz="4" w:space="0" w:color="auto"/>
            </w:tcBorders>
            <w:vAlign w:val="center"/>
          </w:tcPr>
          <w:p w14:paraId="41C50549" w14:textId="77777777" w:rsidR="00D21BCE" w:rsidRPr="00F53183" w:rsidRDefault="00D21BCE" w:rsidP="00D21BCE">
            <w:pPr>
              <w:jc w:val="both"/>
              <w:rPr>
                <w:b/>
              </w:rPr>
            </w:pPr>
            <w:r w:rsidRPr="00F53183">
              <w:rPr>
                <w:b/>
              </w:rPr>
              <w:t>Требования к участникам аукциона. Особые условия участия в аукционе, выполнение которых является обязательным</w:t>
            </w:r>
          </w:p>
        </w:tc>
      </w:tr>
      <w:tr w:rsidR="00D21BCE" w:rsidRPr="00F53183" w14:paraId="690B9DF8"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4C2BA077" w14:textId="77777777" w:rsidR="00D21BCE" w:rsidRPr="00F53183" w:rsidRDefault="00D21BCE" w:rsidP="00D21BCE">
            <w:pPr>
              <w:jc w:val="both"/>
            </w:pPr>
            <w:r w:rsidRPr="00F53183">
              <w:t xml:space="preserve">В </w:t>
            </w:r>
            <w:proofErr w:type="gramStart"/>
            <w:r w:rsidRPr="00F53183">
              <w:t>аукционе  может</w:t>
            </w:r>
            <w:proofErr w:type="gramEnd"/>
            <w:r w:rsidRPr="00F53183">
              <w:t xml:space="preserve">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Договора.</w:t>
            </w:r>
          </w:p>
          <w:p w14:paraId="40B7E506" w14:textId="77777777" w:rsidR="00D21BCE" w:rsidRPr="00F53183" w:rsidRDefault="00D21BCE" w:rsidP="00D21BCE">
            <w:pPr>
              <w:autoSpaceDE w:val="0"/>
              <w:autoSpaceDN w:val="0"/>
              <w:adjustRightInd w:val="0"/>
              <w:jc w:val="both"/>
            </w:pPr>
            <w:r w:rsidRPr="00F53183">
              <w:t xml:space="preserve">Особое условие участия в аукционе, выполнение которого является обязательным для участника аукциона - </w:t>
            </w:r>
            <w:r w:rsidR="00B046DA" w:rsidRPr="008A4BA7">
              <w:rPr>
                <w:lang w:eastAsia="ru-RU"/>
              </w:rPr>
              <w:t>размещение социальной рекламы в пределах 5 % годового объема распространяемой рекламы</w:t>
            </w:r>
            <w:r w:rsidRPr="00F53183">
              <w:t>.</w:t>
            </w:r>
          </w:p>
          <w:p w14:paraId="69D9F151" w14:textId="77777777" w:rsidR="00D21BCE" w:rsidRPr="00F53183" w:rsidRDefault="00D21BCE" w:rsidP="00D21BCE">
            <w:pPr>
              <w:jc w:val="both"/>
            </w:pPr>
            <w:r w:rsidRPr="00F53183">
              <w:t>Письменное сообщение о согласии выполнения такого условия представляется претендентом в составе заявки на участие в аукционе.</w:t>
            </w:r>
          </w:p>
        </w:tc>
      </w:tr>
      <w:tr w:rsidR="00D21BCE" w:rsidRPr="00F53183" w14:paraId="70DE7441"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7DB8225C" w14:textId="77777777" w:rsidR="00D21BCE" w:rsidRPr="00F53183" w:rsidRDefault="00D21BCE" w:rsidP="00D21BCE">
            <w:pPr>
              <w:jc w:val="center"/>
              <w:rPr>
                <w:b/>
              </w:rPr>
            </w:pPr>
            <w:r w:rsidRPr="00F53183">
              <w:rPr>
                <w:b/>
              </w:rPr>
              <w:t>3.10.</w:t>
            </w:r>
          </w:p>
        </w:tc>
        <w:tc>
          <w:tcPr>
            <w:tcW w:w="9321" w:type="dxa"/>
            <w:tcBorders>
              <w:top w:val="single" w:sz="4" w:space="0" w:color="auto"/>
              <w:left w:val="single" w:sz="4" w:space="0" w:color="auto"/>
              <w:bottom w:val="single" w:sz="4" w:space="0" w:color="auto"/>
              <w:right w:val="single" w:sz="4" w:space="0" w:color="auto"/>
            </w:tcBorders>
            <w:vAlign w:val="center"/>
          </w:tcPr>
          <w:p w14:paraId="1C0B1983" w14:textId="77777777" w:rsidR="00D21BCE" w:rsidRPr="00F53183" w:rsidRDefault="00D21BCE" w:rsidP="00D21BCE">
            <w:pPr>
              <w:jc w:val="both"/>
              <w:rPr>
                <w:b/>
              </w:rPr>
            </w:pPr>
            <w:r w:rsidRPr="00F53183">
              <w:rPr>
                <w:b/>
              </w:rPr>
              <w:t>Требования к форме и содержанию заявки на участие в аукционе. Перечень документов, необходимых для предоставления претендентом на участие в аукционе</w:t>
            </w:r>
          </w:p>
        </w:tc>
      </w:tr>
      <w:tr w:rsidR="00D21BCE" w:rsidRPr="00F53183" w14:paraId="61675198"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211ECE43" w14:textId="77777777" w:rsidR="00D21BCE" w:rsidRPr="00F53183" w:rsidRDefault="00D21BCE" w:rsidP="00D21BCE">
            <w:pPr>
              <w:jc w:val="both"/>
            </w:pPr>
            <w:r w:rsidRPr="00F53183">
              <w:t>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w:t>
            </w:r>
          </w:p>
          <w:p w14:paraId="35DBA281" w14:textId="77777777" w:rsidR="00D21BCE" w:rsidRPr="00F53183" w:rsidRDefault="00D21BCE" w:rsidP="00D21BCE">
            <w:pPr>
              <w:jc w:val="both"/>
            </w:pPr>
            <w:r w:rsidRPr="00F53183">
              <w:t>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14:paraId="45F5F140" w14:textId="77777777" w:rsidR="00D21BCE" w:rsidRPr="00F53183" w:rsidRDefault="00D21BCE" w:rsidP="00D21BCE">
            <w:pPr>
              <w:autoSpaceDE w:val="0"/>
              <w:autoSpaceDN w:val="0"/>
              <w:adjustRightInd w:val="0"/>
              <w:jc w:val="both"/>
            </w:pPr>
            <w:r w:rsidRPr="00F53183">
              <w:t>Заявка с прилагаемыми к ней документами подаются в открытой форме и регистрируется Организатором аукциона в журнале регистрации заявок.</w:t>
            </w:r>
          </w:p>
          <w:p w14:paraId="0734FB8C" w14:textId="77777777" w:rsidR="00D21BCE" w:rsidRPr="00F53183" w:rsidRDefault="00D21BCE" w:rsidP="00D21BCE">
            <w:pPr>
              <w:jc w:val="both"/>
            </w:pPr>
            <w:r w:rsidRPr="00F53183">
              <w:t xml:space="preserve">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 Организатор аукциона, должны быть написаны на русском языке. </w:t>
            </w:r>
          </w:p>
          <w:p w14:paraId="16A2CE6D" w14:textId="77777777" w:rsidR="00D21BCE" w:rsidRPr="00F53183" w:rsidRDefault="00D21BCE" w:rsidP="00D21BCE">
            <w:pPr>
              <w:jc w:val="both"/>
            </w:pPr>
            <w:r w:rsidRPr="00F53183">
              <w:t>Претендент готовит заявку на участие в аукционе.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w:t>
            </w:r>
          </w:p>
          <w:p w14:paraId="7ED5F7A5" w14:textId="77777777" w:rsidR="00D21BCE" w:rsidRPr="00F53183" w:rsidRDefault="00D21BCE" w:rsidP="00D21BCE">
            <w:pPr>
              <w:autoSpaceDE w:val="0"/>
              <w:autoSpaceDN w:val="0"/>
              <w:adjustRightInd w:val="0"/>
              <w:jc w:val="both"/>
            </w:pPr>
            <w:r w:rsidRPr="00F53183">
              <w:t>К заявке прилагаются следующие документы:</w:t>
            </w:r>
          </w:p>
          <w:p w14:paraId="718A8327" w14:textId="77777777" w:rsidR="00D21BCE" w:rsidRPr="00F53183" w:rsidRDefault="00D21BCE" w:rsidP="00D21BCE">
            <w:pPr>
              <w:autoSpaceDE w:val="0"/>
              <w:autoSpaceDN w:val="0"/>
              <w:adjustRightInd w:val="0"/>
              <w:jc w:val="both"/>
            </w:pPr>
            <w:r w:rsidRPr="00F53183">
              <w:t>а) опись представляемых претендентом документов;</w:t>
            </w:r>
          </w:p>
          <w:p w14:paraId="69D66614" w14:textId="77777777" w:rsidR="00D21BCE" w:rsidRPr="00F53183" w:rsidRDefault="00D21BCE" w:rsidP="00D21BCE">
            <w:pPr>
              <w:autoSpaceDE w:val="0"/>
              <w:autoSpaceDN w:val="0"/>
              <w:adjustRightInd w:val="0"/>
              <w:jc w:val="both"/>
            </w:pPr>
            <w:r w:rsidRPr="00F53183">
              <w:t>б) данные о претенденте:</w:t>
            </w:r>
          </w:p>
          <w:p w14:paraId="6116F14B" w14:textId="77777777" w:rsidR="00D21BCE" w:rsidRPr="00F53183" w:rsidRDefault="00D21BCE" w:rsidP="00D21BCE">
            <w:pPr>
              <w:autoSpaceDE w:val="0"/>
              <w:autoSpaceDN w:val="0"/>
              <w:adjustRightInd w:val="0"/>
              <w:jc w:val="both"/>
            </w:pPr>
            <w:r w:rsidRPr="00F53183">
              <w:t>- для физических лиц – копия паспорта гражданина РФ или иного документа, удостоверяющего личность заявителя, контактный номер телефона;</w:t>
            </w:r>
          </w:p>
          <w:p w14:paraId="4833B6E4" w14:textId="77777777" w:rsidR="00D21BCE" w:rsidRPr="00F53183" w:rsidRDefault="00D21BCE" w:rsidP="00D21BCE">
            <w:pPr>
              <w:autoSpaceDE w:val="0"/>
              <w:autoSpaceDN w:val="0"/>
              <w:adjustRightInd w:val="0"/>
              <w:jc w:val="both"/>
            </w:pPr>
            <w:r w:rsidRPr="00F53183">
              <w:t xml:space="preserve">- для юридических лиц – полученная не ранее чем за один месяц до даты размещения </w:t>
            </w:r>
            <w:r w:rsidRPr="00F53183">
              <w:lastRenderedPageBreak/>
              <w:t>извещения о проведении аукциона выписка из Единого государственного реестра юридических лиц (ЕГРЮЛ) или нотариально заверенная копия такой выписки, нотариально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
          <w:p w14:paraId="02FC3135" w14:textId="77777777" w:rsidR="00D21BCE" w:rsidRPr="00F53183" w:rsidRDefault="00D21BCE" w:rsidP="00D21BCE">
            <w:pPr>
              <w:jc w:val="both"/>
            </w:pPr>
            <w:r w:rsidRPr="00F53183">
              <w:t>- для индивидуальных предпринимателей – полученная не ранее чем за один месяц до даты размещения извещения о проведении аукциона выписка из Единого государственного реестра индивидуальных предпринимателей (ЕГРИП) или нотариально заверенная копия такой выписки;</w:t>
            </w:r>
          </w:p>
          <w:p w14:paraId="1FF872B5" w14:textId="77777777" w:rsidR="00D21BCE" w:rsidRPr="00F53183" w:rsidRDefault="00D21BCE" w:rsidP="00D21BCE">
            <w:pPr>
              <w:autoSpaceDE w:val="0"/>
              <w:autoSpaceDN w:val="0"/>
              <w:adjustRightInd w:val="0"/>
              <w:jc w:val="both"/>
            </w:pPr>
            <w:r w:rsidRPr="00F53183">
              <w:t>в)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14:paraId="195542EE" w14:textId="77777777" w:rsidR="00D21BCE" w:rsidRPr="00F53183" w:rsidRDefault="00D21BCE" w:rsidP="00D21BCE">
            <w:pPr>
              <w:autoSpaceDE w:val="0"/>
              <w:autoSpaceDN w:val="0"/>
              <w:adjustRightInd w:val="0"/>
              <w:jc w:val="both"/>
            </w:pPr>
            <w:r w:rsidRPr="00F53183">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14:paraId="76F55F47" w14:textId="77777777" w:rsidR="00D21BCE" w:rsidRPr="00F53183" w:rsidRDefault="00D21BCE" w:rsidP="00D21BCE">
            <w:pPr>
              <w:autoSpaceDE w:val="0"/>
              <w:autoSpaceDN w:val="0"/>
              <w:adjustRightInd w:val="0"/>
              <w:jc w:val="both"/>
            </w:pPr>
            <w:r w:rsidRPr="00F53183">
              <w:t xml:space="preserve">д) платежный документ с отметкой банка плательщика об исполнении для подтверждения перечисления </w:t>
            </w:r>
            <w:proofErr w:type="gramStart"/>
            <w:r w:rsidRPr="00F53183">
              <w:t>претендентом</w:t>
            </w:r>
            <w:proofErr w:type="gramEnd"/>
            <w:r w:rsidRPr="00F53183">
              <w:t xml:space="preserve"> установленного в извещении о проведении торгов задатка в счет обеспечения оплаты предмета торгов;</w:t>
            </w:r>
          </w:p>
          <w:p w14:paraId="3E551730" w14:textId="77777777" w:rsidR="00D21BCE" w:rsidRPr="00F53183" w:rsidDel="00BC315B" w:rsidRDefault="00D21BCE" w:rsidP="00D21BCE">
            <w:pPr>
              <w:autoSpaceDE w:val="0"/>
              <w:autoSpaceDN w:val="0"/>
              <w:adjustRightInd w:val="0"/>
              <w:jc w:val="both"/>
            </w:pPr>
            <w:r w:rsidRPr="00F53183">
              <w:rPr>
                <w:lang w:val="en-US"/>
              </w:rPr>
              <w:t>e</w:t>
            </w:r>
            <w:r w:rsidRPr="00F53183">
              <w:t xml:space="preserve">) письменное сообщение о согласии </w:t>
            </w:r>
            <w:proofErr w:type="gramStart"/>
            <w:r w:rsidRPr="00F53183">
              <w:t>выполнения  претендентом</w:t>
            </w:r>
            <w:proofErr w:type="gramEnd"/>
            <w:r w:rsidRPr="00F53183">
              <w:t xml:space="preserve"> особых условий участия в аукционе, выполнение которых является обязательным, установленных в пункте 2.1.6.3 аукционной документации.</w:t>
            </w:r>
          </w:p>
        </w:tc>
      </w:tr>
      <w:tr w:rsidR="00D21BCE" w:rsidRPr="00F53183" w14:paraId="17583B07" w14:textId="77777777" w:rsidTr="00D21BCE">
        <w:trPr>
          <w:trHeight w:val="660"/>
          <w:jc w:val="right"/>
        </w:trPr>
        <w:tc>
          <w:tcPr>
            <w:tcW w:w="715" w:type="dxa"/>
            <w:tcBorders>
              <w:top w:val="single" w:sz="4" w:space="0" w:color="auto"/>
              <w:left w:val="single" w:sz="4" w:space="0" w:color="auto"/>
              <w:bottom w:val="single" w:sz="4" w:space="0" w:color="auto"/>
              <w:right w:val="single" w:sz="4" w:space="0" w:color="auto"/>
            </w:tcBorders>
            <w:vAlign w:val="center"/>
          </w:tcPr>
          <w:p w14:paraId="53B22728" w14:textId="77777777" w:rsidR="00D21BCE" w:rsidRPr="00F53183" w:rsidRDefault="00D21BCE" w:rsidP="00D21BCE">
            <w:pPr>
              <w:jc w:val="center"/>
              <w:rPr>
                <w:b/>
              </w:rPr>
            </w:pPr>
            <w:r w:rsidRPr="00F53183">
              <w:rPr>
                <w:b/>
              </w:rPr>
              <w:lastRenderedPageBreak/>
              <w:t>3.11.</w:t>
            </w:r>
          </w:p>
        </w:tc>
        <w:tc>
          <w:tcPr>
            <w:tcW w:w="9321" w:type="dxa"/>
            <w:tcBorders>
              <w:top w:val="single" w:sz="4" w:space="0" w:color="auto"/>
              <w:left w:val="single" w:sz="4" w:space="0" w:color="auto"/>
              <w:bottom w:val="single" w:sz="4" w:space="0" w:color="auto"/>
              <w:right w:val="single" w:sz="4" w:space="0" w:color="auto"/>
            </w:tcBorders>
            <w:vAlign w:val="center"/>
          </w:tcPr>
          <w:p w14:paraId="74951BCB" w14:textId="77777777" w:rsidR="00D21BCE" w:rsidRPr="00F53183" w:rsidRDefault="00D21BCE" w:rsidP="00D21BCE">
            <w:pPr>
              <w:autoSpaceDE w:val="0"/>
              <w:autoSpaceDN w:val="0"/>
              <w:adjustRightInd w:val="0"/>
              <w:jc w:val="both"/>
            </w:pPr>
            <w:r w:rsidRPr="00F53183">
              <w:rPr>
                <w:b/>
              </w:rPr>
              <w:t>Размер задатка. Порядок его внесения и возврата</w:t>
            </w:r>
          </w:p>
        </w:tc>
      </w:tr>
      <w:tr w:rsidR="00D21BCE" w:rsidRPr="00F53183" w14:paraId="27F19C91" w14:textId="77777777" w:rsidTr="00D21BCE">
        <w:trPr>
          <w:trHeight w:val="3402"/>
          <w:jc w:val="right"/>
        </w:trPr>
        <w:tc>
          <w:tcPr>
            <w:tcW w:w="10036" w:type="dxa"/>
            <w:gridSpan w:val="2"/>
            <w:tcBorders>
              <w:top w:val="single" w:sz="4" w:space="0" w:color="auto"/>
              <w:left w:val="single" w:sz="4" w:space="0" w:color="auto"/>
              <w:right w:val="single" w:sz="4" w:space="0" w:color="auto"/>
            </w:tcBorders>
            <w:vAlign w:val="center"/>
          </w:tcPr>
          <w:p w14:paraId="2EDD2DD2" w14:textId="77777777" w:rsidR="00D21BCE" w:rsidRPr="00F53183" w:rsidRDefault="00D21BCE" w:rsidP="00FB2ADA">
            <w:pPr>
              <w:tabs>
                <w:tab w:val="left" w:pos="0"/>
              </w:tabs>
              <w:autoSpaceDE w:val="0"/>
              <w:autoSpaceDN w:val="0"/>
              <w:adjustRightInd w:val="0"/>
              <w:jc w:val="both"/>
            </w:pPr>
            <w:r w:rsidRPr="00F53183">
              <w:t xml:space="preserve">Для участия в </w:t>
            </w:r>
            <w:proofErr w:type="gramStart"/>
            <w:r w:rsidRPr="00F53183">
              <w:t>аукционе  претенденту</w:t>
            </w:r>
            <w:proofErr w:type="gramEnd"/>
            <w:r w:rsidRPr="00F53183">
              <w:t xml:space="preserve"> необходимо перечислить задаток на счет Организатора аукциона.</w:t>
            </w:r>
          </w:p>
          <w:p w14:paraId="7633A68E" w14:textId="77777777" w:rsidR="00D21BCE" w:rsidRPr="00F53183" w:rsidRDefault="00D21BCE" w:rsidP="00FB2ADA">
            <w:pPr>
              <w:tabs>
                <w:tab w:val="left" w:pos="0"/>
              </w:tabs>
              <w:autoSpaceDE w:val="0"/>
              <w:autoSpaceDN w:val="0"/>
              <w:adjustRightInd w:val="0"/>
              <w:jc w:val="both"/>
            </w:pPr>
            <w:r w:rsidRPr="00F53183">
              <w:t xml:space="preserve">Размер задатка для участия в аукционе установлен в размере </w:t>
            </w:r>
            <w:r w:rsidRPr="00F53183">
              <w:rPr>
                <w:b/>
              </w:rPr>
              <w:t>100 %</w:t>
            </w:r>
            <w:r w:rsidRPr="00F53183">
              <w:t xml:space="preserve"> от начальной цены </w:t>
            </w:r>
            <w:proofErr w:type="gramStart"/>
            <w:r w:rsidRPr="00F53183">
              <w:t>аукциона  и</w:t>
            </w:r>
            <w:proofErr w:type="gramEnd"/>
            <w:r w:rsidRPr="00F53183">
              <w:t xml:space="preserve"> указан в приложении.</w:t>
            </w:r>
          </w:p>
          <w:p w14:paraId="36898A8D" w14:textId="77777777" w:rsidR="00077A78" w:rsidRPr="00077A78" w:rsidRDefault="00D21BCE" w:rsidP="00077A78">
            <w:pPr>
              <w:jc w:val="both"/>
            </w:pPr>
            <w:r w:rsidRPr="00F53183">
              <w:rPr>
                <w:b/>
                <w:color w:val="000000"/>
              </w:rPr>
              <w:t xml:space="preserve">Задаток вносится по каждому лоту единым платежом в валюте Российской Федерации по следующим реквизитам: </w:t>
            </w:r>
            <w:r w:rsidR="00077A78" w:rsidRPr="00077A78">
              <w:rPr>
                <w:lang w:eastAsia="ru-RU"/>
              </w:rPr>
              <w:t xml:space="preserve">Получатель - </w:t>
            </w:r>
            <w:r w:rsidR="00077A78" w:rsidRPr="00077A78">
              <w:rPr>
                <w:color w:val="000000"/>
              </w:rPr>
              <w:t xml:space="preserve"> УФК по Воронежской области (Администрация Каменского муниципального района Воронежской области л/с 05313008540) ИНН 3611000850, КПП 361101001, казначейский счет 03232643206170003100, БИК 012007084, </w:t>
            </w:r>
            <w:r w:rsidR="00AE05E9">
              <w:rPr>
                <w:color w:val="000000"/>
              </w:rPr>
              <w:t>е</w:t>
            </w:r>
            <w:r w:rsidR="00077A78" w:rsidRPr="00077A78">
              <w:rPr>
                <w:color w:val="000000"/>
              </w:rPr>
              <w:t xml:space="preserve">диный казначейский счет 40102810945370000023, ОТДЕЛЕНИЕ ВОРОНЕЖ БАНКА РОССИИ//Управление Федерального казначейства по Воронежской области г. Воронеж, ОКТМО 20617151, </w:t>
            </w:r>
            <w:r w:rsidR="00077A78" w:rsidRPr="00077A78">
              <w:t>КБК-0</w:t>
            </w:r>
          </w:p>
          <w:p w14:paraId="55950B87" w14:textId="77777777" w:rsidR="00D21BCE" w:rsidRPr="0076187C" w:rsidRDefault="00D21BCE" w:rsidP="00FB2ADA">
            <w:pPr>
              <w:pStyle w:val="aff7"/>
              <w:tabs>
                <w:tab w:val="clear" w:pos="2160"/>
                <w:tab w:val="left" w:pos="-1080"/>
                <w:tab w:val="left" w:pos="-900"/>
                <w:tab w:val="left" w:pos="-720"/>
              </w:tabs>
              <w:ind w:left="0" w:firstLine="0"/>
              <w:rPr>
                <w:b/>
                <w:color w:val="000000" w:themeColor="text1"/>
                <w:sz w:val="24"/>
              </w:rPr>
            </w:pPr>
            <w:r w:rsidRPr="00F53183">
              <w:rPr>
                <w:sz w:val="24"/>
              </w:rPr>
              <w:t xml:space="preserve">Назначение платежа: задаток для участия в аукционе, реестровый номер торгов </w:t>
            </w:r>
            <w:r w:rsidR="00FB2ADA" w:rsidRPr="00C01DEB">
              <w:rPr>
                <w:b/>
                <w:sz w:val="24"/>
              </w:rPr>
              <w:t>1</w:t>
            </w:r>
            <w:r w:rsidR="00760282">
              <w:rPr>
                <w:b/>
                <w:sz w:val="24"/>
              </w:rPr>
              <w:t>9</w:t>
            </w:r>
            <w:r w:rsidR="00BB7116" w:rsidRPr="00C01DEB">
              <w:rPr>
                <w:b/>
                <w:sz w:val="24"/>
              </w:rPr>
              <w:t>-</w:t>
            </w:r>
            <w:r w:rsidR="00BB7116" w:rsidRPr="00BB7116">
              <w:rPr>
                <w:b/>
                <w:sz w:val="24"/>
              </w:rPr>
              <w:t>202</w:t>
            </w:r>
            <w:r w:rsidR="00077A78">
              <w:rPr>
                <w:b/>
                <w:sz w:val="24"/>
              </w:rPr>
              <w:t>3</w:t>
            </w:r>
            <w:r w:rsidRPr="0076187C">
              <w:rPr>
                <w:b/>
                <w:color w:val="000000" w:themeColor="text1"/>
                <w:sz w:val="24"/>
              </w:rPr>
              <w:t xml:space="preserve">. </w:t>
            </w:r>
          </w:p>
          <w:p w14:paraId="51E81EBF" w14:textId="77777777" w:rsidR="00D21BCE" w:rsidRPr="00F53183" w:rsidRDefault="00D21BCE" w:rsidP="00FB2ADA">
            <w:pPr>
              <w:tabs>
                <w:tab w:val="left" w:pos="851"/>
              </w:tabs>
              <w:jc w:val="both"/>
              <w:rPr>
                <w:b/>
              </w:rPr>
            </w:pPr>
            <w:r w:rsidRPr="00F53183">
              <w:t xml:space="preserve">Задаток должен поступить на указанный счет в срок не </w:t>
            </w:r>
            <w:proofErr w:type="gramStart"/>
            <w:r w:rsidRPr="00F53183">
              <w:t xml:space="preserve">позднее  </w:t>
            </w:r>
            <w:r w:rsidR="00760282">
              <w:rPr>
                <w:b/>
              </w:rPr>
              <w:t>28</w:t>
            </w:r>
            <w:r w:rsidRPr="00BB7116">
              <w:rPr>
                <w:b/>
              </w:rPr>
              <w:t>.</w:t>
            </w:r>
            <w:r w:rsidR="00760282">
              <w:rPr>
                <w:b/>
              </w:rPr>
              <w:t>11</w:t>
            </w:r>
            <w:r w:rsidRPr="00BB7116">
              <w:rPr>
                <w:b/>
              </w:rPr>
              <w:t>.20</w:t>
            </w:r>
            <w:r w:rsidR="001F6CDD" w:rsidRPr="00BB7116">
              <w:rPr>
                <w:b/>
              </w:rPr>
              <w:t>2</w:t>
            </w:r>
            <w:r w:rsidR="00AE05E9">
              <w:rPr>
                <w:b/>
              </w:rPr>
              <w:t>3</w:t>
            </w:r>
            <w:proofErr w:type="gramEnd"/>
            <w:r w:rsidRPr="007E5C2B">
              <w:rPr>
                <w:b/>
              </w:rPr>
              <w:t xml:space="preserve"> г.</w:t>
            </w:r>
          </w:p>
          <w:p w14:paraId="50F06405" w14:textId="77777777" w:rsidR="0090189C" w:rsidRPr="00F53183" w:rsidRDefault="00D21BCE" w:rsidP="0090189C">
            <w:pPr>
              <w:widowControl w:val="0"/>
              <w:autoSpaceDE w:val="0"/>
              <w:autoSpaceDN w:val="0"/>
              <w:adjustRightInd w:val="0"/>
              <w:jc w:val="both"/>
            </w:pPr>
            <w:r w:rsidRPr="00F53183">
              <w:t xml:space="preserve">Задаток считается внесенным с момента поступления денежных средств на указанный расчетный счет. В случае </w:t>
            </w:r>
            <w:proofErr w:type="gramStart"/>
            <w:r w:rsidRPr="00F53183">
              <w:t>не</w:t>
            </w:r>
            <w:r w:rsidR="008522D0">
              <w:t xml:space="preserve"> </w:t>
            </w:r>
            <w:r w:rsidRPr="00F53183">
              <w:t>поступления</w:t>
            </w:r>
            <w:proofErr w:type="gramEnd"/>
            <w:r w:rsidRPr="00F53183">
              <w:t xml:space="preserve"> денежных средств на расчетный счет в указанный срок, задаток считается невнесенным, и заявитель к участию в аукционе не допускается.</w:t>
            </w:r>
            <w:r w:rsidR="0090189C">
              <w:t xml:space="preserve"> </w:t>
            </w:r>
            <w:r w:rsidR="0090189C" w:rsidRPr="00F53183">
              <w:t xml:space="preserve">Возврат </w:t>
            </w:r>
            <w:proofErr w:type="gramStart"/>
            <w:r w:rsidR="0090189C" w:rsidRPr="00F53183">
              <w:t>задатка  осуществляется</w:t>
            </w:r>
            <w:proofErr w:type="gramEnd"/>
            <w:r w:rsidR="0090189C" w:rsidRPr="00F53183">
              <w:t xml:space="preserve"> в следующих случаях и порядке:</w:t>
            </w:r>
          </w:p>
          <w:p w14:paraId="3139FD77" w14:textId="77777777" w:rsidR="0090189C" w:rsidRPr="00F53183" w:rsidRDefault="0090189C" w:rsidP="0090189C">
            <w:pPr>
              <w:widowControl w:val="0"/>
              <w:autoSpaceDE w:val="0"/>
              <w:autoSpaceDN w:val="0"/>
              <w:adjustRightInd w:val="0"/>
              <w:jc w:val="both"/>
            </w:pPr>
            <w:r w:rsidRPr="00F53183">
              <w:t xml:space="preserve">- в случае поступления от претендента заявления об отзыве заявки на участие в </w:t>
            </w:r>
            <w:proofErr w:type="gramStart"/>
            <w:r w:rsidRPr="00F53183">
              <w:t>аукционе  до</w:t>
            </w:r>
            <w:proofErr w:type="gramEnd"/>
            <w:r w:rsidRPr="00F53183">
              <w:t xml:space="preserve"> окончания срока подачи заявок на участие в аукционе, внесенный им  задаток возвращается в течение 5 (пяти) рабочих дней с даты поступления заявления; </w:t>
            </w:r>
          </w:p>
          <w:p w14:paraId="18BD9C6B" w14:textId="77777777" w:rsidR="0090189C" w:rsidRPr="00F53183" w:rsidRDefault="0090189C" w:rsidP="0090189C">
            <w:pPr>
              <w:widowControl w:val="0"/>
              <w:autoSpaceDE w:val="0"/>
              <w:autoSpaceDN w:val="0"/>
              <w:adjustRightInd w:val="0"/>
              <w:jc w:val="both"/>
            </w:pPr>
            <w:r w:rsidRPr="00F53183">
              <w:t xml:space="preserve">- в случае поступления от претендента заявления об отзыве заявки на участие в </w:t>
            </w:r>
            <w:proofErr w:type="gramStart"/>
            <w:r w:rsidRPr="00F53183">
              <w:t>аукционе  после</w:t>
            </w:r>
            <w:proofErr w:type="gramEnd"/>
            <w:r w:rsidRPr="00F53183">
              <w:t xml:space="preserve"> окончания срока подачи заявок на участие в аукционе, внесенный им задаток  возвращается в порядке, установленном для участников аукциона;</w:t>
            </w:r>
          </w:p>
          <w:p w14:paraId="3D2674B6" w14:textId="77777777" w:rsidR="0090189C" w:rsidRPr="00F53183" w:rsidRDefault="0090189C" w:rsidP="0090189C">
            <w:pPr>
              <w:widowControl w:val="0"/>
              <w:autoSpaceDE w:val="0"/>
              <w:autoSpaceDN w:val="0"/>
              <w:adjustRightInd w:val="0"/>
              <w:jc w:val="both"/>
            </w:pPr>
            <w:r w:rsidRPr="00F53183">
              <w:t xml:space="preserve">- участникам аукциона, за исключением победителя и участника аукциона, сделавшего </w:t>
            </w:r>
            <w:r w:rsidRPr="00F53183">
              <w:lastRenderedPageBreak/>
              <w:t>предпоследнее предложение о цене права на заключение Договора, внесенные задатки возвращаются в течение 5 (пяти) рабочих дней со дня подписания Комиссией протокола об итогах аукциона;</w:t>
            </w:r>
          </w:p>
          <w:p w14:paraId="07583AAB" w14:textId="77777777" w:rsidR="0090189C" w:rsidRPr="00F53183" w:rsidRDefault="0090189C" w:rsidP="0090189C">
            <w:pPr>
              <w:widowControl w:val="0"/>
              <w:autoSpaceDE w:val="0"/>
              <w:autoSpaceDN w:val="0"/>
              <w:adjustRightInd w:val="0"/>
              <w:jc w:val="both"/>
            </w:pPr>
            <w:r w:rsidRPr="00F53183">
              <w:t>- участнику аукциона, сделавшему предпоследнее предложение о цене права на заключение Договора, внесенный задаток возвращается после подписания Договора победителем аукциона, но не позднее 20 (двадцати) рабочих дней со дня подписания Комиссией протокола об итогах аукциона;</w:t>
            </w:r>
          </w:p>
          <w:p w14:paraId="5ECF6FB6" w14:textId="77777777" w:rsidR="0090189C" w:rsidRPr="00F53183" w:rsidRDefault="0090189C" w:rsidP="0090189C">
            <w:pPr>
              <w:widowControl w:val="0"/>
              <w:autoSpaceDE w:val="0"/>
              <w:autoSpaceDN w:val="0"/>
              <w:adjustRightInd w:val="0"/>
              <w:jc w:val="both"/>
            </w:pPr>
            <w:r w:rsidRPr="00F53183">
              <w:t xml:space="preserve">- претендентам, не допущенным к участию в аукционе, внесенные ими задатки возвращаются в течение 5 (пяти) рабочих дней со дня подписания Комиссией протокола о признании претендентов участниками аукциона; </w:t>
            </w:r>
          </w:p>
          <w:p w14:paraId="56FD7ECB" w14:textId="77777777" w:rsidR="0090189C" w:rsidRPr="00F53183" w:rsidRDefault="0090189C" w:rsidP="0090189C">
            <w:pPr>
              <w:widowControl w:val="0"/>
              <w:autoSpaceDE w:val="0"/>
              <w:autoSpaceDN w:val="0"/>
              <w:adjustRightInd w:val="0"/>
              <w:jc w:val="both"/>
            </w:pPr>
            <w:r w:rsidRPr="00F53183">
              <w:t>- в случае отказа Организатором аукциона от проведения аукциона, задаток возвращается претендентам в течение 5 (пяти) рабочих дней со дня принятия решения об отказе в проведении аукциона.</w:t>
            </w:r>
          </w:p>
          <w:p w14:paraId="55F61E3E" w14:textId="77777777" w:rsidR="0090189C" w:rsidRPr="00F53183" w:rsidRDefault="0090189C" w:rsidP="0090189C">
            <w:pPr>
              <w:jc w:val="both"/>
            </w:pPr>
            <w:r w:rsidRPr="00F53183">
              <w:t>В случаях, предусмотренных законодательством Российской Федерации, настоящей документацией возврат задатков заявителей на участие в аукционе, участников, с которыми по результатам проведения процедур аукциона не заключается Договор лота, осуществляет Организатор аукциона.</w:t>
            </w:r>
          </w:p>
          <w:p w14:paraId="5DF30AF6" w14:textId="77777777" w:rsidR="0090189C" w:rsidRPr="00F53183" w:rsidRDefault="0090189C" w:rsidP="0090189C">
            <w:pPr>
              <w:widowControl w:val="0"/>
              <w:autoSpaceDE w:val="0"/>
              <w:autoSpaceDN w:val="0"/>
              <w:adjustRightInd w:val="0"/>
              <w:jc w:val="both"/>
            </w:pPr>
            <w:r w:rsidRPr="00F53183">
              <w:t xml:space="preserve">По каждому конкретному лоту победителю аукциона или лицу, которое является единственным участником аукциона,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w:t>
            </w:r>
            <w:proofErr w:type="gramStart"/>
            <w:r w:rsidRPr="00F53183">
              <w:t>Договора  или</w:t>
            </w:r>
            <w:proofErr w:type="gramEnd"/>
            <w:r w:rsidRPr="00F53183">
              <w:t xml:space="preserve"> оплаты права на заключение Договора), задаток засчитывается в счет исполнения обязательств по оплате права заключения Договора.</w:t>
            </w:r>
          </w:p>
          <w:p w14:paraId="4FF8626C" w14:textId="77777777" w:rsidR="0090189C" w:rsidRPr="00F53183" w:rsidRDefault="0090189C" w:rsidP="0090189C">
            <w:pPr>
              <w:widowControl w:val="0"/>
              <w:autoSpaceDE w:val="0"/>
              <w:autoSpaceDN w:val="0"/>
              <w:adjustRightInd w:val="0"/>
              <w:jc w:val="both"/>
            </w:pPr>
            <w:r w:rsidRPr="00F53183">
              <w:t xml:space="preserve"> Задаток не подлежит возврату, если:</w:t>
            </w:r>
          </w:p>
          <w:p w14:paraId="06E4A806" w14:textId="77777777" w:rsidR="0090189C" w:rsidRPr="00F53183" w:rsidRDefault="0090189C" w:rsidP="0090189C">
            <w:pPr>
              <w:widowControl w:val="0"/>
              <w:autoSpaceDE w:val="0"/>
              <w:autoSpaceDN w:val="0"/>
              <w:adjustRightInd w:val="0"/>
              <w:jc w:val="both"/>
            </w:pPr>
            <w:r w:rsidRPr="00F53183">
              <w:t xml:space="preserve">- победитель </w:t>
            </w:r>
            <w:proofErr w:type="gramStart"/>
            <w:r w:rsidRPr="00F53183">
              <w:t>аукциона  отказался</w:t>
            </w:r>
            <w:proofErr w:type="gramEnd"/>
            <w:r w:rsidRPr="00F53183">
              <w:t xml:space="preserve"> от подписания протокола об итогах аукциона или</w:t>
            </w:r>
          </w:p>
          <w:p w14:paraId="0D0E990B" w14:textId="77777777" w:rsidR="0090189C" w:rsidRPr="00F53183" w:rsidRDefault="0090189C" w:rsidP="0090189C">
            <w:pPr>
              <w:widowControl w:val="0"/>
              <w:autoSpaceDE w:val="0"/>
              <w:autoSpaceDN w:val="0"/>
              <w:adjustRightInd w:val="0"/>
              <w:jc w:val="both"/>
            </w:pPr>
            <w:r w:rsidRPr="00F53183">
              <w:t xml:space="preserve"> Договора лота, не произвел полную оплату права заключения Договора лота в установленные сроки;</w:t>
            </w:r>
          </w:p>
          <w:p w14:paraId="0411EA94" w14:textId="77777777" w:rsidR="0090189C" w:rsidRPr="00F53183" w:rsidRDefault="0090189C" w:rsidP="0090189C">
            <w:pPr>
              <w:widowControl w:val="0"/>
              <w:autoSpaceDE w:val="0"/>
              <w:autoSpaceDN w:val="0"/>
              <w:adjustRightInd w:val="0"/>
              <w:jc w:val="both"/>
            </w:pPr>
            <w:r w:rsidRPr="00F53183">
              <w:t xml:space="preserve">- участник аукциона, сделавший предпоследнее предложение о цене права на заключение Договора, не произвел полную оплату права заключения Договора лота в установленные сроки, </w:t>
            </w:r>
            <w:proofErr w:type="gramStart"/>
            <w:r w:rsidRPr="00F53183">
              <w:t>отказался  от</w:t>
            </w:r>
            <w:proofErr w:type="gramEnd"/>
            <w:r w:rsidRPr="00F53183">
              <w:t xml:space="preserve"> подписания Договора лота;</w:t>
            </w:r>
          </w:p>
          <w:p w14:paraId="3E60F05B" w14:textId="77777777" w:rsidR="00D21BCE" w:rsidRPr="00FB2ADA" w:rsidRDefault="0090189C" w:rsidP="0090189C">
            <w:pPr>
              <w:autoSpaceDE w:val="0"/>
              <w:autoSpaceDN w:val="0"/>
              <w:adjustRightInd w:val="0"/>
              <w:jc w:val="both"/>
            </w:pPr>
            <w:r w:rsidRPr="00F53183">
              <w:t>- единственный участник аукциона отказался от подписания Договора.</w:t>
            </w:r>
          </w:p>
        </w:tc>
      </w:tr>
      <w:tr w:rsidR="00D21BCE" w:rsidRPr="00F53183" w14:paraId="34DEEF4C" w14:textId="77777777" w:rsidTr="0090189C">
        <w:trPr>
          <w:trHeight w:val="80"/>
          <w:jc w:val="right"/>
        </w:trPr>
        <w:tc>
          <w:tcPr>
            <w:tcW w:w="10036" w:type="dxa"/>
            <w:gridSpan w:val="2"/>
            <w:tcBorders>
              <w:left w:val="single" w:sz="4" w:space="0" w:color="auto"/>
              <w:bottom w:val="single" w:sz="4" w:space="0" w:color="auto"/>
              <w:right w:val="single" w:sz="4" w:space="0" w:color="auto"/>
            </w:tcBorders>
            <w:vAlign w:val="center"/>
          </w:tcPr>
          <w:p w14:paraId="7B10216B" w14:textId="77777777" w:rsidR="00D21BCE" w:rsidRPr="00F53183" w:rsidRDefault="00D21BCE" w:rsidP="00FB2ADA">
            <w:pPr>
              <w:widowControl w:val="0"/>
              <w:jc w:val="both"/>
            </w:pPr>
          </w:p>
        </w:tc>
      </w:tr>
      <w:tr w:rsidR="00D21BCE" w:rsidRPr="00F53183" w14:paraId="04975E3A"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678EFFF6" w14:textId="77777777" w:rsidR="00D21BCE" w:rsidRPr="00F53183" w:rsidRDefault="00D21BCE" w:rsidP="00D21BCE">
            <w:pPr>
              <w:jc w:val="center"/>
              <w:rPr>
                <w:b/>
              </w:rPr>
            </w:pPr>
            <w:r w:rsidRPr="00F53183">
              <w:rPr>
                <w:b/>
              </w:rPr>
              <w:t>3.12.</w:t>
            </w:r>
          </w:p>
        </w:tc>
        <w:tc>
          <w:tcPr>
            <w:tcW w:w="9321" w:type="dxa"/>
            <w:tcBorders>
              <w:top w:val="single" w:sz="4" w:space="0" w:color="auto"/>
              <w:left w:val="single" w:sz="4" w:space="0" w:color="auto"/>
              <w:bottom w:val="single" w:sz="4" w:space="0" w:color="auto"/>
              <w:right w:val="single" w:sz="4" w:space="0" w:color="auto"/>
            </w:tcBorders>
            <w:vAlign w:val="center"/>
          </w:tcPr>
          <w:p w14:paraId="73FE79E6" w14:textId="77777777" w:rsidR="00D21BCE" w:rsidRPr="00F53183" w:rsidRDefault="00D21BCE" w:rsidP="00D21BCE">
            <w:pPr>
              <w:jc w:val="both"/>
              <w:rPr>
                <w:b/>
              </w:rPr>
            </w:pPr>
            <w:r w:rsidRPr="00F53183">
              <w:rPr>
                <w:b/>
              </w:rPr>
              <w:t>Порядок, дата начала и окончания срока подачи заявок на участие в аукционе</w:t>
            </w:r>
          </w:p>
        </w:tc>
      </w:tr>
      <w:tr w:rsidR="00D21BCE" w:rsidRPr="00F53183" w14:paraId="256BCC78"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3E067950" w14:textId="77777777" w:rsidR="00D21BCE" w:rsidRPr="00F53183" w:rsidRDefault="00D21BCE" w:rsidP="00D21BCE">
            <w:pPr>
              <w:jc w:val="both"/>
            </w:pPr>
            <w:r w:rsidRPr="00F53183">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14:paraId="1968CC47" w14:textId="77777777" w:rsidR="00D21BCE" w:rsidRPr="00F53183" w:rsidRDefault="00D21BCE" w:rsidP="00D21BCE">
            <w:pPr>
              <w:autoSpaceDE w:val="0"/>
              <w:autoSpaceDN w:val="0"/>
              <w:adjustRightInd w:val="0"/>
              <w:jc w:val="both"/>
            </w:pPr>
            <w:r w:rsidRPr="00F53183">
              <w:t>При подаче заявки претендент (уполномоченный представитель претендента) предъявляет документ, удостоверяющий личность. В случае подачи заявки представителем претендента предъявляется доверенность.</w:t>
            </w:r>
          </w:p>
          <w:p w14:paraId="64718DF1" w14:textId="77777777" w:rsidR="00D21BCE" w:rsidRPr="00F53183" w:rsidRDefault="00D21BCE" w:rsidP="00D21BCE">
            <w:pPr>
              <w:autoSpaceDE w:val="0"/>
              <w:autoSpaceDN w:val="0"/>
              <w:adjustRightInd w:val="0"/>
              <w:jc w:val="both"/>
            </w:pPr>
            <w:r w:rsidRPr="00F53183">
              <w:t xml:space="preserve">Одно лицо имеет право подать </w:t>
            </w:r>
            <w:r w:rsidR="0053694E">
              <w:t xml:space="preserve">по </w:t>
            </w:r>
            <w:r w:rsidRPr="00F53183">
              <w:t>одн</w:t>
            </w:r>
            <w:r w:rsidR="0053694E">
              <w:t>ой</w:t>
            </w:r>
            <w:r w:rsidRPr="00F53183">
              <w:t xml:space="preserve"> заявк</w:t>
            </w:r>
            <w:r w:rsidR="0053694E">
              <w:t>е</w:t>
            </w:r>
            <w:r w:rsidRPr="00F53183">
              <w:t xml:space="preserve"> на участие в аукционе</w:t>
            </w:r>
            <w:r w:rsidR="0053694E">
              <w:t xml:space="preserve"> по каждому лоту</w:t>
            </w:r>
            <w:r w:rsidRPr="00F53183">
              <w:t>.</w:t>
            </w:r>
          </w:p>
          <w:p w14:paraId="735F41B2" w14:textId="77777777" w:rsidR="00D21BCE" w:rsidRPr="00F53183" w:rsidRDefault="00D21BCE" w:rsidP="00D21BCE">
            <w:pPr>
              <w:tabs>
                <w:tab w:val="left" w:pos="851"/>
              </w:tabs>
              <w:rPr>
                <w:b/>
              </w:rPr>
            </w:pPr>
            <w:r w:rsidRPr="00F53183">
              <w:t xml:space="preserve">Дата начала подачи заявок на участие в аукционе: - </w:t>
            </w:r>
            <w:r w:rsidR="00760282">
              <w:rPr>
                <w:b/>
                <w:u w:val="single"/>
              </w:rPr>
              <w:t>30</w:t>
            </w:r>
            <w:r w:rsidRPr="00BB7116">
              <w:rPr>
                <w:b/>
                <w:u w:val="single"/>
              </w:rPr>
              <w:t>.</w:t>
            </w:r>
            <w:r w:rsidR="00760282">
              <w:rPr>
                <w:b/>
                <w:u w:val="single"/>
              </w:rPr>
              <w:t>10</w:t>
            </w:r>
            <w:r w:rsidR="00BB7116" w:rsidRPr="00BB7116">
              <w:rPr>
                <w:b/>
                <w:u w:val="single"/>
              </w:rPr>
              <w:t>.202</w:t>
            </w:r>
            <w:r w:rsidR="00AE05E9">
              <w:rPr>
                <w:b/>
                <w:u w:val="single"/>
              </w:rPr>
              <w:t>3</w:t>
            </w:r>
            <w:r w:rsidR="00BB7116">
              <w:rPr>
                <w:b/>
                <w:u w:val="single"/>
              </w:rPr>
              <w:t xml:space="preserve"> </w:t>
            </w:r>
            <w:r w:rsidRPr="00BB7116">
              <w:rPr>
                <w:b/>
                <w:u w:val="single"/>
              </w:rPr>
              <w:t>г.</w:t>
            </w:r>
          </w:p>
          <w:p w14:paraId="28684021" w14:textId="77777777" w:rsidR="00D21BCE" w:rsidRPr="00F53183" w:rsidRDefault="00D21BCE" w:rsidP="00D21BCE">
            <w:pPr>
              <w:tabs>
                <w:tab w:val="left" w:pos="851"/>
              </w:tabs>
              <w:rPr>
                <w:b/>
                <w:u w:val="single"/>
              </w:rPr>
            </w:pPr>
            <w:r w:rsidRPr="00F53183">
              <w:t xml:space="preserve">Дата, время окончания подачи заявок на участие в аукционе – </w:t>
            </w:r>
            <w:r w:rsidR="00760282" w:rsidRPr="00760282">
              <w:rPr>
                <w:b/>
              </w:rPr>
              <w:t>27</w:t>
            </w:r>
            <w:r w:rsidR="00BB7116" w:rsidRPr="00BB7116">
              <w:rPr>
                <w:b/>
                <w:u w:val="single"/>
              </w:rPr>
              <w:t>.</w:t>
            </w:r>
            <w:r w:rsidR="00760282">
              <w:rPr>
                <w:b/>
                <w:u w:val="single"/>
              </w:rPr>
              <w:t>11</w:t>
            </w:r>
            <w:r w:rsidRPr="00BB7116">
              <w:rPr>
                <w:b/>
                <w:u w:val="single"/>
              </w:rPr>
              <w:t>.20</w:t>
            </w:r>
            <w:r w:rsidR="00BB7116" w:rsidRPr="00BB7116">
              <w:rPr>
                <w:b/>
                <w:u w:val="single"/>
              </w:rPr>
              <w:t>2</w:t>
            </w:r>
            <w:r w:rsidR="00864016">
              <w:rPr>
                <w:b/>
                <w:u w:val="single"/>
              </w:rPr>
              <w:t>3</w:t>
            </w:r>
            <w:r w:rsidR="00BB7116" w:rsidRPr="00BB7116">
              <w:rPr>
                <w:b/>
                <w:u w:val="single"/>
              </w:rPr>
              <w:t xml:space="preserve"> </w:t>
            </w:r>
            <w:r w:rsidRPr="00BB7116">
              <w:rPr>
                <w:b/>
                <w:u w:val="single"/>
              </w:rPr>
              <w:t>г. в 1</w:t>
            </w:r>
            <w:r w:rsidR="00864016">
              <w:rPr>
                <w:b/>
                <w:u w:val="single"/>
              </w:rPr>
              <w:t>2</w:t>
            </w:r>
            <w:r w:rsidRPr="00BB7116">
              <w:rPr>
                <w:b/>
                <w:u w:val="single"/>
              </w:rPr>
              <w:t xml:space="preserve"> </w:t>
            </w:r>
            <w:r w:rsidRPr="00F53183">
              <w:rPr>
                <w:b/>
                <w:u w:val="single"/>
              </w:rPr>
              <w:t xml:space="preserve">час. 00 ___ минут </w:t>
            </w:r>
            <w:proofErr w:type="gramStart"/>
            <w:r w:rsidRPr="00F53183">
              <w:rPr>
                <w:b/>
                <w:u w:val="single"/>
              </w:rPr>
              <w:t>по  московскому</w:t>
            </w:r>
            <w:proofErr w:type="gramEnd"/>
            <w:r w:rsidRPr="00F53183">
              <w:rPr>
                <w:b/>
                <w:u w:val="single"/>
              </w:rPr>
              <w:t xml:space="preserve">  времени.</w:t>
            </w:r>
          </w:p>
          <w:p w14:paraId="4270EC35" w14:textId="77777777" w:rsidR="00D21BCE" w:rsidRPr="00F53183" w:rsidRDefault="00D21BCE" w:rsidP="00D21BCE">
            <w:pPr>
              <w:autoSpaceDE w:val="0"/>
              <w:autoSpaceDN w:val="0"/>
              <w:adjustRightInd w:val="0"/>
              <w:contextualSpacing/>
              <w:jc w:val="both"/>
            </w:pPr>
            <w:r w:rsidRPr="00F53183">
              <w:t>Подача заявок осуществляется по рабочим дням с 0</w:t>
            </w:r>
            <w:r w:rsidR="0090189C">
              <w:t>8</w:t>
            </w:r>
            <w:r w:rsidRPr="00F53183">
              <w:t xml:space="preserve"> час. 00 мин до 12 час. 00 мин. и с 13 час. </w:t>
            </w:r>
            <w:proofErr w:type="gramStart"/>
            <w:r w:rsidRPr="00F53183">
              <w:t>00  мин</w:t>
            </w:r>
            <w:proofErr w:type="gramEnd"/>
            <w:r w:rsidRPr="00F53183">
              <w:t xml:space="preserve"> до 1</w:t>
            </w:r>
            <w:r w:rsidR="00864016">
              <w:t>7</w:t>
            </w:r>
            <w:r w:rsidRPr="00F53183">
              <w:t xml:space="preserve"> час. 00 мин. по московскому времени.</w:t>
            </w:r>
          </w:p>
          <w:p w14:paraId="01228C44" w14:textId="77777777" w:rsidR="00D21BCE" w:rsidRPr="00F53183" w:rsidRDefault="00D21BCE" w:rsidP="00D21BCE">
            <w:pPr>
              <w:jc w:val="both"/>
            </w:pPr>
            <w:r w:rsidRPr="00F53183">
              <w:t>Заявки на участие в аукционе, поданные позднее установленного срока, не рассматриваются и в день их поступления возвращаются претендентам по адресу, указанному в заявке.</w:t>
            </w:r>
          </w:p>
        </w:tc>
      </w:tr>
      <w:tr w:rsidR="00D21BCE" w:rsidRPr="00F53183" w14:paraId="6BF289E6"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338FE12D" w14:textId="77777777" w:rsidR="00D21BCE" w:rsidRPr="00F53183" w:rsidRDefault="00D21BCE" w:rsidP="00D21BCE">
            <w:pPr>
              <w:jc w:val="center"/>
              <w:rPr>
                <w:b/>
              </w:rPr>
            </w:pPr>
            <w:r w:rsidRPr="00F53183">
              <w:rPr>
                <w:b/>
              </w:rPr>
              <w:t>3.13.</w:t>
            </w:r>
          </w:p>
        </w:tc>
        <w:tc>
          <w:tcPr>
            <w:tcW w:w="9321" w:type="dxa"/>
            <w:tcBorders>
              <w:top w:val="single" w:sz="4" w:space="0" w:color="auto"/>
              <w:left w:val="single" w:sz="4" w:space="0" w:color="auto"/>
              <w:bottom w:val="single" w:sz="4" w:space="0" w:color="auto"/>
              <w:right w:val="single" w:sz="4" w:space="0" w:color="auto"/>
            </w:tcBorders>
            <w:vAlign w:val="center"/>
          </w:tcPr>
          <w:p w14:paraId="31BE4890" w14:textId="77777777" w:rsidR="00D21BCE" w:rsidRPr="00F53183" w:rsidRDefault="00D21BCE" w:rsidP="00D21BCE">
            <w:pPr>
              <w:jc w:val="both"/>
            </w:pPr>
            <w:r w:rsidRPr="00F53183">
              <w:rPr>
                <w:b/>
              </w:rPr>
              <w:t>Место подачи заявок на участие в аукционе (адрес)</w:t>
            </w:r>
          </w:p>
        </w:tc>
      </w:tr>
      <w:tr w:rsidR="00D21BCE" w:rsidRPr="00F53183" w14:paraId="0C479B7D"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52A12CFC" w14:textId="77777777" w:rsidR="00D21BCE" w:rsidRPr="00F53183" w:rsidRDefault="00D21BCE" w:rsidP="0053694E">
            <w:pPr>
              <w:jc w:val="both"/>
            </w:pPr>
            <w:r w:rsidRPr="00F53183">
              <w:t>Прием заявок осуществляется по адресу Организатора аукциона: Воронежская область</w:t>
            </w:r>
            <w:r w:rsidR="0053694E">
              <w:t>, Каменский район, пгт. Каменка, ул.</w:t>
            </w:r>
            <w:r w:rsidRPr="00F53183">
              <w:t xml:space="preserve"> Ленина, д. </w:t>
            </w:r>
            <w:r w:rsidR="0053694E">
              <w:t>26</w:t>
            </w:r>
            <w:r w:rsidRPr="00F53183">
              <w:t xml:space="preserve">, </w:t>
            </w:r>
            <w:r w:rsidR="0053694E">
              <w:t>3 этаж</w:t>
            </w:r>
            <w:r w:rsidR="00BB7116">
              <w:t xml:space="preserve">, </w:t>
            </w:r>
            <w:proofErr w:type="spellStart"/>
            <w:r w:rsidR="00BB7116">
              <w:t>каб</w:t>
            </w:r>
            <w:proofErr w:type="spellEnd"/>
            <w:r w:rsidR="00BB7116">
              <w:t>. 325</w:t>
            </w:r>
            <w:r w:rsidRPr="00F53183">
              <w:t>.</w:t>
            </w:r>
          </w:p>
        </w:tc>
      </w:tr>
      <w:tr w:rsidR="00D21BCE" w:rsidRPr="00F53183" w14:paraId="705A5835"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3224B904" w14:textId="77777777" w:rsidR="00D21BCE" w:rsidRPr="00F53183" w:rsidRDefault="00D21BCE" w:rsidP="00D21BCE">
            <w:pPr>
              <w:jc w:val="center"/>
              <w:rPr>
                <w:b/>
              </w:rPr>
            </w:pPr>
            <w:r w:rsidRPr="00F53183">
              <w:rPr>
                <w:b/>
              </w:rPr>
              <w:t>3.14.</w:t>
            </w:r>
          </w:p>
        </w:tc>
        <w:tc>
          <w:tcPr>
            <w:tcW w:w="9321" w:type="dxa"/>
            <w:tcBorders>
              <w:top w:val="single" w:sz="4" w:space="0" w:color="auto"/>
              <w:left w:val="single" w:sz="4" w:space="0" w:color="auto"/>
              <w:bottom w:val="single" w:sz="4" w:space="0" w:color="auto"/>
              <w:right w:val="single" w:sz="4" w:space="0" w:color="auto"/>
            </w:tcBorders>
            <w:vAlign w:val="center"/>
          </w:tcPr>
          <w:p w14:paraId="45DAA78B" w14:textId="77777777" w:rsidR="00D21BCE" w:rsidRPr="00F53183" w:rsidRDefault="00D21BCE" w:rsidP="00D21BCE">
            <w:pPr>
              <w:jc w:val="both"/>
            </w:pPr>
            <w:r w:rsidRPr="00F53183">
              <w:rPr>
                <w:b/>
              </w:rPr>
              <w:t>Порядок и срок отзыва заявок на участие в аукционе</w:t>
            </w:r>
          </w:p>
        </w:tc>
      </w:tr>
      <w:tr w:rsidR="00D21BCE" w:rsidRPr="00F53183" w14:paraId="1FC2FB1D"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54F6EBDA" w14:textId="77777777" w:rsidR="00D21BCE" w:rsidRPr="00F53183" w:rsidRDefault="00D21BCE" w:rsidP="00D21BCE">
            <w:pPr>
              <w:pStyle w:val="ConsPlusNormal"/>
              <w:ind w:firstLine="0"/>
              <w:jc w:val="both"/>
              <w:rPr>
                <w:rFonts w:ascii="Times New Roman" w:hAnsi="Times New Roman" w:cs="Times New Roman"/>
                <w:sz w:val="24"/>
                <w:szCs w:val="24"/>
              </w:rPr>
            </w:pPr>
            <w:r w:rsidRPr="00F53183">
              <w:rPr>
                <w:rFonts w:ascii="Times New Roman" w:hAnsi="Times New Roman" w:cs="Times New Roman"/>
                <w:sz w:val="24"/>
                <w:szCs w:val="24"/>
              </w:rPr>
              <w:t xml:space="preserve">Претендент имеет право отозвать принятую Организатором аукциона заявку до окончания </w:t>
            </w:r>
            <w:r w:rsidRPr="00F53183">
              <w:rPr>
                <w:rFonts w:ascii="Times New Roman" w:hAnsi="Times New Roman" w:cs="Times New Roman"/>
                <w:sz w:val="24"/>
                <w:szCs w:val="24"/>
              </w:rPr>
              <w:lastRenderedPageBreak/>
              <w:t>срока приема заявок, уведомив об этом (в письменной форме) Организатора аукциона. Организатор аукциона обязана возвратить внесенный задаток претенденту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аукциона.</w:t>
            </w:r>
          </w:p>
        </w:tc>
      </w:tr>
      <w:tr w:rsidR="00D21BCE" w:rsidRPr="00F53183" w14:paraId="0E5E363B"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1628571D" w14:textId="77777777" w:rsidR="00D21BCE" w:rsidRPr="00F53183" w:rsidRDefault="00D21BCE" w:rsidP="00D21BCE">
            <w:pPr>
              <w:jc w:val="center"/>
              <w:rPr>
                <w:b/>
              </w:rPr>
            </w:pPr>
            <w:r w:rsidRPr="00F53183">
              <w:rPr>
                <w:b/>
              </w:rPr>
              <w:lastRenderedPageBreak/>
              <w:t>3.15.</w:t>
            </w:r>
          </w:p>
        </w:tc>
        <w:tc>
          <w:tcPr>
            <w:tcW w:w="9321" w:type="dxa"/>
            <w:tcBorders>
              <w:top w:val="single" w:sz="4" w:space="0" w:color="auto"/>
              <w:left w:val="single" w:sz="4" w:space="0" w:color="auto"/>
              <w:bottom w:val="single" w:sz="4" w:space="0" w:color="auto"/>
              <w:right w:val="single" w:sz="4" w:space="0" w:color="auto"/>
            </w:tcBorders>
            <w:vAlign w:val="center"/>
          </w:tcPr>
          <w:p w14:paraId="24A2A344" w14:textId="77777777" w:rsidR="00D21BCE" w:rsidRPr="00F53183" w:rsidRDefault="00D21BCE" w:rsidP="00D21BCE">
            <w:pPr>
              <w:jc w:val="both"/>
            </w:pPr>
            <w:r w:rsidRPr="00F53183">
              <w:rPr>
                <w:b/>
              </w:rPr>
              <w:t>Дата, время и место признания претендентов участниками аукциона</w:t>
            </w:r>
          </w:p>
        </w:tc>
      </w:tr>
      <w:tr w:rsidR="00D21BCE" w:rsidRPr="00F53183" w14:paraId="46662C85"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4F5336B2" w14:textId="77777777" w:rsidR="00D21BCE" w:rsidRPr="00F53183" w:rsidRDefault="00D21BCE" w:rsidP="00760282">
            <w:pPr>
              <w:jc w:val="both"/>
            </w:pPr>
            <w:r w:rsidRPr="00F53183">
              <w:t xml:space="preserve">Признание претендентов участниками </w:t>
            </w:r>
            <w:proofErr w:type="gramStart"/>
            <w:r w:rsidRPr="00F53183">
              <w:t>аукциона  состоится</w:t>
            </w:r>
            <w:proofErr w:type="gramEnd"/>
            <w:r w:rsidRPr="00F53183">
              <w:t xml:space="preserve"> </w:t>
            </w:r>
            <w:r w:rsidR="00760282">
              <w:rPr>
                <w:b/>
              </w:rPr>
              <w:t>29</w:t>
            </w:r>
            <w:r w:rsidRPr="000C5CCC">
              <w:rPr>
                <w:b/>
              </w:rPr>
              <w:t>.</w:t>
            </w:r>
            <w:r w:rsidR="00760282">
              <w:rPr>
                <w:b/>
              </w:rPr>
              <w:t>11</w:t>
            </w:r>
            <w:r w:rsidR="000C5CCC" w:rsidRPr="000C5CCC">
              <w:rPr>
                <w:b/>
              </w:rPr>
              <w:t>.202</w:t>
            </w:r>
            <w:r w:rsidR="00864016">
              <w:rPr>
                <w:b/>
              </w:rPr>
              <w:t>3</w:t>
            </w:r>
            <w:r w:rsidRPr="00F53183">
              <w:rPr>
                <w:b/>
              </w:rPr>
              <w:t xml:space="preserve"> г. </w:t>
            </w:r>
            <w:r w:rsidRPr="00F53183">
              <w:t xml:space="preserve">в </w:t>
            </w:r>
            <w:r w:rsidR="00760282">
              <w:t>14</w:t>
            </w:r>
            <w:r w:rsidRPr="00F53183">
              <w:t xml:space="preserve"> час. 00 минут по московскому времени по адресу: </w:t>
            </w:r>
            <w:r w:rsidR="0053694E" w:rsidRPr="00F53183">
              <w:t>Воронежская область</w:t>
            </w:r>
            <w:r w:rsidR="0053694E">
              <w:t>, Каменский район, пгт. Каменка, ул.</w:t>
            </w:r>
            <w:r w:rsidR="0053694E" w:rsidRPr="00F53183">
              <w:t xml:space="preserve"> Ленина, д. </w:t>
            </w:r>
            <w:r w:rsidR="0053694E">
              <w:t>26</w:t>
            </w:r>
            <w:r w:rsidR="0053694E" w:rsidRPr="00F53183">
              <w:t>,</w:t>
            </w:r>
            <w:r w:rsidR="0053694E">
              <w:t xml:space="preserve"> 1 этаж, </w:t>
            </w:r>
            <w:proofErr w:type="spellStart"/>
            <w:r w:rsidR="00797770">
              <w:t>каб</w:t>
            </w:r>
            <w:proofErr w:type="spellEnd"/>
            <w:r w:rsidR="00797770">
              <w:t>. 115</w:t>
            </w:r>
            <w:r w:rsidRPr="00F53183">
              <w:t>.</w:t>
            </w:r>
          </w:p>
        </w:tc>
      </w:tr>
      <w:tr w:rsidR="00D21BCE" w:rsidRPr="00F53183" w14:paraId="05E93FD2"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58C6CCB2" w14:textId="77777777" w:rsidR="00D21BCE" w:rsidRPr="00F53183" w:rsidRDefault="00D21BCE" w:rsidP="00D21BCE">
            <w:pPr>
              <w:rPr>
                <w:b/>
              </w:rPr>
            </w:pPr>
            <w:r w:rsidRPr="00F53183">
              <w:rPr>
                <w:b/>
              </w:rPr>
              <w:t>3.16.</w:t>
            </w:r>
          </w:p>
        </w:tc>
        <w:tc>
          <w:tcPr>
            <w:tcW w:w="9321" w:type="dxa"/>
            <w:tcBorders>
              <w:top w:val="single" w:sz="4" w:space="0" w:color="auto"/>
              <w:left w:val="single" w:sz="4" w:space="0" w:color="auto"/>
              <w:bottom w:val="single" w:sz="4" w:space="0" w:color="auto"/>
              <w:right w:val="single" w:sz="4" w:space="0" w:color="auto"/>
            </w:tcBorders>
            <w:vAlign w:val="center"/>
          </w:tcPr>
          <w:p w14:paraId="5DA7B575" w14:textId="77777777" w:rsidR="00D21BCE" w:rsidRPr="00F53183" w:rsidRDefault="00D21BCE" w:rsidP="00D21BCE">
            <w:pPr>
              <w:jc w:val="both"/>
              <w:rPr>
                <w:b/>
              </w:rPr>
            </w:pPr>
            <w:r w:rsidRPr="00F53183">
              <w:rPr>
                <w:b/>
              </w:rPr>
              <w:t>Перечень оснований для отказа в допуске к участию в аукционе</w:t>
            </w:r>
          </w:p>
        </w:tc>
      </w:tr>
      <w:tr w:rsidR="00D21BCE" w:rsidRPr="00F53183" w14:paraId="5BD436AE"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6042077F" w14:textId="77777777" w:rsidR="00D21BCE" w:rsidRPr="00F53183" w:rsidRDefault="00D21BCE" w:rsidP="00D21BCE">
            <w:pPr>
              <w:jc w:val="both"/>
            </w:pPr>
            <w:r w:rsidRPr="00F53183">
              <w:t>Основаниями для отказа в допуске к участию в аукционе являются:</w:t>
            </w:r>
          </w:p>
          <w:p w14:paraId="6026736B" w14:textId="77777777" w:rsidR="00D21BCE" w:rsidRPr="00F53183" w:rsidRDefault="00D21BCE" w:rsidP="00D21BCE">
            <w:pPr>
              <w:autoSpaceDE w:val="0"/>
              <w:autoSpaceDN w:val="0"/>
              <w:adjustRightInd w:val="0"/>
              <w:jc w:val="both"/>
            </w:pPr>
            <w:r w:rsidRPr="00F53183">
              <w:t>- непредставление заявителем документов, сведений и информации, предусмотренных в п. 2.3.1.1, 2.3.3.2 аукционной документации;</w:t>
            </w:r>
          </w:p>
          <w:p w14:paraId="3E26B95F" w14:textId="77777777" w:rsidR="00D21BCE" w:rsidRPr="00F53183" w:rsidRDefault="00D21BCE" w:rsidP="00D21BCE">
            <w:pPr>
              <w:autoSpaceDE w:val="0"/>
              <w:autoSpaceDN w:val="0"/>
              <w:adjustRightInd w:val="0"/>
              <w:jc w:val="both"/>
            </w:pPr>
            <w:r w:rsidRPr="00F53183">
              <w:t>- предоставление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w:t>
            </w:r>
          </w:p>
          <w:p w14:paraId="6EA241C2" w14:textId="77777777" w:rsidR="00D21BCE" w:rsidRPr="00F53183" w:rsidRDefault="00D21BCE" w:rsidP="00D21BCE">
            <w:pPr>
              <w:autoSpaceDE w:val="0"/>
              <w:autoSpaceDN w:val="0"/>
              <w:adjustRightInd w:val="0"/>
              <w:jc w:val="both"/>
            </w:pPr>
            <w:r w:rsidRPr="00F53183">
              <w:t>-  неподтверждение полномочий лица, которое действует от имени претендента;</w:t>
            </w:r>
          </w:p>
          <w:p w14:paraId="61C19DEB" w14:textId="77777777" w:rsidR="00D21BCE" w:rsidRPr="00F53183" w:rsidRDefault="00D21BCE" w:rsidP="00D21BCE">
            <w:pPr>
              <w:autoSpaceDE w:val="0"/>
              <w:autoSpaceDN w:val="0"/>
              <w:adjustRightInd w:val="0"/>
              <w:jc w:val="both"/>
              <w:rPr>
                <w:b/>
              </w:rPr>
            </w:pPr>
            <w:r w:rsidRPr="00F53183">
              <w:t>- не поступление на счет Организатора аукциона задатка в срок, указанный в извещении о проведении аукциона.</w:t>
            </w:r>
          </w:p>
        </w:tc>
      </w:tr>
      <w:tr w:rsidR="00D21BCE" w:rsidRPr="00F53183" w14:paraId="5D94FBC8"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7742AA24" w14:textId="77777777" w:rsidR="00D21BCE" w:rsidRPr="00F53183" w:rsidRDefault="00D21BCE" w:rsidP="00D21BCE">
            <w:pPr>
              <w:jc w:val="center"/>
              <w:rPr>
                <w:b/>
              </w:rPr>
            </w:pPr>
            <w:r w:rsidRPr="00F53183">
              <w:rPr>
                <w:b/>
              </w:rPr>
              <w:t>3.17.</w:t>
            </w:r>
          </w:p>
        </w:tc>
        <w:tc>
          <w:tcPr>
            <w:tcW w:w="9321" w:type="dxa"/>
            <w:tcBorders>
              <w:top w:val="single" w:sz="4" w:space="0" w:color="auto"/>
              <w:left w:val="single" w:sz="4" w:space="0" w:color="auto"/>
              <w:bottom w:val="single" w:sz="4" w:space="0" w:color="auto"/>
              <w:right w:val="single" w:sz="4" w:space="0" w:color="auto"/>
            </w:tcBorders>
            <w:vAlign w:val="center"/>
          </w:tcPr>
          <w:p w14:paraId="53862DB9" w14:textId="77777777" w:rsidR="00D21BCE" w:rsidRPr="00F53183" w:rsidRDefault="00D21BCE" w:rsidP="00D21BCE">
            <w:pPr>
              <w:jc w:val="both"/>
              <w:rPr>
                <w:b/>
              </w:rPr>
            </w:pPr>
            <w:r w:rsidRPr="00F53183">
              <w:rPr>
                <w:b/>
              </w:rPr>
              <w:t>Порядок проведения аукциона. Подведение результатов аукциона</w:t>
            </w:r>
          </w:p>
        </w:tc>
      </w:tr>
      <w:tr w:rsidR="00D21BCE" w:rsidRPr="00F53183" w14:paraId="2B10A698"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378BFEE0" w14:textId="77777777" w:rsidR="00D21BCE" w:rsidRPr="00F53183" w:rsidRDefault="00D21BCE" w:rsidP="00D21BCE">
            <w:pPr>
              <w:jc w:val="both"/>
            </w:pPr>
            <w:r w:rsidRPr="00F53183">
              <w:t xml:space="preserve">На аукционе по каждому лоту могут </w:t>
            </w:r>
            <w:proofErr w:type="gramStart"/>
            <w:r w:rsidRPr="00F53183">
              <w:t>присутствовать  только</w:t>
            </w:r>
            <w:proofErr w:type="gramEnd"/>
            <w:r w:rsidRPr="00F53183">
              <w:t xml:space="preserve"> те участники аукциона, которые были допущены к участию в аукционе по этому лоту. </w:t>
            </w:r>
          </w:p>
          <w:p w14:paraId="10BD9B57" w14:textId="77777777" w:rsidR="00D21BCE" w:rsidRPr="00F53183" w:rsidRDefault="00D21BCE" w:rsidP="00D21BCE">
            <w:pPr>
              <w:jc w:val="both"/>
            </w:pPr>
            <w:r w:rsidRPr="00F53183">
              <w:t>Аукцион по каждому лоту проводится в следующем порядке:</w:t>
            </w:r>
          </w:p>
          <w:p w14:paraId="54FD026A" w14:textId="77777777" w:rsidR="00D21BCE" w:rsidRPr="00F53183" w:rsidRDefault="00D21BCE" w:rsidP="00D21BCE">
            <w:pPr>
              <w:autoSpaceDE w:val="0"/>
              <w:autoSpaceDN w:val="0"/>
              <w:adjustRightInd w:val="0"/>
              <w:jc w:val="both"/>
            </w:pPr>
            <w:r w:rsidRPr="00F53183">
              <w:t>а) аукцион ведет аукционист;</w:t>
            </w:r>
          </w:p>
          <w:p w14:paraId="095283FD" w14:textId="77777777" w:rsidR="00D21BCE" w:rsidRPr="00F53183" w:rsidRDefault="00D21BCE" w:rsidP="00D21BCE">
            <w:pPr>
              <w:autoSpaceDE w:val="0"/>
              <w:autoSpaceDN w:val="0"/>
              <w:adjustRightInd w:val="0"/>
              <w:jc w:val="both"/>
            </w:pPr>
            <w:r w:rsidRPr="00F53183">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14:paraId="3D9E2E78" w14:textId="77777777" w:rsidR="00D21BCE" w:rsidRPr="00F53183" w:rsidRDefault="00D21BCE" w:rsidP="00D21BCE">
            <w:pPr>
              <w:autoSpaceDE w:val="0"/>
              <w:autoSpaceDN w:val="0"/>
              <w:adjustRightInd w:val="0"/>
              <w:jc w:val="both"/>
            </w:pPr>
            <w:r w:rsidRPr="00F53183">
              <w:t>в) аукцион начинается с оглашения аукционистом сведений о предмете аукциона по лоту: тип, местоположение (адрес) предполагаемой к установке рекламной конструкции, начальная цена лота, «шаг аукциона», сроки, на которые заключается Договор лота, годовой размер платы по Договору лота;</w:t>
            </w:r>
          </w:p>
          <w:p w14:paraId="786975DA" w14:textId="77777777" w:rsidR="00D21BCE" w:rsidRPr="00F53183" w:rsidRDefault="00D21BCE" w:rsidP="00D21BCE">
            <w:pPr>
              <w:autoSpaceDE w:val="0"/>
              <w:autoSpaceDN w:val="0"/>
              <w:adjustRightInd w:val="0"/>
              <w:jc w:val="both"/>
            </w:pPr>
            <w:r w:rsidRPr="00F53183">
              <w:t>«Шаг аукциона» устанавливается в размере 5 (пяти) процентов начальной цены каждого лота и не изменяется в течение всего аукциона;</w:t>
            </w:r>
          </w:p>
          <w:p w14:paraId="00DB183F" w14:textId="77777777" w:rsidR="00D21BCE" w:rsidRPr="00F53183" w:rsidRDefault="00D21BCE" w:rsidP="00D21BCE">
            <w:pPr>
              <w:autoSpaceDE w:val="0"/>
              <w:autoSpaceDN w:val="0"/>
              <w:adjustRightInd w:val="0"/>
              <w:jc w:val="both"/>
            </w:pPr>
            <w:r w:rsidRPr="00F53183">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14:paraId="703DD9AA" w14:textId="77777777" w:rsidR="00D21BCE" w:rsidRPr="00F53183" w:rsidRDefault="00D21BCE" w:rsidP="00D21BCE">
            <w:pPr>
              <w:autoSpaceDE w:val="0"/>
              <w:autoSpaceDN w:val="0"/>
              <w:adjustRightInd w:val="0"/>
              <w:jc w:val="both"/>
            </w:pPr>
            <w:r w:rsidRPr="00F53183">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14:paraId="0FD4321E" w14:textId="77777777" w:rsidR="00D21BCE" w:rsidRPr="00F53183" w:rsidRDefault="00D21BCE" w:rsidP="00D21BCE">
            <w:pPr>
              <w:autoSpaceDE w:val="0"/>
              <w:autoSpaceDN w:val="0"/>
              <w:adjustRightInd w:val="0"/>
              <w:jc w:val="both"/>
            </w:pPr>
            <w:r w:rsidRPr="00F53183">
              <w:t xml:space="preserve"> 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14:paraId="5A93625E" w14:textId="77777777" w:rsidR="00D21BCE" w:rsidRPr="00F53183" w:rsidRDefault="00D21BCE" w:rsidP="00D21BCE">
            <w:pPr>
              <w:autoSpaceDE w:val="0"/>
              <w:autoSpaceDN w:val="0"/>
              <w:adjustRightInd w:val="0"/>
              <w:jc w:val="both"/>
            </w:pPr>
            <w:r w:rsidRPr="00F53183">
              <w:t>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объявляет участника аукциона, сделавшего предпоследнее предложение о цене Договора лота, и озвучивает его предложение.</w:t>
            </w:r>
          </w:p>
          <w:p w14:paraId="63319633" w14:textId="77777777" w:rsidR="00D21BCE" w:rsidRPr="00F53183" w:rsidRDefault="00D21BCE" w:rsidP="00D21BCE">
            <w:pPr>
              <w:autoSpaceDE w:val="0"/>
              <w:autoSpaceDN w:val="0"/>
              <w:adjustRightInd w:val="0"/>
              <w:jc w:val="both"/>
            </w:pPr>
            <w:r w:rsidRPr="00F53183">
              <w:t xml:space="preserve">Организатор аукциона ведет протокол об итогах аукциона, который оформляется отдельно по каждому лоту. </w:t>
            </w:r>
          </w:p>
          <w:p w14:paraId="005C0B82" w14:textId="77777777" w:rsidR="00D21BCE" w:rsidRPr="00F53183" w:rsidRDefault="00D21BCE" w:rsidP="00D21BCE">
            <w:pPr>
              <w:autoSpaceDE w:val="0"/>
              <w:autoSpaceDN w:val="0"/>
              <w:adjustRightInd w:val="0"/>
              <w:jc w:val="both"/>
            </w:pPr>
            <w:r w:rsidRPr="00F53183">
              <w:t xml:space="preserve">Протокол об итогах аукциона по каждому лоту подписывается всеми присутствующими членами Комиссии и победителем аукциона по этому лоту, составляется в 2 экземплярах: 1 экземпляр – для Организатора аукциона, 1 экземпляр вручается победителю в день подведения </w:t>
            </w:r>
            <w:r w:rsidRPr="00F53183">
              <w:lastRenderedPageBreak/>
              <w:t>итогов аукциона по данному лоту либо направляется по почте (заказным письмом) не позднее дня, следующего за днем подведения итогов аукциона по лоту.</w:t>
            </w:r>
          </w:p>
          <w:p w14:paraId="663219B2" w14:textId="77777777" w:rsidR="00D21BCE" w:rsidRPr="00F53183" w:rsidRDefault="00D21BCE" w:rsidP="00D21BCE">
            <w:pPr>
              <w:tabs>
                <w:tab w:val="left" w:pos="3275"/>
              </w:tabs>
              <w:jc w:val="both"/>
            </w:pPr>
            <w:r w:rsidRPr="00F53183">
              <w:t>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 лота.</w:t>
            </w:r>
          </w:p>
        </w:tc>
      </w:tr>
      <w:tr w:rsidR="00D21BCE" w:rsidRPr="00F53183" w14:paraId="7B3DD622"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38D3F0C8" w14:textId="77777777" w:rsidR="00D21BCE" w:rsidRPr="00F53183" w:rsidRDefault="00D21BCE" w:rsidP="00D21BCE">
            <w:pPr>
              <w:jc w:val="center"/>
              <w:rPr>
                <w:b/>
              </w:rPr>
            </w:pPr>
            <w:r w:rsidRPr="00F53183">
              <w:rPr>
                <w:b/>
              </w:rPr>
              <w:lastRenderedPageBreak/>
              <w:t>3.18.</w:t>
            </w:r>
          </w:p>
        </w:tc>
        <w:tc>
          <w:tcPr>
            <w:tcW w:w="9321" w:type="dxa"/>
            <w:tcBorders>
              <w:top w:val="single" w:sz="4" w:space="0" w:color="auto"/>
              <w:left w:val="single" w:sz="4" w:space="0" w:color="auto"/>
              <w:bottom w:val="single" w:sz="4" w:space="0" w:color="auto"/>
              <w:right w:val="single" w:sz="4" w:space="0" w:color="auto"/>
            </w:tcBorders>
            <w:vAlign w:val="center"/>
          </w:tcPr>
          <w:p w14:paraId="35C90126" w14:textId="77777777" w:rsidR="00D21BCE" w:rsidRPr="00F53183" w:rsidRDefault="00D21BCE" w:rsidP="00D21BCE">
            <w:pPr>
              <w:jc w:val="both"/>
              <w:rPr>
                <w:b/>
              </w:rPr>
            </w:pPr>
            <w:r w:rsidRPr="00F53183">
              <w:rPr>
                <w:b/>
              </w:rPr>
              <w:t>Порядок подписания Договора лота по результатам аукциона</w:t>
            </w:r>
          </w:p>
        </w:tc>
      </w:tr>
      <w:tr w:rsidR="00D21BCE" w:rsidRPr="00F53183" w14:paraId="074F48BE"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0E4CD38F" w14:textId="77777777" w:rsidR="00D21BCE" w:rsidRPr="00F53183" w:rsidRDefault="00D21BCE" w:rsidP="00D21BCE">
            <w:pPr>
              <w:autoSpaceDE w:val="0"/>
              <w:autoSpaceDN w:val="0"/>
              <w:adjustRightInd w:val="0"/>
              <w:jc w:val="both"/>
            </w:pPr>
            <w:r w:rsidRPr="00F53183">
              <w:t xml:space="preserve">Победитель по лоту обязан в течение 5 (пяти) рабочих дней с момента подписания Комиссией протокола об итогах аукциона по лоту произвести полную оплату права заключения Договора этого лота. Задаток, внесенный победителем аукциона для участия в аукционе по конкретному лоту, в соответствии со </w:t>
            </w:r>
            <w:hyperlink r:id="rId14" w:history="1">
              <w:r w:rsidRPr="00F53183">
                <w:t>статьей 448</w:t>
              </w:r>
            </w:hyperlink>
            <w:r w:rsidRPr="00F53183">
              <w:t xml:space="preserve"> Гражданского кодекса Российской Федерации, засчитывается в счет оплаты права заключения Договора этого лота.</w:t>
            </w:r>
          </w:p>
          <w:p w14:paraId="345CDC82" w14:textId="77777777" w:rsidR="00D21BCE" w:rsidRPr="00F53183" w:rsidRDefault="00D21BCE" w:rsidP="00D21BCE">
            <w:pPr>
              <w:jc w:val="both"/>
            </w:pPr>
            <w:r w:rsidRPr="00F53183">
              <w:t>По результатам проведенного аукциона по лоту победитель аукциона по этому лоту обязан заключить Договор лота в течение 15 (пятнадцати) рабочих дней со дня подписания Комиссией протокола об итогах аукциона по лоту и при условии полной оплаты права заключения Договора лота.</w:t>
            </w:r>
          </w:p>
          <w:p w14:paraId="69842C9C" w14:textId="77777777" w:rsidR="00D21BCE" w:rsidRPr="00F53183" w:rsidRDefault="00D21BCE" w:rsidP="00D21BCE">
            <w:pPr>
              <w:jc w:val="both"/>
            </w:pPr>
            <w:r w:rsidRPr="00F53183">
              <w:t>Оплата права на заключение Договора лота производится лицом, признанным победителем аукциона по этому лоту (единственным участником, участником, который сделал предпоследнее предложение о цене права) по реквизитам, указанным в п. 3.19. настоящей ИНФОРМАЦИОННОЙ КАРТЫ АУКЦИОНА.</w:t>
            </w:r>
          </w:p>
          <w:p w14:paraId="0EB03E28" w14:textId="77777777" w:rsidR="00D21BCE" w:rsidRPr="00F53183" w:rsidRDefault="00D21BCE" w:rsidP="00D21BCE">
            <w:pPr>
              <w:autoSpaceDE w:val="0"/>
              <w:autoSpaceDN w:val="0"/>
              <w:adjustRightInd w:val="0"/>
              <w:jc w:val="both"/>
            </w:pPr>
            <w:r w:rsidRPr="00F53183">
              <w:t>В случае отказа победителя аукциона по конкретному лоту от подписания Договора лота или не подписания его в установленный срок, Организатор аукциона вправе заключить Договор лота с участником аукциона, который сделал предпоследнее предложение о цене права на заключение Договора этого лота.</w:t>
            </w:r>
          </w:p>
          <w:p w14:paraId="1A4D4413" w14:textId="77777777" w:rsidR="00D21BCE" w:rsidRPr="00F53183" w:rsidRDefault="00D21BCE" w:rsidP="00D21BCE">
            <w:pPr>
              <w:autoSpaceDE w:val="0"/>
              <w:autoSpaceDN w:val="0"/>
              <w:adjustRightInd w:val="0"/>
              <w:jc w:val="both"/>
            </w:pPr>
            <w:r w:rsidRPr="00F53183">
              <w:t>В этом случае Организатор аукциона направляет участнику аукциона, который сделал предпоследнее предложение о цене права на заключение Договора лота в течение 5 (пяти) рабочих дней с даты истечения срока подписания Договора лота победителем аукциона, уведомление с предложением о заключении Договора лота.</w:t>
            </w:r>
          </w:p>
          <w:p w14:paraId="21394194" w14:textId="77777777" w:rsidR="00D21BCE" w:rsidRPr="00F53183" w:rsidRDefault="00D21BCE" w:rsidP="00D21BCE">
            <w:pPr>
              <w:autoSpaceDE w:val="0"/>
              <w:autoSpaceDN w:val="0"/>
              <w:adjustRightInd w:val="0"/>
              <w:jc w:val="both"/>
            </w:pPr>
            <w:r w:rsidRPr="00F53183">
              <w:t>Участник аукциона, который сделал предпоследнее предложение о цене права на заключение Договора лота обязан в течение 5 (пяти) рабочих дней с даты получения уведомления произвести полную оплату права заключения Договора лота. Задаток, внесенный указанным участником аукциона для участия в аукционе, в этом случае засчитывается в счет оплаты права заключения Договора лота.</w:t>
            </w:r>
          </w:p>
          <w:p w14:paraId="2C9598D8" w14:textId="77777777" w:rsidR="00D21BCE" w:rsidRPr="00F53183" w:rsidRDefault="00D21BCE" w:rsidP="00D21BCE">
            <w:pPr>
              <w:autoSpaceDE w:val="0"/>
              <w:autoSpaceDN w:val="0"/>
              <w:adjustRightInd w:val="0"/>
              <w:jc w:val="both"/>
            </w:pPr>
            <w:r w:rsidRPr="00F53183">
              <w:t>Участник аукциона, который сделал предпоследнее предложение о цене права на заключение Договора лота в течение 15 (пятнадцати) рабочих дней с даты направления ему уведомления при условии полной оплаты права заключения Договора лота обязан заключить Договор лота.</w:t>
            </w:r>
          </w:p>
          <w:p w14:paraId="0215544A" w14:textId="77777777" w:rsidR="00D21BCE" w:rsidRPr="00F53183" w:rsidRDefault="00D21BCE" w:rsidP="00D21BCE">
            <w:pPr>
              <w:autoSpaceDE w:val="0"/>
              <w:autoSpaceDN w:val="0"/>
              <w:adjustRightInd w:val="0"/>
              <w:jc w:val="both"/>
              <w:rPr>
                <w:b/>
              </w:rPr>
            </w:pPr>
            <w:r w:rsidRPr="00F53183">
              <w:t>В случае принятия Комиссией решения о признании аукциона по лоту несостоявшимся, право заключить Договор лота предоставляется лицу, которое признано единственным участником аукциона по этому лоту.</w:t>
            </w:r>
          </w:p>
        </w:tc>
      </w:tr>
      <w:tr w:rsidR="00D21BCE" w:rsidRPr="00F53183" w14:paraId="61DC4080"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07A65ACD" w14:textId="77777777" w:rsidR="00D21BCE" w:rsidRPr="00F53183" w:rsidRDefault="00D21BCE" w:rsidP="00D21BCE">
            <w:pPr>
              <w:jc w:val="center"/>
              <w:rPr>
                <w:b/>
              </w:rPr>
            </w:pPr>
            <w:r w:rsidRPr="00F53183">
              <w:rPr>
                <w:b/>
              </w:rPr>
              <w:t>3.19.</w:t>
            </w:r>
          </w:p>
        </w:tc>
        <w:tc>
          <w:tcPr>
            <w:tcW w:w="9321" w:type="dxa"/>
            <w:tcBorders>
              <w:top w:val="single" w:sz="4" w:space="0" w:color="auto"/>
              <w:left w:val="single" w:sz="4" w:space="0" w:color="auto"/>
              <w:bottom w:val="single" w:sz="4" w:space="0" w:color="auto"/>
              <w:right w:val="single" w:sz="4" w:space="0" w:color="auto"/>
            </w:tcBorders>
            <w:vAlign w:val="center"/>
          </w:tcPr>
          <w:p w14:paraId="13F6104E" w14:textId="77777777" w:rsidR="00D21BCE" w:rsidRPr="00F53183" w:rsidRDefault="00D21BCE" w:rsidP="00D21BCE">
            <w:pPr>
              <w:jc w:val="both"/>
              <w:rPr>
                <w:color w:val="000000"/>
              </w:rPr>
            </w:pPr>
            <w:r w:rsidRPr="00F53183">
              <w:rPr>
                <w:b/>
                <w:color w:val="000000"/>
              </w:rPr>
              <w:t>Реквизиты для перечисления денежных средств в оплату права на заключение Договора лота</w:t>
            </w:r>
          </w:p>
        </w:tc>
      </w:tr>
      <w:tr w:rsidR="00D21BCE" w:rsidRPr="00F53183" w14:paraId="55DF3E56"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59A36257" w14:textId="77777777" w:rsidR="00333767" w:rsidRPr="00333767" w:rsidRDefault="00D21BCE" w:rsidP="00333767">
            <w:pPr>
              <w:pStyle w:val="ConsPlusNormal"/>
              <w:ind w:firstLine="0"/>
              <w:jc w:val="both"/>
              <w:rPr>
                <w:rFonts w:ascii="Times New Roman" w:hAnsi="Times New Roman" w:cs="Times New Roman"/>
                <w:sz w:val="24"/>
                <w:szCs w:val="24"/>
              </w:rPr>
            </w:pPr>
            <w:r w:rsidRPr="00333767">
              <w:rPr>
                <w:rFonts w:ascii="Times New Roman" w:hAnsi="Times New Roman" w:cs="Times New Roman"/>
                <w:sz w:val="24"/>
                <w:szCs w:val="24"/>
              </w:rPr>
              <w:t xml:space="preserve">Получатель платежа    -  </w:t>
            </w:r>
            <w:r w:rsidR="0090189C" w:rsidRPr="000956FC">
              <w:rPr>
                <w:rFonts w:ascii="Times New Roman" w:hAnsi="Times New Roman"/>
                <w:bCs/>
                <w:sz w:val="24"/>
                <w:szCs w:val="24"/>
                <w:lang w:eastAsia="ar-SA"/>
              </w:rPr>
              <w:t xml:space="preserve">УФК по Воронежской области (Администрация Каменского муниципального района) ИНН 3611000850, КПП 361101001, </w:t>
            </w:r>
            <w:r w:rsidR="0090189C">
              <w:rPr>
                <w:rFonts w:ascii="Times New Roman" w:hAnsi="Times New Roman"/>
                <w:bCs/>
                <w:sz w:val="24"/>
                <w:szCs w:val="24"/>
                <w:lang w:eastAsia="ar-SA"/>
              </w:rPr>
              <w:t>казначейский счет</w:t>
            </w:r>
            <w:r w:rsidR="0090189C" w:rsidRPr="000956FC">
              <w:rPr>
                <w:rFonts w:ascii="Times New Roman" w:hAnsi="Times New Roman"/>
                <w:bCs/>
                <w:sz w:val="24"/>
                <w:szCs w:val="24"/>
                <w:lang w:eastAsia="ar-SA"/>
              </w:rPr>
              <w:t xml:space="preserve"> </w:t>
            </w:r>
            <w:r w:rsidR="0090189C" w:rsidRPr="000E01BA">
              <w:rPr>
                <w:rFonts w:ascii="Times New Roman" w:hAnsi="Times New Roman"/>
                <w:bCs/>
                <w:sz w:val="24"/>
                <w:szCs w:val="24"/>
                <w:lang w:eastAsia="ar-SA"/>
              </w:rPr>
              <w:t>03100643000000013100</w:t>
            </w:r>
            <w:r w:rsidR="0090189C">
              <w:rPr>
                <w:rFonts w:ascii="Times New Roman" w:hAnsi="Times New Roman"/>
                <w:bCs/>
                <w:sz w:val="24"/>
                <w:szCs w:val="24"/>
                <w:lang w:eastAsia="ar-SA"/>
              </w:rPr>
              <w:t xml:space="preserve">, Единый казначейский счет </w:t>
            </w:r>
            <w:r w:rsidR="0090189C" w:rsidRPr="00460790">
              <w:rPr>
                <w:rFonts w:ascii="Times New Roman" w:hAnsi="Times New Roman"/>
                <w:bCs/>
                <w:sz w:val="24"/>
                <w:szCs w:val="24"/>
                <w:lang w:eastAsia="ar-SA"/>
              </w:rPr>
              <w:t>40102810945370000023</w:t>
            </w:r>
            <w:r w:rsidR="0090189C">
              <w:rPr>
                <w:rFonts w:ascii="Times New Roman" w:hAnsi="Times New Roman"/>
                <w:bCs/>
                <w:sz w:val="24"/>
                <w:szCs w:val="24"/>
                <w:lang w:eastAsia="ar-SA"/>
              </w:rPr>
              <w:t>,</w:t>
            </w:r>
            <w:r w:rsidR="0090189C" w:rsidRPr="000956FC">
              <w:rPr>
                <w:rFonts w:ascii="Times New Roman" w:hAnsi="Times New Roman"/>
                <w:bCs/>
                <w:sz w:val="24"/>
                <w:szCs w:val="24"/>
                <w:lang w:eastAsia="ar-SA"/>
              </w:rPr>
              <w:t xml:space="preserve">  </w:t>
            </w:r>
            <w:r w:rsidR="0090189C" w:rsidRPr="000E01BA">
              <w:rPr>
                <w:rFonts w:ascii="Times New Roman" w:hAnsi="Times New Roman"/>
                <w:sz w:val="24"/>
                <w:szCs w:val="24"/>
                <w:lang w:eastAsia="ar-SA"/>
              </w:rPr>
              <w:t>ОТДЕЛЕНИЕ ВОРОНЕЖ БАНКА РОССИИ//УФК по Воронежской области г. Воронеж</w:t>
            </w:r>
            <w:r w:rsidR="0090189C">
              <w:rPr>
                <w:rFonts w:ascii="Times New Roman" w:hAnsi="Times New Roman"/>
                <w:sz w:val="24"/>
                <w:szCs w:val="24"/>
                <w:lang w:eastAsia="ar-SA"/>
              </w:rPr>
              <w:t xml:space="preserve">, </w:t>
            </w:r>
            <w:r w:rsidR="0090189C" w:rsidRPr="000956FC">
              <w:rPr>
                <w:rFonts w:ascii="Times New Roman" w:hAnsi="Times New Roman"/>
                <w:sz w:val="24"/>
                <w:szCs w:val="24"/>
                <w:lang w:eastAsia="ar-SA"/>
              </w:rPr>
              <w:t xml:space="preserve"> </w:t>
            </w:r>
            <w:r w:rsidR="0090189C" w:rsidRPr="000956FC">
              <w:rPr>
                <w:rFonts w:ascii="Times New Roman" w:hAnsi="Times New Roman"/>
                <w:bCs/>
                <w:sz w:val="24"/>
                <w:szCs w:val="24"/>
                <w:lang w:eastAsia="ar-SA"/>
              </w:rPr>
              <w:t xml:space="preserve">БИК </w:t>
            </w:r>
            <w:r w:rsidR="0090189C" w:rsidRPr="000E01BA">
              <w:rPr>
                <w:rFonts w:ascii="Times New Roman" w:hAnsi="Times New Roman"/>
                <w:bCs/>
                <w:sz w:val="24"/>
                <w:szCs w:val="24"/>
                <w:lang w:eastAsia="ar-SA"/>
              </w:rPr>
              <w:t>012007084</w:t>
            </w:r>
            <w:r w:rsidR="00333767" w:rsidRPr="00333767">
              <w:rPr>
                <w:rFonts w:ascii="Times New Roman" w:hAnsi="Times New Roman" w:cs="Times New Roman"/>
                <w:sz w:val="24"/>
                <w:szCs w:val="24"/>
              </w:rPr>
              <w:t xml:space="preserve">, </w:t>
            </w:r>
            <w:hyperlink r:id="rId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406/2020){КонсультантПлюс}" w:history="1">
              <w:r w:rsidR="00333767" w:rsidRPr="00333767">
                <w:rPr>
                  <w:rFonts w:ascii="Times New Roman" w:hAnsi="Times New Roman" w:cs="Times New Roman"/>
                  <w:color w:val="000000" w:themeColor="text1"/>
                  <w:sz w:val="24"/>
                  <w:szCs w:val="24"/>
                </w:rPr>
                <w:t>ОКТМО</w:t>
              </w:r>
            </w:hyperlink>
            <w:r w:rsidR="00333767" w:rsidRPr="00333767">
              <w:rPr>
                <w:rFonts w:ascii="Times New Roman" w:hAnsi="Times New Roman" w:cs="Times New Roman"/>
                <w:sz w:val="24"/>
                <w:szCs w:val="24"/>
              </w:rPr>
              <w:t xml:space="preserve"> 20617000</w:t>
            </w:r>
            <w:r w:rsidR="00333767">
              <w:rPr>
                <w:rFonts w:ascii="Times New Roman" w:hAnsi="Times New Roman" w:cs="Times New Roman"/>
                <w:sz w:val="24"/>
                <w:szCs w:val="24"/>
              </w:rP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3"/>
              <w:gridCol w:w="6804"/>
            </w:tblGrid>
            <w:tr w:rsidR="00D21BCE" w:rsidRPr="00F53183" w14:paraId="5B214BC4" w14:textId="77777777" w:rsidTr="00333767">
              <w:tc>
                <w:tcPr>
                  <w:tcW w:w="3153" w:type="dxa"/>
                  <w:tcBorders>
                    <w:top w:val="single" w:sz="4" w:space="0" w:color="auto"/>
                    <w:left w:val="single" w:sz="4" w:space="0" w:color="auto"/>
                    <w:bottom w:val="single" w:sz="4" w:space="0" w:color="auto"/>
                    <w:right w:val="single" w:sz="4" w:space="0" w:color="auto"/>
                  </w:tcBorders>
                  <w:vAlign w:val="center"/>
                </w:tcPr>
                <w:p w14:paraId="6C007666" w14:textId="77777777" w:rsidR="00333767" w:rsidRPr="00333767" w:rsidRDefault="00333767" w:rsidP="00333767">
                  <w:pPr>
                    <w:pStyle w:val="ConsPlusNormal"/>
                    <w:ind w:firstLine="0"/>
                    <w:jc w:val="both"/>
                    <w:rPr>
                      <w:rFonts w:ascii="Times New Roman" w:hAnsi="Times New Roman" w:cs="Times New Roman"/>
                      <w:sz w:val="24"/>
                      <w:szCs w:val="24"/>
                    </w:rPr>
                  </w:pPr>
                  <w:r w:rsidRPr="00333767">
                    <w:rPr>
                      <w:rFonts w:ascii="Times New Roman" w:hAnsi="Times New Roman" w:cs="Times New Roman"/>
                      <w:sz w:val="24"/>
                      <w:szCs w:val="24"/>
                    </w:rPr>
                    <w:t>КБК</w:t>
                  </w:r>
                  <w:r w:rsidR="00E84CEE">
                    <w:rPr>
                      <w:rFonts w:ascii="Times New Roman" w:hAnsi="Times New Roman" w:cs="Times New Roman"/>
                      <w:sz w:val="24"/>
                      <w:szCs w:val="24"/>
                    </w:rPr>
                    <w:t xml:space="preserve"> 9</w:t>
                  </w:r>
                  <w:r w:rsidRPr="00333767">
                    <w:rPr>
                      <w:rFonts w:ascii="Times New Roman" w:hAnsi="Times New Roman" w:cs="Times New Roman"/>
                      <w:sz w:val="24"/>
                      <w:szCs w:val="24"/>
                    </w:rPr>
                    <w:t>1411705050050000180</w:t>
                  </w:r>
                </w:p>
                <w:p w14:paraId="68CB1C3E" w14:textId="77777777" w:rsidR="00D21BCE" w:rsidRPr="00F53183" w:rsidRDefault="00D21BCE" w:rsidP="00D21BCE">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14:paraId="530753A9" w14:textId="77777777" w:rsidR="00D21BCE" w:rsidRPr="00F53183" w:rsidRDefault="00333767" w:rsidP="00D21BCE">
                  <w:pPr>
                    <w:jc w:val="both"/>
                    <w:rPr>
                      <w:color w:val="000000"/>
                    </w:rPr>
                  </w:pPr>
                  <w:r w:rsidRPr="00333767">
                    <w:t>Прочие неналоговые доходы бюджетов муниципальных районов</w:t>
                  </w:r>
                  <w:r w:rsidRPr="00F53183">
                    <w:rPr>
                      <w:color w:val="000000"/>
                    </w:rPr>
                    <w:t xml:space="preserve"> </w:t>
                  </w:r>
                  <w:r w:rsidR="00D21BCE" w:rsidRPr="00F53183">
                    <w:rPr>
                      <w:color w:val="000000"/>
                    </w:rPr>
                    <w:t>(плата за размещение рекламных конструкций)</w:t>
                  </w:r>
                </w:p>
              </w:tc>
            </w:tr>
          </w:tbl>
          <w:p w14:paraId="27648216" w14:textId="77777777" w:rsidR="00D21BCE" w:rsidRPr="00F53183" w:rsidRDefault="00D21BCE" w:rsidP="00D21BCE">
            <w:pPr>
              <w:autoSpaceDE w:val="0"/>
              <w:autoSpaceDN w:val="0"/>
              <w:adjustRightInd w:val="0"/>
              <w:jc w:val="both"/>
            </w:pPr>
          </w:p>
        </w:tc>
      </w:tr>
      <w:tr w:rsidR="00D21BCE" w:rsidRPr="00F53183" w14:paraId="3CB77846"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706759DB" w14:textId="77777777" w:rsidR="00D21BCE" w:rsidRPr="00F53183" w:rsidRDefault="00D21BCE" w:rsidP="00D21BCE">
            <w:pPr>
              <w:jc w:val="center"/>
              <w:rPr>
                <w:b/>
              </w:rPr>
            </w:pPr>
            <w:r w:rsidRPr="00F53183">
              <w:rPr>
                <w:b/>
              </w:rPr>
              <w:t>3.20.</w:t>
            </w:r>
          </w:p>
        </w:tc>
        <w:tc>
          <w:tcPr>
            <w:tcW w:w="9321" w:type="dxa"/>
            <w:tcBorders>
              <w:top w:val="single" w:sz="4" w:space="0" w:color="auto"/>
              <w:left w:val="single" w:sz="4" w:space="0" w:color="auto"/>
              <w:bottom w:val="single" w:sz="4" w:space="0" w:color="auto"/>
              <w:right w:val="single" w:sz="4" w:space="0" w:color="auto"/>
            </w:tcBorders>
            <w:vAlign w:val="center"/>
          </w:tcPr>
          <w:p w14:paraId="47EF26FC" w14:textId="77777777" w:rsidR="00D21BCE" w:rsidRPr="00F53183" w:rsidRDefault="00D21BCE" w:rsidP="00D21BCE">
            <w:pPr>
              <w:jc w:val="both"/>
              <w:rPr>
                <w:b/>
              </w:rPr>
            </w:pPr>
            <w:r w:rsidRPr="00F53183">
              <w:rPr>
                <w:b/>
              </w:rPr>
              <w:t>Проект Договора. Размер платы Договора лота</w:t>
            </w:r>
          </w:p>
        </w:tc>
      </w:tr>
      <w:tr w:rsidR="00D21BCE" w:rsidRPr="00F53183" w14:paraId="2F868F69"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658DF064" w14:textId="77777777" w:rsidR="00D21BCE" w:rsidRPr="00F53183" w:rsidRDefault="00D21BCE" w:rsidP="00D21BCE">
            <w:pPr>
              <w:jc w:val="both"/>
            </w:pPr>
            <w:r w:rsidRPr="00F53183">
              <w:lastRenderedPageBreak/>
              <w:t xml:space="preserve">Проект Договора представлен в части 5 «ПРОЕКТ ДОГОВОРА». </w:t>
            </w:r>
          </w:p>
          <w:p w14:paraId="114C19CD" w14:textId="77777777" w:rsidR="00D21BCE" w:rsidRPr="00F53183" w:rsidRDefault="00D21BCE" w:rsidP="00D21BCE">
            <w:pPr>
              <w:jc w:val="both"/>
            </w:pPr>
            <w:r w:rsidRPr="00F53183">
              <w:t>Годовой размер платы Договора лота установлен на основании отчета независимого оценщика в соответствии с Федеральным законом от 29.07.1998 № 135 – ФЗ «Об оценочной деятельности в Российской Федерации», указан в приложении и уплачивается в порядке, определенном в проекте Договора.</w:t>
            </w:r>
          </w:p>
        </w:tc>
      </w:tr>
      <w:tr w:rsidR="00D21BCE" w:rsidRPr="00F53183" w14:paraId="015D0F7C"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583882FD" w14:textId="77777777" w:rsidR="00D21BCE" w:rsidRPr="00F53183" w:rsidRDefault="00D21BCE" w:rsidP="00D21BCE">
            <w:pPr>
              <w:jc w:val="center"/>
              <w:rPr>
                <w:b/>
              </w:rPr>
            </w:pPr>
            <w:r w:rsidRPr="00F53183">
              <w:rPr>
                <w:b/>
              </w:rPr>
              <w:t>3.21.</w:t>
            </w:r>
          </w:p>
        </w:tc>
        <w:tc>
          <w:tcPr>
            <w:tcW w:w="9321" w:type="dxa"/>
            <w:tcBorders>
              <w:top w:val="single" w:sz="4" w:space="0" w:color="auto"/>
              <w:left w:val="single" w:sz="4" w:space="0" w:color="auto"/>
              <w:bottom w:val="single" w:sz="4" w:space="0" w:color="auto"/>
              <w:right w:val="single" w:sz="4" w:space="0" w:color="auto"/>
            </w:tcBorders>
            <w:vAlign w:val="center"/>
          </w:tcPr>
          <w:p w14:paraId="0B060791" w14:textId="77777777" w:rsidR="00D21BCE" w:rsidRPr="00F53183" w:rsidRDefault="00D21BCE" w:rsidP="00D21BCE">
            <w:pPr>
              <w:jc w:val="both"/>
              <w:rPr>
                <w:b/>
              </w:rPr>
            </w:pPr>
            <w:r w:rsidRPr="00F53183">
              <w:rPr>
                <w:b/>
              </w:rPr>
              <w:t>Официальный сайт, на котором размещены Извещение и аукционная документация</w:t>
            </w:r>
          </w:p>
        </w:tc>
      </w:tr>
      <w:tr w:rsidR="00D21BCE" w:rsidRPr="00F53183" w14:paraId="10D63AEB"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6A27B84C" w14:textId="77777777" w:rsidR="00D21BCE" w:rsidRPr="00F53183" w:rsidRDefault="00D21BCE" w:rsidP="00847812">
            <w:pPr>
              <w:spacing w:before="30" w:after="30"/>
              <w:jc w:val="both"/>
            </w:pPr>
            <w:r w:rsidRPr="00F53183">
              <w:rPr>
                <w:bCs/>
              </w:rPr>
              <w:t xml:space="preserve">Извещение и аукционная документация размещены </w:t>
            </w:r>
            <w:r w:rsidRPr="00F53183">
              <w:t xml:space="preserve">на официальном сайте администрации </w:t>
            </w:r>
            <w:r w:rsidR="00333767">
              <w:t>Каменского</w:t>
            </w:r>
            <w:r w:rsidRPr="00F53183">
              <w:t xml:space="preserve"> муниципального района Воронежской области </w:t>
            </w:r>
            <w:hyperlink w:history="1">
              <w:hyperlink r:id="rId16" w:history="1">
                <w:r w:rsidR="00864016" w:rsidRPr="00864016">
                  <w:rPr>
                    <w:rStyle w:val="a8"/>
                    <w:shd w:val="clear" w:color="auto" w:fill="FFFFFF"/>
                  </w:rPr>
                  <w:t>https://kamenka-r36.gosuslugi.ru</w:t>
                </w:r>
              </w:hyperlink>
              <w:r w:rsidR="00333767" w:rsidRPr="001D00B6">
                <w:rPr>
                  <w:rStyle w:val="a8"/>
                </w:rPr>
                <w:t xml:space="preserve"> </w:t>
              </w:r>
            </w:hyperlink>
            <w:r w:rsidRPr="00F53183">
              <w:t xml:space="preserve"> в сети  Интернет,</w:t>
            </w:r>
            <w:r w:rsidR="00333767">
              <w:t xml:space="preserve"> а также в </w:t>
            </w:r>
            <w:r w:rsidRPr="00F53183">
              <w:t>официальном вестнике.</w:t>
            </w:r>
          </w:p>
        </w:tc>
      </w:tr>
      <w:tr w:rsidR="00D21BCE" w:rsidRPr="00F53183" w14:paraId="56086D80" w14:textId="77777777"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14:paraId="059EF941" w14:textId="77777777" w:rsidR="00D21BCE" w:rsidRPr="00F53183" w:rsidRDefault="00D21BCE" w:rsidP="00D21BCE">
            <w:pPr>
              <w:jc w:val="center"/>
              <w:rPr>
                <w:b/>
              </w:rPr>
            </w:pPr>
            <w:r w:rsidRPr="00F53183">
              <w:rPr>
                <w:b/>
              </w:rPr>
              <w:t>3.22.</w:t>
            </w:r>
          </w:p>
        </w:tc>
        <w:tc>
          <w:tcPr>
            <w:tcW w:w="9321" w:type="dxa"/>
            <w:tcBorders>
              <w:top w:val="single" w:sz="4" w:space="0" w:color="auto"/>
              <w:left w:val="single" w:sz="4" w:space="0" w:color="auto"/>
              <w:bottom w:val="single" w:sz="4" w:space="0" w:color="auto"/>
              <w:right w:val="single" w:sz="4" w:space="0" w:color="auto"/>
            </w:tcBorders>
            <w:vAlign w:val="center"/>
          </w:tcPr>
          <w:p w14:paraId="3ECCE8B6" w14:textId="77777777" w:rsidR="00D21BCE" w:rsidRPr="00F53183" w:rsidRDefault="00D21BCE" w:rsidP="00D21BCE">
            <w:pPr>
              <w:jc w:val="both"/>
              <w:rPr>
                <w:b/>
              </w:rPr>
            </w:pPr>
            <w:r w:rsidRPr="00F53183">
              <w:rPr>
                <w:b/>
              </w:rPr>
              <w:t>Срок отказа от проведения аукциона</w:t>
            </w:r>
          </w:p>
        </w:tc>
      </w:tr>
      <w:tr w:rsidR="00D21BCE" w:rsidRPr="00F53183" w14:paraId="5053A925" w14:textId="77777777"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14:paraId="1C5DAA1C" w14:textId="77777777" w:rsidR="00D21BCE" w:rsidRPr="00F53183" w:rsidRDefault="00D21BCE" w:rsidP="00D21BCE">
            <w:pPr>
              <w:jc w:val="both"/>
              <w:rPr>
                <w:b/>
              </w:rPr>
            </w:pPr>
            <w:r w:rsidRPr="00F53183">
              <w:t>Администрация вправе отказаться от проведения аукциона не позднее, чем за три дня до наступления даты его проведения, указанной в п.3.3 настоящей ИНФОРМАЦИОННОЙ КАРТЫ АУКЦИОНА.</w:t>
            </w:r>
          </w:p>
        </w:tc>
      </w:tr>
      <w:tr w:rsidR="00D21BCE" w:rsidRPr="00F53183" w14:paraId="7A9175E5" w14:textId="77777777" w:rsidTr="00D2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right"/>
        </w:trPr>
        <w:tc>
          <w:tcPr>
            <w:tcW w:w="715" w:type="dxa"/>
          </w:tcPr>
          <w:p w14:paraId="348CDA64" w14:textId="77777777" w:rsidR="00D21BCE" w:rsidRPr="00F53183" w:rsidRDefault="00D21BCE" w:rsidP="00D21BCE">
            <w:r w:rsidRPr="00F53183">
              <w:rPr>
                <w:b/>
              </w:rPr>
              <w:t>3.23</w:t>
            </w:r>
            <w:r w:rsidRPr="00F53183">
              <w:t>.</w:t>
            </w:r>
          </w:p>
        </w:tc>
        <w:tc>
          <w:tcPr>
            <w:tcW w:w="9321" w:type="dxa"/>
          </w:tcPr>
          <w:p w14:paraId="1AA30207" w14:textId="77777777" w:rsidR="00D21BCE" w:rsidRPr="00F53183" w:rsidRDefault="00D21BCE" w:rsidP="00D21BCE">
            <w:pPr>
              <w:rPr>
                <w:b/>
              </w:rPr>
            </w:pPr>
            <w:r w:rsidRPr="00F53183">
              <w:rPr>
                <w:b/>
              </w:rPr>
              <w:t>Порядок и срок, в течении которого Организатор аукциона вправе отказаться от проведения аукциона</w:t>
            </w:r>
          </w:p>
        </w:tc>
      </w:tr>
      <w:tr w:rsidR="00D21BCE" w:rsidRPr="00F53183" w14:paraId="6ABD4BE3" w14:textId="77777777" w:rsidTr="00D2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jc w:val="right"/>
        </w:trPr>
        <w:tc>
          <w:tcPr>
            <w:tcW w:w="10036" w:type="dxa"/>
            <w:gridSpan w:val="2"/>
          </w:tcPr>
          <w:p w14:paraId="3964CA9A" w14:textId="77777777" w:rsidR="00D21BCE" w:rsidRPr="00F53183" w:rsidRDefault="00D21BCE" w:rsidP="00E45B96">
            <w:r w:rsidRPr="00F53183">
              <w:t xml:space="preserve">Решение об отказе в проведении аукциона принимается организатором аукциона до </w:t>
            </w:r>
            <w:r w:rsidR="0004147C" w:rsidRPr="0004147C">
              <w:rPr>
                <w:b/>
              </w:rPr>
              <w:t>2</w:t>
            </w:r>
            <w:r w:rsidR="00E45B96">
              <w:rPr>
                <w:b/>
              </w:rPr>
              <w:t>7</w:t>
            </w:r>
            <w:r w:rsidRPr="0004147C">
              <w:rPr>
                <w:b/>
              </w:rPr>
              <w:t>.</w:t>
            </w:r>
            <w:r w:rsidR="00E45B96">
              <w:rPr>
                <w:b/>
              </w:rPr>
              <w:t>11</w:t>
            </w:r>
            <w:r w:rsidRPr="0004147C">
              <w:rPr>
                <w:b/>
              </w:rPr>
              <w:t>.20</w:t>
            </w:r>
            <w:r w:rsidR="0004147C" w:rsidRPr="0004147C">
              <w:rPr>
                <w:b/>
              </w:rPr>
              <w:t>2</w:t>
            </w:r>
            <w:r w:rsidR="00864016">
              <w:rPr>
                <w:b/>
              </w:rPr>
              <w:t>3</w:t>
            </w:r>
            <w:r w:rsidRPr="0004147C">
              <w:rPr>
                <w:b/>
              </w:rPr>
              <w:t>г</w:t>
            </w:r>
            <w:r w:rsidRPr="007E5C2B">
              <w:rPr>
                <w:b/>
              </w:rPr>
              <w:t>.</w:t>
            </w:r>
          </w:p>
        </w:tc>
      </w:tr>
    </w:tbl>
    <w:p w14:paraId="7B152A6A" w14:textId="77777777" w:rsidR="00D21BCE" w:rsidRPr="00F53183" w:rsidRDefault="00D21BCE" w:rsidP="00D21BCE"/>
    <w:p w14:paraId="7609145F" w14:textId="77777777" w:rsidR="00D21BCE" w:rsidRPr="00F53183" w:rsidRDefault="00D21BCE" w:rsidP="00D21BCE"/>
    <w:p w14:paraId="555F880E" w14:textId="77777777" w:rsidR="00D21BCE" w:rsidRDefault="00D21BCE" w:rsidP="00D21BCE"/>
    <w:p w14:paraId="4CF3718E" w14:textId="77777777" w:rsidR="00755312" w:rsidRDefault="00755312" w:rsidP="00D21BCE"/>
    <w:p w14:paraId="325820B7" w14:textId="77777777" w:rsidR="00755312" w:rsidRDefault="00755312" w:rsidP="00D21BCE"/>
    <w:p w14:paraId="79EBD4EF" w14:textId="77777777" w:rsidR="00755312" w:rsidRDefault="00755312" w:rsidP="00D21BCE"/>
    <w:p w14:paraId="6754C776" w14:textId="77777777" w:rsidR="00755312" w:rsidRDefault="00755312" w:rsidP="00D21BCE"/>
    <w:p w14:paraId="3A74F6C6" w14:textId="77777777" w:rsidR="00755312" w:rsidRDefault="00755312" w:rsidP="00D21BCE"/>
    <w:p w14:paraId="342BDBE7" w14:textId="77777777" w:rsidR="00755312" w:rsidRDefault="00755312" w:rsidP="00D21BCE"/>
    <w:p w14:paraId="119FFBD2" w14:textId="77777777" w:rsidR="00755312" w:rsidRDefault="00755312" w:rsidP="00D21BCE"/>
    <w:p w14:paraId="418C6508" w14:textId="77777777" w:rsidR="00755312" w:rsidRDefault="00755312" w:rsidP="00D21BCE"/>
    <w:p w14:paraId="420CB128" w14:textId="77777777" w:rsidR="00755312" w:rsidRDefault="00755312" w:rsidP="00D21BCE"/>
    <w:p w14:paraId="7BF52FC8" w14:textId="77777777" w:rsidR="00755312" w:rsidRDefault="00755312" w:rsidP="00D21BCE"/>
    <w:p w14:paraId="08370D36" w14:textId="77777777" w:rsidR="00755312" w:rsidRDefault="00755312" w:rsidP="00D21BCE"/>
    <w:p w14:paraId="43028657" w14:textId="77777777" w:rsidR="00755312" w:rsidRDefault="00755312" w:rsidP="00D21BCE"/>
    <w:p w14:paraId="52E89A83" w14:textId="77777777" w:rsidR="00755312" w:rsidRDefault="00755312" w:rsidP="00D21BCE"/>
    <w:p w14:paraId="407C6470" w14:textId="77777777" w:rsidR="00755312" w:rsidRDefault="00755312" w:rsidP="00D21BCE"/>
    <w:p w14:paraId="7F25F626" w14:textId="77777777" w:rsidR="00755312" w:rsidRDefault="00755312" w:rsidP="00D21BCE"/>
    <w:p w14:paraId="6E610B5C" w14:textId="77777777" w:rsidR="00755312" w:rsidRDefault="00755312" w:rsidP="00D21BCE"/>
    <w:p w14:paraId="1BFDB67E" w14:textId="77777777" w:rsidR="00755312" w:rsidRDefault="00755312" w:rsidP="00D21BCE"/>
    <w:p w14:paraId="6F4ED32B" w14:textId="77777777" w:rsidR="00E81CE7" w:rsidRDefault="00E81CE7" w:rsidP="00D21BCE"/>
    <w:p w14:paraId="3E07F8D4" w14:textId="77777777" w:rsidR="00864016" w:rsidRDefault="00864016" w:rsidP="00D21BCE"/>
    <w:p w14:paraId="52E1BF8C" w14:textId="77777777" w:rsidR="00864016" w:rsidRDefault="00864016" w:rsidP="00D21BCE"/>
    <w:p w14:paraId="397E323B" w14:textId="77777777" w:rsidR="00864016" w:rsidRDefault="00864016" w:rsidP="00D21BCE"/>
    <w:p w14:paraId="3959C924" w14:textId="77777777" w:rsidR="00864016" w:rsidRDefault="00864016" w:rsidP="00D21BCE"/>
    <w:p w14:paraId="44863D66" w14:textId="77777777" w:rsidR="00E45B96" w:rsidRDefault="00E45B96" w:rsidP="00D21BCE"/>
    <w:p w14:paraId="6CEE4B4B" w14:textId="77777777" w:rsidR="00E45B96" w:rsidRDefault="00E45B96" w:rsidP="00D21BCE"/>
    <w:p w14:paraId="0CCB62E7" w14:textId="77777777" w:rsidR="00E45B96" w:rsidRDefault="00E45B96" w:rsidP="00D21BCE"/>
    <w:p w14:paraId="719DE5B2" w14:textId="77777777" w:rsidR="00E45B96" w:rsidRDefault="00E45B96" w:rsidP="00D21BCE"/>
    <w:p w14:paraId="5181DD31" w14:textId="77777777" w:rsidR="00E45B96" w:rsidRDefault="00E45B96" w:rsidP="00D21BCE"/>
    <w:p w14:paraId="7E0F80A1" w14:textId="77777777" w:rsidR="00E81CE7" w:rsidRDefault="00E81CE7" w:rsidP="00D21BCE"/>
    <w:p w14:paraId="33C6ACE8" w14:textId="77777777" w:rsidR="00F93C4E" w:rsidRDefault="00F93C4E" w:rsidP="00D21BCE"/>
    <w:p w14:paraId="67E4030A" w14:textId="77777777" w:rsidR="00D21BCE" w:rsidRPr="00F53183" w:rsidRDefault="00D21BCE" w:rsidP="00D21BCE">
      <w:pPr>
        <w:jc w:val="right"/>
      </w:pPr>
      <w:r w:rsidRPr="00F53183">
        <w:lastRenderedPageBreak/>
        <w:t xml:space="preserve">Приложение   </w:t>
      </w:r>
    </w:p>
    <w:p w14:paraId="315590C4" w14:textId="77777777" w:rsidR="00D21BCE" w:rsidRPr="00F53183" w:rsidRDefault="00D21BCE" w:rsidP="00D21BCE">
      <w:pPr>
        <w:jc w:val="right"/>
      </w:pPr>
      <w:r w:rsidRPr="00F53183">
        <w:t>к части 3 «ИНФОРМАЦИОННАЯ</w:t>
      </w:r>
    </w:p>
    <w:p w14:paraId="3A9F8BE4" w14:textId="77777777" w:rsidR="00D21BCE" w:rsidRPr="00F53183" w:rsidRDefault="00D21BCE" w:rsidP="00D21BCE">
      <w:pPr>
        <w:jc w:val="right"/>
      </w:pPr>
      <w:r w:rsidRPr="00F53183">
        <w:t>КАРТА АУКЦИОНА»</w:t>
      </w:r>
    </w:p>
    <w:p w14:paraId="15C677C2" w14:textId="77777777" w:rsidR="00D21BCE" w:rsidRPr="00F53183" w:rsidRDefault="005D0B70" w:rsidP="00D21BCE">
      <w:pPr>
        <w:jc w:val="center"/>
      </w:pPr>
      <w:r>
        <w:t>Рекламная</w:t>
      </w:r>
      <w:r w:rsidR="00D21BCE" w:rsidRPr="00F53183">
        <w:t xml:space="preserve"> конструкци</w:t>
      </w:r>
      <w:r>
        <w:t>я</w:t>
      </w:r>
      <w:r w:rsidR="00D21BCE" w:rsidRPr="00F53183">
        <w:t>, на котор</w:t>
      </w:r>
      <w:r>
        <w:t>ую</w:t>
      </w:r>
      <w:r w:rsidR="00D21BCE" w:rsidRPr="00F53183">
        <w:t xml:space="preserve"> прав</w:t>
      </w:r>
      <w:r>
        <w:t>о</w:t>
      </w:r>
      <w:r w:rsidR="00D21BCE" w:rsidRPr="00F53183">
        <w:t xml:space="preserve"> на заключение договор</w:t>
      </w:r>
      <w:r>
        <w:t>а</w:t>
      </w:r>
      <w:r w:rsidR="00D21BCE" w:rsidRPr="00F53183">
        <w:t xml:space="preserve"> на установку и эксплуатацию рекламн</w:t>
      </w:r>
      <w:r>
        <w:t>ой</w:t>
      </w:r>
      <w:r w:rsidR="00D21BCE" w:rsidRPr="00F53183">
        <w:t xml:space="preserve"> конструкци</w:t>
      </w:r>
      <w:r>
        <w:t>и</w:t>
      </w:r>
      <w:r w:rsidR="00D21BCE" w:rsidRPr="00F53183">
        <w:t>, подлеж</w:t>
      </w:r>
      <w:r>
        <w:t>и</w:t>
      </w:r>
      <w:r w:rsidR="00D21BCE" w:rsidRPr="00F53183">
        <w:t xml:space="preserve">т продаже на торгах </w:t>
      </w:r>
    </w:p>
    <w:p w14:paraId="79ECFD5A" w14:textId="77777777" w:rsidR="00D21BCE" w:rsidRPr="00F53183" w:rsidRDefault="00D21BCE" w:rsidP="00D21BCE">
      <w:pPr>
        <w:jc w:val="center"/>
      </w:pPr>
    </w:p>
    <w:tbl>
      <w:tblPr>
        <w:tblW w:w="534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81"/>
        <w:gridCol w:w="1404"/>
        <w:gridCol w:w="1355"/>
        <w:gridCol w:w="881"/>
        <w:gridCol w:w="847"/>
        <w:gridCol w:w="589"/>
        <w:gridCol w:w="737"/>
        <w:gridCol w:w="879"/>
        <w:gridCol w:w="1029"/>
        <w:gridCol w:w="887"/>
        <w:gridCol w:w="1048"/>
      </w:tblGrid>
      <w:tr w:rsidR="00D21BCE" w:rsidRPr="00F53183" w14:paraId="76C9044E" w14:textId="77777777" w:rsidTr="00D21BCE">
        <w:trPr>
          <w:trHeight w:val="2989"/>
        </w:trPr>
        <w:tc>
          <w:tcPr>
            <w:tcW w:w="213" w:type="pct"/>
            <w:shd w:val="clear" w:color="auto" w:fill="auto"/>
            <w:noWrap/>
            <w:vAlign w:val="center"/>
            <w:hideMark/>
          </w:tcPr>
          <w:p w14:paraId="13C06886" w14:textId="77777777" w:rsidR="00D21BCE" w:rsidRPr="00ED3A56" w:rsidRDefault="00D21BCE" w:rsidP="00D21BCE">
            <w:pPr>
              <w:jc w:val="center"/>
              <w:rPr>
                <w:bCs/>
                <w:color w:val="000000"/>
                <w:sz w:val="20"/>
                <w:szCs w:val="20"/>
              </w:rPr>
            </w:pPr>
            <w:r w:rsidRPr="00ED3A56">
              <w:rPr>
                <w:bCs/>
                <w:color w:val="000000"/>
                <w:sz w:val="20"/>
                <w:szCs w:val="20"/>
              </w:rPr>
              <w:t>№ п/п</w:t>
            </w:r>
          </w:p>
        </w:tc>
        <w:tc>
          <w:tcPr>
            <w:tcW w:w="227" w:type="pct"/>
            <w:shd w:val="clear" w:color="auto" w:fill="auto"/>
            <w:vAlign w:val="center"/>
            <w:hideMark/>
          </w:tcPr>
          <w:p w14:paraId="577695D9" w14:textId="77777777" w:rsidR="00D21BCE" w:rsidRPr="00ED3A56" w:rsidRDefault="00D21BCE" w:rsidP="00D21BCE">
            <w:pPr>
              <w:jc w:val="center"/>
              <w:rPr>
                <w:bCs/>
                <w:color w:val="000000"/>
                <w:sz w:val="20"/>
                <w:szCs w:val="20"/>
              </w:rPr>
            </w:pPr>
            <w:r w:rsidRPr="00ED3A56">
              <w:rPr>
                <w:bCs/>
                <w:color w:val="000000"/>
                <w:sz w:val="20"/>
                <w:szCs w:val="20"/>
              </w:rPr>
              <w:t>№ на схеме участка*</w:t>
            </w:r>
          </w:p>
        </w:tc>
        <w:tc>
          <w:tcPr>
            <w:tcW w:w="663" w:type="pct"/>
            <w:shd w:val="clear" w:color="auto" w:fill="auto"/>
            <w:vAlign w:val="center"/>
            <w:hideMark/>
          </w:tcPr>
          <w:p w14:paraId="7B5F965F" w14:textId="77777777" w:rsidR="00D21BCE" w:rsidRPr="00ED3A56" w:rsidRDefault="00D21BCE" w:rsidP="00D21BCE">
            <w:pPr>
              <w:jc w:val="center"/>
              <w:rPr>
                <w:bCs/>
                <w:color w:val="000000"/>
                <w:sz w:val="20"/>
                <w:szCs w:val="20"/>
              </w:rPr>
            </w:pPr>
            <w:r w:rsidRPr="00ED3A56">
              <w:rPr>
                <w:bCs/>
                <w:color w:val="000000"/>
                <w:sz w:val="20"/>
                <w:szCs w:val="20"/>
              </w:rPr>
              <w:t>Адрес размещения</w:t>
            </w:r>
          </w:p>
        </w:tc>
        <w:tc>
          <w:tcPr>
            <w:tcW w:w="640" w:type="pct"/>
            <w:shd w:val="clear" w:color="auto" w:fill="auto"/>
            <w:vAlign w:val="center"/>
            <w:hideMark/>
          </w:tcPr>
          <w:p w14:paraId="1D18B3F9" w14:textId="77777777" w:rsidR="00D21BCE" w:rsidRPr="00ED3A56" w:rsidRDefault="00847812" w:rsidP="00847812">
            <w:pPr>
              <w:jc w:val="center"/>
              <w:rPr>
                <w:bCs/>
                <w:color w:val="000000"/>
                <w:sz w:val="20"/>
                <w:szCs w:val="20"/>
              </w:rPr>
            </w:pPr>
            <w:r w:rsidRPr="00ED3A56">
              <w:rPr>
                <w:bCs/>
                <w:color w:val="000000"/>
                <w:sz w:val="20"/>
                <w:szCs w:val="20"/>
              </w:rPr>
              <w:t>Вид, т</w:t>
            </w:r>
            <w:r w:rsidR="00D21BCE" w:rsidRPr="00ED3A56">
              <w:rPr>
                <w:bCs/>
                <w:color w:val="000000"/>
                <w:sz w:val="20"/>
                <w:szCs w:val="20"/>
              </w:rPr>
              <w:t>ип</w:t>
            </w:r>
            <w:r w:rsidRPr="00ED3A56">
              <w:rPr>
                <w:bCs/>
                <w:color w:val="000000"/>
                <w:sz w:val="20"/>
                <w:szCs w:val="20"/>
              </w:rPr>
              <w:t>, размер</w:t>
            </w:r>
            <w:r w:rsidR="00D21BCE" w:rsidRPr="00ED3A56">
              <w:rPr>
                <w:bCs/>
                <w:color w:val="000000"/>
                <w:sz w:val="20"/>
                <w:szCs w:val="20"/>
              </w:rPr>
              <w:t xml:space="preserve"> рекламной конструкции</w:t>
            </w:r>
          </w:p>
        </w:tc>
        <w:tc>
          <w:tcPr>
            <w:tcW w:w="416" w:type="pct"/>
            <w:shd w:val="clear" w:color="auto" w:fill="auto"/>
            <w:vAlign w:val="center"/>
            <w:hideMark/>
          </w:tcPr>
          <w:p w14:paraId="57BD1BDE" w14:textId="77777777" w:rsidR="00D21BCE" w:rsidRPr="00ED3A56" w:rsidRDefault="00D21BCE" w:rsidP="00D21BCE">
            <w:pPr>
              <w:jc w:val="center"/>
              <w:rPr>
                <w:bCs/>
                <w:color w:val="000000"/>
                <w:sz w:val="20"/>
                <w:szCs w:val="20"/>
              </w:rPr>
            </w:pPr>
            <w:proofErr w:type="gramStart"/>
            <w:r w:rsidRPr="00ED3A56">
              <w:rPr>
                <w:bCs/>
                <w:color w:val="000000"/>
                <w:sz w:val="20"/>
                <w:szCs w:val="20"/>
              </w:rPr>
              <w:t>Площадь  одного</w:t>
            </w:r>
            <w:proofErr w:type="gramEnd"/>
            <w:r w:rsidRPr="00ED3A56">
              <w:rPr>
                <w:bCs/>
                <w:color w:val="000000"/>
                <w:sz w:val="20"/>
                <w:szCs w:val="20"/>
              </w:rPr>
              <w:t xml:space="preserve"> информационного поля, кв. м.</w:t>
            </w:r>
          </w:p>
        </w:tc>
        <w:tc>
          <w:tcPr>
            <w:tcW w:w="400" w:type="pct"/>
            <w:shd w:val="clear" w:color="auto" w:fill="auto"/>
            <w:vAlign w:val="center"/>
            <w:hideMark/>
          </w:tcPr>
          <w:p w14:paraId="0CE2E746" w14:textId="77777777" w:rsidR="00D21BCE" w:rsidRPr="00ED3A56" w:rsidRDefault="00D21BCE" w:rsidP="00D21BCE">
            <w:pPr>
              <w:jc w:val="center"/>
              <w:rPr>
                <w:bCs/>
                <w:color w:val="000000"/>
                <w:sz w:val="20"/>
                <w:szCs w:val="20"/>
              </w:rPr>
            </w:pPr>
            <w:r w:rsidRPr="00ED3A56">
              <w:rPr>
                <w:bCs/>
                <w:color w:val="000000"/>
                <w:sz w:val="20"/>
                <w:szCs w:val="20"/>
              </w:rPr>
              <w:t xml:space="preserve">Количество информационных </w:t>
            </w:r>
            <w:proofErr w:type="gramStart"/>
            <w:r w:rsidRPr="00ED3A56">
              <w:rPr>
                <w:bCs/>
                <w:color w:val="000000"/>
                <w:sz w:val="20"/>
                <w:szCs w:val="20"/>
              </w:rPr>
              <w:t xml:space="preserve">полей,   </w:t>
            </w:r>
            <w:proofErr w:type="gramEnd"/>
            <w:r w:rsidRPr="00ED3A56">
              <w:rPr>
                <w:bCs/>
                <w:color w:val="000000"/>
                <w:sz w:val="20"/>
                <w:szCs w:val="20"/>
              </w:rPr>
              <w:t xml:space="preserve">         шт.</w:t>
            </w:r>
          </w:p>
        </w:tc>
        <w:tc>
          <w:tcPr>
            <w:tcW w:w="278" w:type="pct"/>
            <w:shd w:val="clear" w:color="auto" w:fill="auto"/>
            <w:vAlign w:val="center"/>
            <w:hideMark/>
          </w:tcPr>
          <w:p w14:paraId="77CF10D0" w14:textId="77777777" w:rsidR="00D21BCE" w:rsidRPr="00ED3A56" w:rsidRDefault="00D21BCE" w:rsidP="00D21BCE">
            <w:pPr>
              <w:jc w:val="center"/>
              <w:rPr>
                <w:bCs/>
                <w:color w:val="000000"/>
                <w:sz w:val="20"/>
                <w:szCs w:val="20"/>
              </w:rPr>
            </w:pPr>
            <w:r w:rsidRPr="00ED3A56">
              <w:rPr>
                <w:bCs/>
                <w:color w:val="000000"/>
                <w:sz w:val="20"/>
                <w:szCs w:val="20"/>
              </w:rPr>
              <w:t>Высота опоры,</w:t>
            </w:r>
          </w:p>
          <w:p w14:paraId="5DC4F818" w14:textId="77777777" w:rsidR="00D21BCE" w:rsidRPr="00ED3A56" w:rsidRDefault="00D21BCE" w:rsidP="00D21BCE">
            <w:pPr>
              <w:jc w:val="center"/>
              <w:rPr>
                <w:bCs/>
                <w:color w:val="000000"/>
                <w:sz w:val="20"/>
                <w:szCs w:val="20"/>
              </w:rPr>
            </w:pPr>
            <w:r w:rsidRPr="00ED3A56">
              <w:rPr>
                <w:bCs/>
                <w:color w:val="000000"/>
                <w:sz w:val="20"/>
                <w:szCs w:val="20"/>
              </w:rPr>
              <w:t>м</w:t>
            </w:r>
          </w:p>
        </w:tc>
        <w:tc>
          <w:tcPr>
            <w:tcW w:w="348" w:type="pct"/>
            <w:shd w:val="clear" w:color="auto" w:fill="auto"/>
            <w:vAlign w:val="center"/>
            <w:hideMark/>
          </w:tcPr>
          <w:p w14:paraId="686E865C" w14:textId="77777777" w:rsidR="00D21BCE" w:rsidRPr="00ED3A56" w:rsidRDefault="00D21BCE" w:rsidP="00A518F6">
            <w:pPr>
              <w:jc w:val="center"/>
              <w:rPr>
                <w:bCs/>
                <w:color w:val="000000"/>
                <w:sz w:val="20"/>
                <w:szCs w:val="20"/>
              </w:rPr>
            </w:pPr>
            <w:r w:rsidRPr="00ED3A56">
              <w:rPr>
                <w:bCs/>
                <w:color w:val="000000"/>
                <w:sz w:val="20"/>
                <w:szCs w:val="20"/>
              </w:rPr>
              <w:t>Срок, на который заключается договор, лет</w:t>
            </w:r>
          </w:p>
        </w:tc>
        <w:tc>
          <w:tcPr>
            <w:tcW w:w="415" w:type="pct"/>
            <w:shd w:val="clear" w:color="auto" w:fill="auto"/>
            <w:vAlign w:val="center"/>
            <w:hideMark/>
          </w:tcPr>
          <w:p w14:paraId="732568DC" w14:textId="77777777" w:rsidR="00D21BCE" w:rsidRPr="00ED3A56" w:rsidRDefault="00D21BCE" w:rsidP="00D21BCE">
            <w:pPr>
              <w:jc w:val="center"/>
              <w:rPr>
                <w:bCs/>
                <w:color w:val="000000"/>
                <w:sz w:val="20"/>
                <w:szCs w:val="20"/>
              </w:rPr>
            </w:pPr>
            <w:r w:rsidRPr="00ED3A56">
              <w:rPr>
                <w:bCs/>
                <w:color w:val="000000"/>
                <w:sz w:val="20"/>
                <w:szCs w:val="20"/>
              </w:rPr>
              <w:t>Годовой размер платы по договору, руб.</w:t>
            </w:r>
          </w:p>
        </w:tc>
        <w:tc>
          <w:tcPr>
            <w:tcW w:w="486" w:type="pct"/>
            <w:shd w:val="clear" w:color="auto" w:fill="auto"/>
            <w:vAlign w:val="bottom"/>
            <w:hideMark/>
          </w:tcPr>
          <w:p w14:paraId="7D34C045" w14:textId="77777777" w:rsidR="00D21BCE" w:rsidRPr="00ED3A56" w:rsidRDefault="00D21BCE" w:rsidP="00D21BCE">
            <w:pPr>
              <w:jc w:val="center"/>
              <w:rPr>
                <w:bCs/>
                <w:color w:val="000000"/>
                <w:sz w:val="20"/>
                <w:szCs w:val="20"/>
              </w:rPr>
            </w:pPr>
            <w:r w:rsidRPr="00ED3A56">
              <w:rPr>
                <w:bCs/>
                <w:color w:val="000000"/>
                <w:sz w:val="20"/>
                <w:szCs w:val="20"/>
              </w:rPr>
              <w:t>Начальный (минимальный) размер платы за право на заключение договоров, руб.</w:t>
            </w:r>
          </w:p>
        </w:tc>
        <w:tc>
          <w:tcPr>
            <w:tcW w:w="419" w:type="pct"/>
            <w:shd w:val="clear" w:color="auto" w:fill="auto"/>
            <w:vAlign w:val="center"/>
            <w:hideMark/>
          </w:tcPr>
          <w:p w14:paraId="6BC11D1C" w14:textId="77777777" w:rsidR="00D21BCE" w:rsidRPr="00ED3A56" w:rsidRDefault="00D21BCE" w:rsidP="00D21BCE">
            <w:pPr>
              <w:jc w:val="center"/>
              <w:rPr>
                <w:bCs/>
                <w:color w:val="000000"/>
                <w:sz w:val="20"/>
                <w:szCs w:val="20"/>
              </w:rPr>
            </w:pPr>
            <w:r w:rsidRPr="00ED3A56">
              <w:rPr>
                <w:bCs/>
                <w:color w:val="000000"/>
                <w:sz w:val="20"/>
                <w:szCs w:val="20"/>
              </w:rPr>
              <w:t>Задаток              руб.</w:t>
            </w:r>
          </w:p>
        </w:tc>
        <w:tc>
          <w:tcPr>
            <w:tcW w:w="495" w:type="pct"/>
          </w:tcPr>
          <w:p w14:paraId="6A86B9B9" w14:textId="77777777" w:rsidR="00D21BCE" w:rsidRPr="00ED3A56" w:rsidRDefault="00D21BCE" w:rsidP="00D21BCE">
            <w:pPr>
              <w:jc w:val="center"/>
              <w:rPr>
                <w:bCs/>
                <w:color w:val="000000"/>
                <w:sz w:val="20"/>
                <w:szCs w:val="20"/>
              </w:rPr>
            </w:pPr>
          </w:p>
          <w:p w14:paraId="4D8FE677" w14:textId="77777777" w:rsidR="00D21BCE" w:rsidRPr="00ED3A56" w:rsidRDefault="00D21BCE" w:rsidP="00D21BCE">
            <w:pPr>
              <w:jc w:val="center"/>
              <w:rPr>
                <w:bCs/>
                <w:color w:val="000000"/>
                <w:sz w:val="20"/>
                <w:szCs w:val="20"/>
              </w:rPr>
            </w:pPr>
          </w:p>
          <w:p w14:paraId="24895187" w14:textId="77777777" w:rsidR="00D21BCE" w:rsidRPr="00ED3A56" w:rsidRDefault="00D21BCE" w:rsidP="00D21BCE">
            <w:pPr>
              <w:jc w:val="center"/>
              <w:rPr>
                <w:bCs/>
                <w:color w:val="000000"/>
                <w:sz w:val="20"/>
                <w:szCs w:val="20"/>
              </w:rPr>
            </w:pPr>
          </w:p>
          <w:p w14:paraId="430969E8" w14:textId="77777777" w:rsidR="00D21BCE" w:rsidRPr="00ED3A56" w:rsidRDefault="00D21BCE" w:rsidP="00D21BCE">
            <w:pPr>
              <w:jc w:val="center"/>
              <w:rPr>
                <w:bCs/>
                <w:color w:val="000000"/>
                <w:sz w:val="20"/>
                <w:szCs w:val="20"/>
              </w:rPr>
            </w:pPr>
          </w:p>
          <w:p w14:paraId="5B30B628" w14:textId="77777777" w:rsidR="00D21BCE" w:rsidRPr="00ED3A56" w:rsidRDefault="00D21BCE" w:rsidP="00D21BCE">
            <w:pPr>
              <w:jc w:val="center"/>
              <w:rPr>
                <w:bCs/>
                <w:color w:val="000000"/>
                <w:sz w:val="20"/>
                <w:szCs w:val="20"/>
              </w:rPr>
            </w:pPr>
            <w:r w:rsidRPr="00ED3A56">
              <w:rPr>
                <w:bCs/>
                <w:color w:val="000000"/>
                <w:sz w:val="20"/>
                <w:szCs w:val="20"/>
              </w:rPr>
              <w:t>Шаг аукциона, руб.</w:t>
            </w:r>
          </w:p>
        </w:tc>
      </w:tr>
      <w:tr w:rsidR="00D21BCE" w:rsidRPr="00F53183" w14:paraId="044CEF26" w14:textId="77777777" w:rsidTr="00ED3A56">
        <w:trPr>
          <w:trHeight w:val="296"/>
        </w:trPr>
        <w:tc>
          <w:tcPr>
            <w:tcW w:w="213" w:type="pct"/>
            <w:shd w:val="clear" w:color="auto" w:fill="auto"/>
            <w:noWrap/>
            <w:vAlign w:val="bottom"/>
            <w:hideMark/>
          </w:tcPr>
          <w:p w14:paraId="18B71422" w14:textId="77777777" w:rsidR="00D21BCE" w:rsidRPr="00ED3A56" w:rsidRDefault="00D21BCE" w:rsidP="00D21BCE">
            <w:pPr>
              <w:jc w:val="center"/>
              <w:rPr>
                <w:color w:val="000000"/>
                <w:sz w:val="20"/>
                <w:szCs w:val="20"/>
              </w:rPr>
            </w:pPr>
            <w:r w:rsidRPr="00ED3A56">
              <w:rPr>
                <w:color w:val="000000"/>
                <w:sz w:val="20"/>
                <w:szCs w:val="20"/>
              </w:rPr>
              <w:t>1</w:t>
            </w:r>
          </w:p>
        </w:tc>
        <w:tc>
          <w:tcPr>
            <w:tcW w:w="227" w:type="pct"/>
            <w:shd w:val="clear" w:color="000000" w:fill="FFFFFF"/>
            <w:noWrap/>
            <w:vAlign w:val="bottom"/>
            <w:hideMark/>
          </w:tcPr>
          <w:p w14:paraId="428C1021" w14:textId="77777777" w:rsidR="00D21BCE" w:rsidRPr="00ED3A56" w:rsidRDefault="00D21BCE" w:rsidP="00D21BCE">
            <w:pPr>
              <w:jc w:val="center"/>
              <w:rPr>
                <w:color w:val="000000"/>
                <w:sz w:val="20"/>
                <w:szCs w:val="20"/>
              </w:rPr>
            </w:pPr>
            <w:r w:rsidRPr="00ED3A56">
              <w:rPr>
                <w:color w:val="000000"/>
                <w:sz w:val="20"/>
                <w:szCs w:val="20"/>
              </w:rPr>
              <w:t>2</w:t>
            </w:r>
          </w:p>
        </w:tc>
        <w:tc>
          <w:tcPr>
            <w:tcW w:w="663" w:type="pct"/>
            <w:shd w:val="clear" w:color="auto" w:fill="auto"/>
            <w:noWrap/>
            <w:vAlign w:val="bottom"/>
            <w:hideMark/>
          </w:tcPr>
          <w:p w14:paraId="1253892C" w14:textId="77777777" w:rsidR="00D21BCE" w:rsidRPr="00ED3A56" w:rsidRDefault="00D21BCE" w:rsidP="00D21BCE">
            <w:pPr>
              <w:jc w:val="center"/>
              <w:rPr>
                <w:color w:val="000000"/>
                <w:sz w:val="20"/>
                <w:szCs w:val="20"/>
              </w:rPr>
            </w:pPr>
            <w:r w:rsidRPr="00ED3A56">
              <w:rPr>
                <w:color w:val="000000"/>
                <w:sz w:val="20"/>
                <w:szCs w:val="20"/>
              </w:rPr>
              <w:t>3</w:t>
            </w:r>
          </w:p>
        </w:tc>
        <w:tc>
          <w:tcPr>
            <w:tcW w:w="640" w:type="pct"/>
            <w:shd w:val="clear" w:color="auto" w:fill="auto"/>
            <w:noWrap/>
            <w:vAlign w:val="bottom"/>
            <w:hideMark/>
          </w:tcPr>
          <w:p w14:paraId="29C225E4" w14:textId="77777777" w:rsidR="00D21BCE" w:rsidRPr="00ED3A56" w:rsidRDefault="00D21BCE" w:rsidP="00D21BCE">
            <w:pPr>
              <w:jc w:val="center"/>
              <w:rPr>
                <w:color w:val="000000"/>
                <w:sz w:val="20"/>
                <w:szCs w:val="20"/>
              </w:rPr>
            </w:pPr>
            <w:r w:rsidRPr="00ED3A56">
              <w:rPr>
                <w:color w:val="000000"/>
                <w:sz w:val="20"/>
                <w:szCs w:val="20"/>
              </w:rPr>
              <w:t>4</w:t>
            </w:r>
          </w:p>
        </w:tc>
        <w:tc>
          <w:tcPr>
            <w:tcW w:w="416" w:type="pct"/>
            <w:shd w:val="clear" w:color="auto" w:fill="auto"/>
            <w:noWrap/>
            <w:vAlign w:val="bottom"/>
            <w:hideMark/>
          </w:tcPr>
          <w:p w14:paraId="18346B8E" w14:textId="77777777" w:rsidR="00D21BCE" w:rsidRPr="00ED3A56" w:rsidRDefault="00D21BCE" w:rsidP="00D21BCE">
            <w:pPr>
              <w:jc w:val="center"/>
              <w:rPr>
                <w:color w:val="000000"/>
                <w:sz w:val="20"/>
                <w:szCs w:val="20"/>
              </w:rPr>
            </w:pPr>
            <w:r w:rsidRPr="00ED3A56">
              <w:rPr>
                <w:color w:val="000000"/>
                <w:sz w:val="20"/>
                <w:szCs w:val="20"/>
              </w:rPr>
              <w:t>5</w:t>
            </w:r>
          </w:p>
        </w:tc>
        <w:tc>
          <w:tcPr>
            <w:tcW w:w="400" w:type="pct"/>
            <w:shd w:val="clear" w:color="auto" w:fill="auto"/>
            <w:noWrap/>
            <w:vAlign w:val="bottom"/>
            <w:hideMark/>
          </w:tcPr>
          <w:p w14:paraId="2E0EE441" w14:textId="77777777" w:rsidR="00D21BCE" w:rsidRPr="00ED3A56" w:rsidRDefault="00D21BCE" w:rsidP="00D21BCE">
            <w:pPr>
              <w:jc w:val="center"/>
              <w:rPr>
                <w:color w:val="000000"/>
                <w:sz w:val="20"/>
                <w:szCs w:val="20"/>
              </w:rPr>
            </w:pPr>
            <w:r w:rsidRPr="00ED3A56">
              <w:rPr>
                <w:color w:val="000000"/>
                <w:sz w:val="20"/>
                <w:szCs w:val="20"/>
              </w:rPr>
              <w:t>6</w:t>
            </w:r>
          </w:p>
        </w:tc>
        <w:tc>
          <w:tcPr>
            <w:tcW w:w="278" w:type="pct"/>
            <w:shd w:val="clear" w:color="auto" w:fill="auto"/>
            <w:noWrap/>
            <w:vAlign w:val="bottom"/>
            <w:hideMark/>
          </w:tcPr>
          <w:p w14:paraId="0C5757E6" w14:textId="77777777" w:rsidR="00D21BCE" w:rsidRPr="00ED3A56" w:rsidRDefault="00D21BCE" w:rsidP="00D21BCE">
            <w:pPr>
              <w:jc w:val="center"/>
              <w:rPr>
                <w:color w:val="000000"/>
                <w:sz w:val="20"/>
                <w:szCs w:val="20"/>
              </w:rPr>
            </w:pPr>
            <w:r w:rsidRPr="00ED3A56">
              <w:rPr>
                <w:color w:val="000000"/>
                <w:sz w:val="20"/>
                <w:szCs w:val="20"/>
              </w:rPr>
              <w:t>7</w:t>
            </w:r>
          </w:p>
        </w:tc>
        <w:tc>
          <w:tcPr>
            <w:tcW w:w="348" w:type="pct"/>
            <w:shd w:val="clear" w:color="auto" w:fill="auto"/>
            <w:noWrap/>
            <w:vAlign w:val="bottom"/>
            <w:hideMark/>
          </w:tcPr>
          <w:p w14:paraId="0DD3D492" w14:textId="77777777" w:rsidR="00D21BCE" w:rsidRPr="00ED3A56" w:rsidRDefault="00D21BCE" w:rsidP="00D21BCE">
            <w:pPr>
              <w:jc w:val="center"/>
              <w:rPr>
                <w:color w:val="000000"/>
                <w:sz w:val="20"/>
                <w:szCs w:val="20"/>
              </w:rPr>
            </w:pPr>
            <w:r w:rsidRPr="00ED3A56">
              <w:rPr>
                <w:color w:val="000000"/>
                <w:sz w:val="20"/>
                <w:szCs w:val="20"/>
              </w:rPr>
              <w:t>8</w:t>
            </w:r>
          </w:p>
        </w:tc>
        <w:tc>
          <w:tcPr>
            <w:tcW w:w="415" w:type="pct"/>
            <w:shd w:val="clear" w:color="auto" w:fill="auto"/>
            <w:noWrap/>
            <w:vAlign w:val="bottom"/>
            <w:hideMark/>
          </w:tcPr>
          <w:p w14:paraId="128E997E" w14:textId="77777777" w:rsidR="00D21BCE" w:rsidRPr="00ED3A56" w:rsidRDefault="00D21BCE" w:rsidP="00D21BCE">
            <w:pPr>
              <w:jc w:val="center"/>
              <w:rPr>
                <w:color w:val="000000"/>
                <w:sz w:val="20"/>
                <w:szCs w:val="20"/>
              </w:rPr>
            </w:pPr>
            <w:r w:rsidRPr="00ED3A56">
              <w:rPr>
                <w:color w:val="000000"/>
                <w:sz w:val="20"/>
                <w:szCs w:val="20"/>
              </w:rPr>
              <w:t>9</w:t>
            </w:r>
          </w:p>
        </w:tc>
        <w:tc>
          <w:tcPr>
            <w:tcW w:w="486" w:type="pct"/>
            <w:shd w:val="clear" w:color="auto" w:fill="auto"/>
            <w:noWrap/>
            <w:vAlign w:val="center"/>
            <w:hideMark/>
          </w:tcPr>
          <w:p w14:paraId="03A32FF3" w14:textId="77777777" w:rsidR="00D21BCE" w:rsidRPr="00ED3A56" w:rsidRDefault="00D21BCE" w:rsidP="00D21BCE">
            <w:pPr>
              <w:jc w:val="center"/>
              <w:rPr>
                <w:color w:val="000000"/>
                <w:sz w:val="20"/>
                <w:szCs w:val="20"/>
              </w:rPr>
            </w:pPr>
          </w:p>
          <w:p w14:paraId="26732118" w14:textId="77777777" w:rsidR="00D21BCE" w:rsidRPr="00ED3A56" w:rsidRDefault="00D21BCE" w:rsidP="00D21BCE">
            <w:pPr>
              <w:jc w:val="center"/>
              <w:rPr>
                <w:color w:val="000000"/>
                <w:sz w:val="20"/>
                <w:szCs w:val="20"/>
              </w:rPr>
            </w:pPr>
            <w:r w:rsidRPr="00ED3A56">
              <w:rPr>
                <w:color w:val="000000"/>
                <w:sz w:val="20"/>
                <w:szCs w:val="20"/>
              </w:rPr>
              <w:t>10</w:t>
            </w:r>
          </w:p>
        </w:tc>
        <w:tc>
          <w:tcPr>
            <w:tcW w:w="419" w:type="pct"/>
            <w:shd w:val="clear" w:color="auto" w:fill="auto"/>
            <w:noWrap/>
            <w:vAlign w:val="bottom"/>
            <w:hideMark/>
          </w:tcPr>
          <w:p w14:paraId="29C968D1" w14:textId="77777777" w:rsidR="00D21BCE" w:rsidRPr="00ED3A56" w:rsidRDefault="00D21BCE" w:rsidP="00D21BCE">
            <w:pPr>
              <w:jc w:val="center"/>
              <w:rPr>
                <w:color w:val="000000"/>
                <w:sz w:val="20"/>
                <w:szCs w:val="20"/>
              </w:rPr>
            </w:pPr>
            <w:r w:rsidRPr="00ED3A56">
              <w:rPr>
                <w:color w:val="000000"/>
                <w:sz w:val="20"/>
                <w:szCs w:val="20"/>
              </w:rPr>
              <w:t>11</w:t>
            </w:r>
          </w:p>
        </w:tc>
        <w:tc>
          <w:tcPr>
            <w:tcW w:w="495" w:type="pct"/>
          </w:tcPr>
          <w:p w14:paraId="2EC6DE43" w14:textId="77777777" w:rsidR="00D21BCE" w:rsidRPr="00ED3A56" w:rsidRDefault="00D21BCE" w:rsidP="00D21BCE">
            <w:pPr>
              <w:jc w:val="center"/>
              <w:rPr>
                <w:color w:val="000000"/>
                <w:sz w:val="20"/>
                <w:szCs w:val="20"/>
              </w:rPr>
            </w:pPr>
          </w:p>
          <w:p w14:paraId="1E497CFE" w14:textId="77777777" w:rsidR="00D21BCE" w:rsidRPr="00ED3A56" w:rsidRDefault="00D21BCE" w:rsidP="00D21BCE">
            <w:pPr>
              <w:jc w:val="center"/>
              <w:rPr>
                <w:color w:val="000000"/>
                <w:sz w:val="20"/>
                <w:szCs w:val="20"/>
              </w:rPr>
            </w:pPr>
            <w:r w:rsidRPr="00ED3A56">
              <w:rPr>
                <w:color w:val="000000"/>
                <w:sz w:val="20"/>
                <w:szCs w:val="20"/>
              </w:rPr>
              <w:t>12</w:t>
            </w:r>
          </w:p>
        </w:tc>
      </w:tr>
      <w:tr w:rsidR="00D21BCE" w:rsidRPr="00F53183" w14:paraId="073C5805" w14:textId="77777777" w:rsidTr="00D21BCE">
        <w:trPr>
          <w:trHeight w:val="739"/>
        </w:trPr>
        <w:tc>
          <w:tcPr>
            <w:tcW w:w="213" w:type="pct"/>
            <w:shd w:val="clear" w:color="auto" w:fill="auto"/>
            <w:noWrap/>
            <w:vAlign w:val="center"/>
            <w:hideMark/>
          </w:tcPr>
          <w:p w14:paraId="167F343D" w14:textId="77777777" w:rsidR="00D21BCE" w:rsidRPr="00ED3A56" w:rsidRDefault="00D21BCE" w:rsidP="00D21BCE">
            <w:pPr>
              <w:jc w:val="center"/>
              <w:rPr>
                <w:sz w:val="20"/>
                <w:szCs w:val="20"/>
              </w:rPr>
            </w:pPr>
            <w:r w:rsidRPr="00ED3A56">
              <w:rPr>
                <w:sz w:val="20"/>
                <w:szCs w:val="20"/>
              </w:rPr>
              <w:t>1</w:t>
            </w:r>
          </w:p>
        </w:tc>
        <w:tc>
          <w:tcPr>
            <w:tcW w:w="227" w:type="pct"/>
            <w:shd w:val="clear" w:color="auto" w:fill="auto"/>
            <w:noWrap/>
            <w:vAlign w:val="center"/>
            <w:hideMark/>
          </w:tcPr>
          <w:p w14:paraId="2903BAD0" w14:textId="77777777" w:rsidR="00D21BCE" w:rsidRPr="00ED3A56" w:rsidRDefault="00ED3A56" w:rsidP="00CC3423">
            <w:pPr>
              <w:jc w:val="center"/>
              <w:rPr>
                <w:sz w:val="20"/>
                <w:szCs w:val="20"/>
              </w:rPr>
            </w:pPr>
            <w:r>
              <w:rPr>
                <w:sz w:val="20"/>
                <w:szCs w:val="20"/>
              </w:rPr>
              <w:t>6</w:t>
            </w:r>
          </w:p>
        </w:tc>
        <w:tc>
          <w:tcPr>
            <w:tcW w:w="663" w:type="pct"/>
            <w:shd w:val="clear" w:color="auto" w:fill="auto"/>
            <w:vAlign w:val="center"/>
            <w:hideMark/>
          </w:tcPr>
          <w:p w14:paraId="0F228F50" w14:textId="77777777" w:rsidR="00D21BCE" w:rsidRPr="00ED3A56" w:rsidRDefault="0076187C" w:rsidP="00ED3A56">
            <w:pPr>
              <w:jc w:val="center"/>
              <w:rPr>
                <w:sz w:val="20"/>
                <w:szCs w:val="20"/>
              </w:rPr>
            </w:pPr>
            <w:r w:rsidRPr="00ED3A56">
              <w:rPr>
                <w:sz w:val="20"/>
                <w:szCs w:val="20"/>
              </w:rPr>
              <w:t xml:space="preserve">Воронежская обл., </w:t>
            </w:r>
            <w:r w:rsidR="00847812" w:rsidRPr="00ED3A56">
              <w:rPr>
                <w:sz w:val="20"/>
                <w:szCs w:val="20"/>
              </w:rPr>
              <w:t>Каменский район, пгт. Каменка</w:t>
            </w:r>
            <w:r w:rsidR="004D2A71" w:rsidRPr="00ED3A56">
              <w:rPr>
                <w:sz w:val="20"/>
                <w:szCs w:val="20"/>
              </w:rPr>
              <w:t xml:space="preserve">, ул. </w:t>
            </w:r>
            <w:proofErr w:type="gramStart"/>
            <w:r w:rsidR="00ED3A56">
              <w:rPr>
                <w:sz w:val="20"/>
                <w:szCs w:val="20"/>
              </w:rPr>
              <w:t>Гагарина</w:t>
            </w:r>
            <w:r w:rsidR="004D2A71" w:rsidRPr="00ED3A56">
              <w:rPr>
                <w:sz w:val="20"/>
                <w:szCs w:val="20"/>
              </w:rPr>
              <w:t xml:space="preserve"> </w:t>
            </w:r>
            <w:r w:rsidR="00847812" w:rsidRPr="00ED3A56">
              <w:rPr>
                <w:sz w:val="20"/>
                <w:szCs w:val="20"/>
              </w:rPr>
              <w:t xml:space="preserve"> в</w:t>
            </w:r>
            <w:proofErr w:type="gramEnd"/>
            <w:r w:rsidR="00847812" w:rsidRPr="00ED3A56">
              <w:rPr>
                <w:sz w:val="20"/>
                <w:szCs w:val="20"/>
              </w:rPr>
              <w:t xml:space="preserve"> </w:t>
            </w:r>
            <w:r w:rsidR="00ED3A56">
              <w:rPr>
                <w:sz w:val="20"/>
                <w:szCs w:val="20"/>
              </w:rPr>
              <w:t>16</w:t>
            </w:r>
            <w:r w:rsidR="00825FCC" w:rsidRPr="00ED3A56">
              <w:rPr>
                <w:sz w:val="20"/>
                <w:szCs w:val="20"/>
              </w:rPr>
              <w:t>,</w:t>
            </w:r>
            <w:r w:rsidR="00ED3A56">
              <w:rPr>
                <w:sz w:val="20"/>
                <w:szCs w:val="20"/>
              </w:rPr>
              <w:t>5</w:t>
            </w:r>
            <w:r w:rsidR="00847812" w:rsidRPr="00ED3A56">
              <w:rPr>
                <w:sz w:val="20"/>
                <w:szCs w:val="20"/>
              </w:rPr>
              <w:t xml:space="preserve"> м. от дома № </w:t>
            </w:r>
            <w:r w:rsidR="00ED3A56">
              <w:rPr>
                <w:sz w:val="20"/>
                <w:szCs w:val="20"/>
              </w:rPr>
              <w:t>22</w:t>
            </w:r>
          </w:p>
        </w:tc>
        <w:tc>
          <w:tcPr>
            <w:tcW w:w="640" w:type="pct"/>
            <w:shd w:val="clear" w:color="auto" w:fill="auto"/>
            <w:vAlign w:val="center"/>
            <w:hideMark/>
          </w:tcPr>
          <w:p w14:paraId="3BE0AA0F" w14:textId="77777777" w:rsidR="00D21BCE" w:rsidRPr="00ED3A56" w:rsidRDefault="00D21BCE" w:rsidP="00847812">
            <w:pPr>
              <w:jc w:val="center"/>
              <w:rPr>
                <w:sz w:val="20"/>
                <w:szCs w:val="20"/>
              </w:rPr>
            </w:pPr>
            <w:r w:rsidRPr="00ED3A56">
              <w:rPr>
                <w:sz w:val="20"/>
                <w:szCs w:val="20"/>
              </w:rPr>
              <w:t xml:space="preserve">Щитовая </w:t>
            </w:r>
            <w:r w:rsidR="00847812" w:rsidRPr="00ED3A56">
              <w:rPr>
                <w:sz w:val="20"/>
                <w:szCs w:val="20"/>
              </w:rPr>
              <w:t>установка, отдельно стоящая на земельном участке</w:t>
            </w:r>
            <w:r w:rsidRPr="00ED3A56">
              <w:rPr>
                <w:sz w:val="20"/>
                <w:szCs w:val="20"/>
              </w:rPr>
              <w:t xml:space="preserve"> с размером информационного поля </w:t>
            </w:r>
            <w:r w:rsidR="00A179E0" w:rsidRPr="00ED3A56">
              <w:rPr>
                <w:sz w:val="20"/>
                <w:szCs w:val="20"/>
              </w:rPr>
              <w:t xml:space="preserve">        </w:t>
            </w:r>
            <w:r w:rsidR="00847812" w:rsidRPr="00ED3A56">
              <w:rPr>
                <w:sz w:val="20"/>
                <w:szCs w:val="20"/>
              </w:rPr>
              <w:t>3</w:t>
            </w:r>
            <w:r w:rsidR="00A179E0" w:rsidRPr="00ED3A56">
              <w:rPr>
                <w:sz w:val="20"/>
                <w:szCs w:val="20"/>
              </w:rPr>
              <w:t xml:space="preserve">м </w:t>
            </w:r>
            <w:r w:rsidRPr="00ED3A56">
              <w:rPr>
                <w:sz w:val="20"/>
                <w:szCs w:val="20"/>
              </w:rPr>
              <w:t>х</w:t>
            </w:r>
            <w:r w:rsidR="00A179E0" w:rsidRPr="00ED3A56">
              <w:rPr>
                <w:sz w:val="20"/>
                <w:szCs w:val="20"/>
              </w:rPr>
              <w:t xml:space="preserve"> </w:t>
            </w:r>
            <w:r w:rsidR="00847812" w:rsidRPr="00ED3A56">
              <w:rPr>
                <w:sz w:val="20"/>
                <w:szCs w:val="20"/>
              </w:rPr>
              <w:t>6</w:t>
            </w:r>
            <w:r w:rsidRPr="00ED3A56">
              <w:rPr>
                <w:sz w:val="20"/>
                <w:szCs w:val="20"/>
              </w:rPr>
              <w:t xml:space="preserve">м </w:t>
            </w:r>
          </w:p>
        </w:tc>
        <w:tc>
          <w:tcPr>
            <w:tcW w:w="416" w:type="pct"/>
            <w:shd w:val="clear" w:color="auto" w:fill="auto"/>
            <w:vAlign w:val="center"/>
            <w:hideMark/>
          </w:tcPr>
          <w:p w14:paraId="34E8CB8E" w14:textId="77777777" w:rsidR="00D21BCE" w:rsidRPr="00ED3A56" w:rsidRDefault="00D21BCE" w:rsidP="00D21BCE">
            <w:pPr>
              <w:rPr>
                <w:sz w:val="20"/>
                <w:szCs w:val="20"/>
              </w:rPr>
            </w:pPr>
            <w:r w:rsidRPr="00ED3A56">
              <w:rPr>
                <w:sz w:val="20"/>
                <w:szCs w:val="20"/>
              </w:rPr>
              <w:t>18</w:t>
            </w:r>
          </w:p>
        </w:tc>
        <w:tc>
          <w:tcPr>
            <w:tcW w:w="400" w:type="pct"/>
            <w:shd w:val="clear" w:color="auto" w:fill="auto"/>
            <w:vAlign w:val="center"/>
            <w:hideMark/>
          </w:tcPr>
          <w:p w14:paraId="61D5D2B6" w14:textId="77777777" w:rsidR="00D21BCE" w:rsidRPr="00ED3A56" w:rsidRDefault="00D21BCE" w:rsidP="00D21BCE">
            <w:pPr>
              <w:jc w:val="center"/>
              <w:rPr>
                <w:sz w:val="20"/>
                <w:szCs w:val="20"/>
              </w:rPr>
            </w:pPr>
            <w:r w:rsidRPr="00ED3A56">
              <w:rPr>
                <w:sz w:val="20"/>
                <w:szCs w:val="20"/>
              </w:rPr>
              <w:t>2</w:t>
            </w:r>
          </w:p>
        </w:tc>
        <w:tc>
          <w:tcPr>
            <w:tcW w:w="278" w:type="pct"/>
            <w:shd w:val="clear" w:color="auto" w:fill="auto"/>
            <w:vAlign w:val="center"/>
            <w:hideMark/>
          </w:tcPr>
          <w:p w14:paraId="63017EEF" w14:textId="77777777" w:rsidR="00D21BCE" w:rsidRPr="00ED3A56" w:rsidRDefault="00D21BCE" w:rsidP="00D21BCE">
            <w:pPr>
              <w:rPr>
                <w:sz w:val="20"/>
                <w:szCs w:val="20"/>
              </w:rPr>
            </w:pPr>
            <w:r w:rsidRPr="00ED3A56">
              <w:rPr>
                <w:sz w:val="20"/>
                <w:szCs w:val="20"/>
              </w:rPr>
              <w:t xml:space="preserve"> 4,5</w:t>
            </w:r>
          </w:p>
        </w:tc>
        <w:tc>
          <w:tcPr>
            <w:tcW w:w="348" w:type="pct"/>
            <w:shd w:val="clear" w:color="auto" w:fill="auto"/>
            <w:vAlign w:val="center"/>
            <w:hideMark/>
          </w:tcPr>
          <w:p w14:paraId="4B6F8977" w14:textId="77777777" w:rsidR="00D21BCE" w:rsidRPr="00ED3A56" w:rsidRDefault="00D21BCE" w:rsidP="00D21BCE">
            <w:pPr>
              <w:jc w:val="center"/>
              <w:rPr>
                <w:sz w:val="20"/>
                <w:szCs w:val="20"/>
              </w:rPr>
            </w:pPr>
            <w:r w:rsidRPr="00ED3A56">
              <w:rPr>
                <w:sz w:val="20"/>
                <w:szCs w:val="20"/>
              </w:rPr>
              <w:t>5</w:t>
            </w:r>
          </w:p>
        </w:tc>
        <w:tc>
          <w:tcPr>
            <w:tcW w:w="415" w:type="pct"/>
            <w:shd w:val="clear" w:color="auto" w:fill="auto"/>
            <w:vAlign w:val="center"/>
            <w:hideMark/>
          </w:tcPr>
          <w:p w14:paraId="10F970A0" w14:textId="77777777" w:rsidR="00D21BCE" w:rsidRPr="00ED3A56" w:rsidRDefault="00767609" w:rsidP="00ED3A56">
            <w:pPr>
              <w:rPr>
                <w:sz w:val="20"/>
                <w:szCs w:val="20"/>
              </w:rPr>
            </w:pPr>
            <w:r w:rsidRPr="00ED3A56">
              <w:rPr>
                <w:sz w:val="20"/>
                <w:szCs w:val="20"/>
              </w:rPr>
              <w:t>3</w:t>
            </w:r>
            <w:r w:rsidR="00ED3A56">
              <w:rPr>
                <w:sz w:val="20"/>
                <w:szCs w:val="20"/>
              </w:rPr>
              <w:t>4</w:t>
            </w:r>
            <w:r w:rsidRPr="00ED3A56">
              <w:rPr>
                <w:sz w:val="20"/>
                <w:szCs w:val="20"/>
              </w:rPr>
              <w:t xml:space="preserve"> </w:t>
            </w:r>
            <w:r w:rsidR="00ED3A56">
              <w:rPr>
                <w:sz w:val="20"/>
                <w:szCs w:val="20"/>
              </w:rPr>
              <w:t>800</w:t>
            </w:r>
          </w:p>
        </w:tc>
        <w:tc>
          <w:tcPr>
            <w:tcW w:w="486" w:type="pct"/>
            <w:shd w:val="clear" w:color="auto" w:fill="auto"/>
            <w:noWrap/>
            <w:hideMark/>
          </w:tcPr>
          <w:p w14:paraId="4C626E29" w14:textId="77777777" w:rsidR="004C2D45" w:rsidRPr="00ED3A56" w:rsidRDefault="004C2D45" w:rsidP="00D21BCE">
            <w:pPr>
              <w:jc w:val="center"/>
              <w:rPr>
                <w:sz w:val="20"/>
                <w:szCs w:val="20"/>
              </w:rPr>
            </w:pPr>
          </w:p>
          <w:p w14:paraId="7728F208" w14:textId="77777777" w:rsidR="004C2D45" w:rsidRPr="00ED3A56" w:rsidRDefault="004C2D45" w:rsidP="00D21BCE">
            <w:pPr>
              <w:jc w:val="center"/>
              <w:rPr>
                <w:sz w:val="20"/>
                <w:szCs w:val="20"/>
              </w:rPr>
            </w:pPr>
          </w:p>
          <w:p w14:paraId="78DA269F" w14:textId="77777777" w:rsidR="004C2D45" w:rsidRPr="00ED3A56" w:rsidRDefault="004C2D45" w:rsidP="00D21BCE">
            <w:pPr>
              <w:jc w:val="center"/>
              <w:rPr>
                <w:sz w:val="20"/>
                <w:szCs w:val="20"/>
              </w:rPr>
            </w:pPr>
          </w:p>
          <w:p w14:paraId="64089C91" w14:textId="77777777" w:rsidR="00767609" w:rsidRPr="00ED3A56" w:rsidRDefault="00767609" w:rsidP="00D21BCE">
            <w:pPr>
              <w:jc w:val="center"/>
              <w:rPr>
                <w:sz w:val="20"/>
                <w:szCs w:val="20"/>
              </w:rPr>
            </w:pPr>
          </w:p>
          <w:p w14:paraId="396B5BCA" w14:textId="77777777" w:rsidR="00767609" w:rsidRPr="00ED3A56" w:rsidRDefault="00767609" w:rsidP="00D21BCE">
            <w:pPr>
              <w:jc w:val="center"/>
              <w:rPr>
                <w:sz w:val="20"/>
                <w:szCs w:val="20"/>
              </w:rPr>
            </w:pPr>
          </w:p>
          <w:p w14:paraId="66AD2A8C" w14:textId="77777777" w:rsidR="00D21BCE" w:rsidRPr="00ED3A56" w:rsidRDefault="00825FCC" w:rsidP="00D21BCE">
            <w:pPr>
              <w:jc w:val="center"/>
              <w:rPr>
                <w:sz w:val="20"/>
                <w:szCs w:val="20"/>
              </w:rPr>
            </w:pPr>
            <w:r w:rsidRPr="00ED3A56">
              <w:rPr>
                <w:sz w:val="20"/>
                <w:szCs w:val="20"/>
              </w:rPr>
              <w:t>7</w:t>
            </w:r>
            <w:r w:rsidR="00ED3A56">
              <w:rPr>
                <w:sz w:val="20"/>
                <w:szCs w:val="20"/>
              </w:rPr>
              <w:t>2</w:t>
            </w:r>
            <w:r w:rsidR="00767609" w:rsidRPr="00ED3A56">
              <w:rPr>
                <w:sz w:val="20"/>
                <w:szCs w:val="20"/>
              </w:rPr>
              <w:t xml:space="preserve"> 000</w:t>
            </w:r>
          </w:p>
          <w:p w14:paraId="1C4638B8" w14:textId="77777777" w:rsidR="00D21BCE" w:rsidRPr="00ED3A56" w:rsidRDefault="00D21BCE" w:rsidP="00D21BCE">
            <w:pPr>
              <w:jc w:val="center"/>
              <w:rPr>
                <w:sz w:val="20"/>
                <w:szCs w:val="20"/>
              </w:rPr>
            </w:pPr>
          </w:p>
        </w:tc>
        <w:tc>
          <w:tcPr>
            <w:tcW w:w="419" w:type="pct"/>
            <w:shd w:val="clear" w:color="auto" w:fill="auto"/>
            <w:noWrap/>
            <w:hideMark/>
          </w:tcPr>
          <w:p w14:paraId="4CFAA7FC" w14:textId="77777777" w:rsidR="004C2D45" w:rsidRPr="00ED3A56" w:rsidRDefault="004C2D45" w:rsidP="00D21BCE">
            <w:pPr>
              <w:rPr>
                <w:sz w:val="20"/>
                <w:szCs w:val="20"/>
              </w:rPr>
            </w:pPr>
          </w:p>
          <w:p w14:paraId="470B50C7" w14:textId="77777777" w:rsidR="004C2D45" w:rsidRPr="00ED3A56" w:rsidRDefault="004C2D45" w:rsidP="00D21BCE">
            <w:pPr>
              <w:rPr>
                <w:sz w:val="20"/>
                <w:szCs w:val="20"/>
              </w:rPr>
            </w:pPr>
          </w:p>
          <w:p w14:paraId="1826C128" w14:textId="77777777" w:rsidR="004C2D45" w:rsidRPr="00ED3A56" w:rsidRDefault="004C2D45" w:rsidP="00D21BCE">
            <w:pPr>
              <w:rPr>
                <w:sz w:val="20"/>
                <w:szCs w:val="20"/>
              </w:rPr>
            </w:pPr>
          </w:p>
          <w:p w14:paraId="21CCCD5C" w14:textId="77777777" w:rsidR="00767609" w:rsidRPr="00ED3A56" w:rsidRDefault="00767609" w:rsidP="00767609">
            <w:pPr>
              <w:jc w:val="center"/>
              <w:rPr>
                <w:sz w:val="20"/>
                <w:szCs w:val="20"/>
              </w:rPr>
            </w:pPr>
          </w:p>
          <w:p w14:paraId="48EF143E" w14:textId="77777777" w:rsidR="00767609" w:rsidRPr="00ED3A56" w:rsidRDefault="00767609" w:rsidP="00767609">
            <w:pPr>
              <w:jc w:val="center"/>
              <w:rPr>
                <w:sz w:val="20"/>
                <w:szCs w:val="20"/>
              </w:rPr>
            </w:pPr>
          </w:p>
          <w:p w14:paraId="16E875DA" w14:textId="77777777" w:rsidR="00767609" w:rsidRPr="00ED3A56" w:rsidRDefault="00825FCC" w:rsidP="00767609">
            <w:pPr>
              <w:jc w:val="center"/>
              <w:rPr>
                <w:sz w:val="20"/>
                <w:szCs w:val="20"/>
              </w:rPr>
            </w:pPr>
            <w:r w:rsidRPr="00ED3A56">
              <w:rPr>
                <w:sz w:val="20"/>
                <w:szCs w:val="20"/>
              </w:rPr>
              <w:t>7</w:t>
            </w:r>
            <w:r w:rsidR="00ED3A56">
              <w:rPr>
                <w:sz w:val="20"/>
                <w:szCs w:val="20"/>
              </w:rPr>
              <w:t>2</w:t>
            </w:r>
            <w:r w:rsidR="00767609" w:rsidRPr="00ED3A56">
              <w:rPr>
                <w:sz w:val="20"/>
                <w:szCs w:val="20"/>
              </w:rPr>
              <w:t xml:space="preserve"> 000</w:t>
            </w:r>
          </w:p>
          <w:p w14:paraId="6EFDF22D" w14:textId="77777777" w:rsidR="00D21BCE" w:rsidRPr="00ED3A56" w:rsidRDefault="00D21BCE" w:rsidP="00D21BCE">
            <w:pPr>
              <w:rPr>
                <w:sz w:val="20"/>
                <w:szCs w:val="20"/>
              </w:rPr>
            </w:pPr>
          </w:p>
        </w:tc>
        <w:tc>
          <w:tcPr>
            <w:tcW w:w="495" w:type="pct"/>
          </w:tcPr>
          <w:p w14:paraId="1F409B37" w14:textId="77777777" w:rsidR="004C2D45" w:rsidRPr="00ED3A56" w:rsidRDefault="004C2D45" w:rsidP="00D21BCE">
            <w:pPr>
              <w:jc w:val="center"/>
              <w:rPr>
                <w:sz w:val="20"/>
                <w:szCs w:val="20"/>
              </w:rPr>
            </w:pPr>
          </w:p>
          <w:p w14:paraId="0C8F51FE" w14:textId="77777777" w:rsidR="004C2D45" w:rsidRPr="00ED3A56" w:rsidRDefault="004C2D45" w:rsidP="00D21BCE">
            <w:pPr>
              <w:jc w:val="center"/>
              <w:rPr>
                <w:sz w:val="20"/>
                <w:szCs w:val="20"/>
              </w:rPr>
            </w:pPr>
          </w:p>
          <w:p w14:paraId="71493BE9" w14:textId="77777777" w:rsidR="004C2D45" w:rsidRPr="00ED3A56" w:rsidRDefault="004C2D45" w:rsidP="00D21BCE">
            <w:pPr>
              <w:jc w:val="center"/>
              <w:rPr>
                <w:sz w:val="20"/>
                <w:szCs w:val="20"/>
              </w:rPr>
            </w:pPr>
          </w:p>
          <w:p w14:paraId="218C5428" w14:textId="77777777" w:rsidR="00767609" w:rsidRPr="00ED3A56" w:rsidRDefault="00767609" w:rsidP="00D21BCE">
            <w:pPr>
              <w:jc w:val="center"/>
              <w:rPr>
                <w:sz w:val="20"/>
                <w:szCs w:val="20"/>
              </w:rPr>
            </w:pPr>
          </w:p>
          <w:p w14:paraId="1F853569" w14:textId="77777777" w:rsidR="00767609" w:rsidRPr="00ED3A56" w:rsidRDefault="00767609" w:rsidP="00D21BCE">
            <w:pPr>
              <w:jc w:val="center"/>
              <w:rPr>
                <w:sz w:val="20"/>
                <w:szCs w:val="20"/>
              </w:rPr>
            </w:pPr>
          </w:p>
          <w:p w14:paraId="545EBD6F" w14:textId="77777777" w:rsidR="00D21BCE" w:rsidRPr="00ED3A56" w:rsidRDefault="00825FCC" w:rsidP="00D21BCE">
            <w:pPr>
              <w:jc w:val="center"/>
              <w:rPr>
                <w:sz w:val="20"/>
                <w:szCs w:val="20"/>
              </w:rPr>
            </w:pPr>
            <w:r w:rsidRPr="00ED3A56">
              <w:rPr>
                <w:sz w:val="20"/>
                <w:szCs w:val="20"/>
              </w:rPr>
              <w:t>3</w:t>
            </w:r>
            <w:r w:rsidR="00ED3A56">
              <w:rPr>
                <w:sz w:val="20"/>
                <w:szCs w:val="20"/>
              </w:rPr>
              <w:t xml:space="preserve"> 6</w:t>
            </w:r>
            <w:r w:rsidRPr="00ED3A56">
              <w:rPr>
                <w:sz w:val="20"/>
                <w:szCs w:val="20"/>
              </w:rPr>
              <w:t>00</w:t>
            </w:r>
          </w:p>
          <w:p w14:paraId="51961F51" w14:textId="77777777" w:rsidR="00D21BCE" w:rsidRPr="00ED3A56" w:rsidRDefault="00D21BCE" w:rsidP="00D21BCE">
            <w:pPr>
              <w:rPr>
                <w:sz w:val="20"/>
                <w:szCs w:val="20"/>
              </w:rPr>
            </w:pPr>
          </w:p>
        </w:tc>
      </w:tr>
    </w:tbl>
    <w:p w14:paraId="31097961" w14:textId="77777777" w:rsidR="00D21BCE" w:rsidRPr="00F53183" w:rsidRDefault="00D21BCE" w:rsidP="00D21BCE">
      <w:pPr>
        <w:jc w:val="center"/>
      </w:pPr>
    </w:p>
    <w:p w14:paraId="5382559B" w14:textId="77777777" w:rsidR="00D21BCE" w:rsidRPr="00F53183" w:rsidRDefault="00D21BCE" w:rsidP="00D21BCE">
      <w:pPr>
        <w:keepNext/>
        <w:pageBreakBefore/>
        <w:jc w:val="center"/>
        <w:outlineLvl w:val="0"/>
        <w:rPr>
          <w:b/>
          <w:bCs/>
          <w:kern w:val="28"/>
        </w:rPr>
      </w:pPr>
      <w:r w:rsidRPr="00F53183">
        <w:rPr>
          <w:b/>
          <w:bCs/>
          <w:kern w:val="28"/>
        </w:rPr>
        <w:lastRenderedPageBreak/>
        <w:t>Часть 4. ОБРАЗЦЫ ФОРМ ДОКУМЕНТОВ ДЛЯ ЗАПОЛНЕНИЯ ПРЕТЕНДЕНТАМИ</w:t>
      </w:r>
    </w:p>
    <w:p w14:paraId="4A1AED34" w14:textId="77777777" w:rsidR="00D21BCE" w:rsidRPr="00F53183" w:rsidRDefault="00D21BCE" w:rsidP="00D21BCE">
      <w:pPr>
        <w:ind w:firstLine="708"/>
      </w:pPr>
    </w:p>
    <w:p w14:paraId="060AD230" w14:textId="77777777" w:rsidR="00D21BCE" w:rsidRPr="00F53183" w:rsidRDefault="00D21BCE" w:rsidP="00D21BCE">
      <w:pPr>
        <w:ind w:firstLine="708"/>
      </w:pPr>
    </w:p>
    <w:p w14:paraId="682E3D4C" w14:textId="77777777" w:rsidR="00D21BCE" w:rsidRPr="00F53183" w:rsidRDefault="00D21BCE" w:rsidP="00D21BCE">
      <w:pPr>
        <w:keepNext/>
        <w:jc w:val="center"/>
        <w:outlineLvl w:val="0"/>
        <w:rPr>
          <w:b/>
          <w:bCs/>
          <w:kern w:val="28"/>
        </w:rPr>
      </w:pPr>
      <w:r w:rsidRPr="00F53183">
        <w:rPr>
          <w:b/>
          <w:bCs/>
          <w:kern w:val="28"/>
        </w:rPr>
        <w:t>Форма 1. ОПИСЬ ДОКУМЕНТОВ,</w:t>
      </w:r>
    </w:p>
    <w:p w14:paraId="50F27FD9" w14:textId="77777777" w:rsidR="00D21BCE" w:rsidRPr="00F53183" w:rsidRDefault="00D21BCE" w:rsidP="00D21BCE">
      <w:pPr>
        <w:pStyle w:val="ConsPlusNonformat"/>
        <w:contextualSpacing/>
        <w:jc w:val="center"/>
        <w:rPr>
          <w:rFonts w:ascii="Times New Roman" w:hAnsi="Times New Roman" w:cs="Times New Roman"/>
          <w:b/>
          <w:sz w:val="24"/>
          <w:szCs w:val="24"/>
        </w:rPr>
      </w:pPr>
    </w:p>
    <w:p w14:paraId="021F8F9D"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pPr>
    </w:p>
    <w:p w14:paraId="0FD51D1B"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rPr>
          <w:b/>
        </w:rPr>
      </w:pPr>
      <w:r w:rsidRPr="00F53183">
        <w:rPr>
          <w:b/>
        </w:rPr>
        <w:t>«__</w:t>
      </w:r>
      <w:proofErr w:type="gramStart"/>
      <w:r w:rsidRPr="00F53183">
        <w:rPr>
          <w:b/>
        </w:rPr>
        <w:t>_»_</w:t>
      </w:r>
      <w:proofErr w:type="gramEnd"/>
      <w:r w:rsidRPr="00F53183">
        <w:rPr>
          <w:b/>
        </w:rPr>
        <w:t>__________ 20___ г.         Регистрационный номер заявки_________________</w:t>
      </w:r>
    </w:p>
    <w:p w14:paraId="7DCA4895"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rPr>
          <w:b/>
        </w:rPr>
      </w:pPr>
    </w:p>
    <w:p w14:paraId="544F80AD"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rPr>
          <w:b/>
        </w:rPr>
      </w:pPr>
      <w:r w:rsidRPr="00F53183">
        <w:rPr>
          <w:b/>
        </w:rPr>
        <w:t>__________</w:t>
      </w:r>
      <w:proofErr w:type="gramStart"/>
      <w:r w:rsidRPr="00F53183">
        <w:rPr>
          <w:b/>
        </w:rPr>
        <w:t>часов  _</w:t>
      </w:r>
      <w:proofErr w:type="gramEnd"/>
      <w:r w:rsidRPr="00F53183">
        <w:rPr>
          <w:b/>
        </w:rPr>
        <w:t xml:space="preserve">_____мин. </w:t>
      </w:r>
    </w:p>
    <w:p w14:paraId="09085321"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center"/>
        <w:rPr>
          <w:i/>
        </w:rPr>
      </w:pPr>
      <w:r w:rsidRPr="00F53183">
        <w:rPr>
          <w:i/>
        </w:rPr>
        <w:t>(заполняется при регистрации заявки лицом,</w:t>
      </w:r>
    </w:p>
    <w:p w14:paraId="1F69CA25"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center"/>
        <w:rPr>
          <w:i/>
        </w:rPr>
      </w:pPr>
      <w:proofErr w:type="gramStart"/>
      <w:r w:rsidRPr="00F53183">
        <w:rPr>
          <w:i/>
        </w:rPr>
        <w:t>уполномоченным  на</w:t>
      </w:r>
      <w:proofErr w:type="gramEnd"/>
      <w:r w:rsidRPr="00F53183">
        <w:rPr>
          <w:i/>
        </w:rPr>
        <w:t xml:space="preserve"> прием заявок)</w:t>
      </w:r>
    </w:p>
    <w:p w14:paraId="387CA6EA" w14:textId="77777777" w:rsidR="00D21BCE" w:rsidRPr="00F53183" w:rsidRDefault="00D21BCE" w:rsidP="00D21BCE">
      <w:pPr>
        <w:pStyle w:val="ConsPlusNonformat"/>
        <w:contextualSpacing/>
        <w:jc w:val="center"/>
        <w:rPr>
          <w:rFonts w:ascii="Times New Roman" w:hAnsi="Times New Roman" w:cs="Times New Roman"/>
          <w:b/>
          <w:sz w:val="24"/>
          <w:szCs w:val="24"/>
        </w:rPr>
      </w:pPr>
    </w:p>
    <w:p w14:paraId="211C1EB3" w14:textId="77777777"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ОПИСЬ ДОКУМЕНТОВ,</w:t>
      </w:r>
    </w:p>
    <w:p w14:paraId="4ED27BA3" w14:textId="77777777"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 xml:space="preserve">представляемых для участия в аукционе </w:t>
      </w:r>
    </w:p>
    <w:p w14:paraId="7BDE0868" w14:textId="77777777"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 xml:space="preserve">на право заключения договора на установку и эксплуатацию </w:t>
      </w:r>
    </w:p>
    <w:p w14:paraId="0FF58914" w14:textId="77777777"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рекламной конструкции</w:t>
      </w:r>
    </w:p>
    <w:p w14:paraId="59986B27" w14:textId="77777777"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(реестровый номер торгов)</w:t>
      </w:r>
    </w:p>
    <w:p w14:paraId="47539B6C" w14:textId="77777777" w:rsidR="00D21BCE" w:rsidRPr="00F53183" w:rsidRDefault="00D21BCE" w:rsidP="00D21BCE">
      <w:pPr>
        <w:pStyle w:val="ConsPlusNonformat"/>
        <w:contextualSpacing/>
        <w:jc w:val="center"/>
        <w:rPr>
          <w:rFonts w:ascii="Times New Roman" w:hAnsi="Times New Roman" w:cs="Times New Roman"/>
          <w:b/>
          <w:sz w:val="24"/>
          <w:szCs w:val="24"/>
        </w:rPr>
      </w:pPr>
    </w:p>
    <w:p w14:paraId="6D7E596B" w14:textId="77777777" w:rsidR="00D21BCE" w:rsidRPr="00F53183" w:rsidRDefault="00D21BCE" w:rsidP="00D21BCE">
      <w:pPr>
        <w:pStyle w:val="ConsPlusNonformat"/>
        <w:ind w:firstLine="709"/>
        <w:contextualSpacing/>
        <w:jc w:val="both"/>
        <w:rPr>
          <w:rFonts w:ascii="Times New Roman" w:hAnsi="Times New Roman" w:cs="Times New Roman"/>
          <w:sz w:val="24"/>
          <w:szCs w:val="24"/>
        </w:rPr>
      </w:pPr>
      <w:r w:rsidRPr="00F53183">
        <w:rPr>
          <w:rFonts w:ascii="Times New Roman" w:hAnsi="Times New Roman" w:cs="Times New Roman"/>
          <w:sz w:val="24"/>
          <w:szCs w:val="24"/>
        </w:rPr>
        <w:t xml:space="preserve">Настоящим______________________________________________________________                         </w:t>
      </w:r>
    </w:p>
    <w:p w14:paraId="23396040" w14:textId="77777777" w:rsidR="00D21BCE" w:rsidRPr="00F53183" w:rsidRDefault="00D21BCE" w:rsidP="00D21BCE">
      <w:pPr>
        <w:pStyle w:val="ConsPlusNonformat"/>
        <w:ind w:firstLine="709"/>
        <w:contextualSpacing/>
        <w:jc w:val="center"/>
        <w:rPr>
          <w:rFonts w:ascii="Times New Roman" w:hAnsi="Times New Roman" w:cs="Times New Roman"/>
          <w:i/>
          <w:sz w:val="24"/>
          <w:szCs w:val="24"/>
        </w:rPr>
      </w:pPr>
      <w:r w:rsidRPr="00F53183">
        <w:rPr>
          <w:rFonts w:ascii="Times New Roman" w:hAnsi="Times New Roman" w:cs="Times New Roman"/>
          <w:i/>
          <w:sz w:val="24"/>
          <w:szCs w:val="24"/>
        </w:rPr>
        <w:t>(наименование заявителя)</w:t>
      </w:r>
    </w:p>
    <w:p w14:paraId="6B2E2CD2" w14:textId="77777777" w:rsidR="00D21BCE" w:rsidRPr="00F53183" w:rsidRDefault="00D21BCE" w:rsidP="00D21BCE">
      <w:pPr>
        <w:pStyle w:val="ConsPlusNonformat"/>
        <w:contextualSpacing/>
        <w:jc w:val="both"/>
        <w:rPr>
          <w:rFonts w:ascii="Times New Roman" w:hAnsi="Times New Roman" w:cs="Times New Roman"/>
          <w:sz w:val="24"/>
          <w:szCs w:val="24"/>
        </w:rPr>
      </w:pPr>
      <w:r w:rsidRPr="00F53183">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14:paraId="657A6F9E" w14:textId="77777777" w:rsidR="00D21BCE" w:rsidRPr="00F53183" w:rsidRDefault="00D21BCE" w:rsidP="00D21BCE">
      <w:pPr>
        <w:pStyle w:val="ConsPlusNonformat"/>
        <w:contextualSpacing/>
        <w:jc w:val="both"/>
        <w:rPr>
          <w:rFonts w:ascii="Times New Roman" w:hAnsi="Times New Roman" w:cs="Times New Roman"/>
          <w:sz w:val="24"/>
          <w:szCs w:val="24"/>
        </w:rPr>
      </w:pPr>
      <w:r w:rsidRPr="00F53183">
        <w:rPr>
          <w:rFonts w:ascii="Times New Roman" w:hAnsi="Times New Roman" w:cs="Times New Roman"/>
          <w:sz w:val="24"/>
          <w:szCs w:val="24"/>
        </w:rPr>
        <w:t xml:space="preserve">что для участия в аукционе на право заключения договора на установку и эксплуатацию рекламной конструкции по лоту </w:t>
      </w:r>
      <w:proofErr w:type="gramStart"/>
      <w:r w:rsidRPr="00F53183">
        <w:rPr>
          <w:rFonts w:ascii="Times New Roman" w:hAnsi="Times New Roman" w:cs="Times New Roman"/>
          <w:sz w:val="24"/>
          <w:szCs w:val="24"/>
        </w:rPr>
        <w:t>№ ,</w:t>
      </w:r>
      <w:proofErr w:type="gramEnd"/>
      <w:r w:rsidRPr="00F53183">
        <w:rPr>
          <w:rFonts w:ascii="Times New Roman" w:hAnsi="Times New Roman" w:cs="Times New Roman"/>
          <w:sz w:val="24"/>
          <w:szCs w:val="24"/>
        </w:rPr>
        <w:t xml:space="preserve"> представляются нижеперечисленные документы.</w:t>
      </w:r>
    </w:p>
    <w:p w14:paraId="25190001" w14:textId="77777777" w:rsidR="00D21BCE" w:rsidRPr="00F53183" w:rsidRDefault="00D21BCE" w:rsidP="00D21BCE">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D21BCE" w:rsidRPr="00F53183" w14:paraId="4B1D360C" w14:textId="77777777" w:rsidTr="00D21BC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4B21E6A7" w14:textId="77777777" w:rsidR="00D21BCE" w:rsidRPr="00F53183" w:rsidRDefault="00D21BCE" w:rsidP="00D21BCE">
            <w:pPr>
              <w:pStyle w:val="ConsPlusNormal"/>
              <w:ind w:firstLine="0"/>
              <w:contextualSpacing/>
              <w:jc w:val="center"/>
              <w:rPr>
                <w:rFonts w:ascii="Times New Roman" w:hAnsi="Times New Roman" w:cs="Times New Roman"/>
                <w:sz w:val="24"/>
                <w:szCs w:val="24"/>
              </w:rPr>
            </w:pPr>
            <w:proofErr w:type="gramStart"/>
            <w:r w:rsidRPr="00F53183">
              <w:rPr>
                <w:rFonts w:ascii="Times New Roman" w:hAnsi="Times New Roman" w:cs="Times New Roman"/>
                <w:sz w:val="24"/>
                <w:szCs w:val="24"/>
              </w:rPr>
              <w:t>№  п</w:t>
            </w:r>
            <w:proofErr w:type="gramEnd"/>
            <w:r w:rsidRPr="00F53183">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14:paraId="6E9A68A9" w14:textId="77777777"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34AE0CFD" w14:textId="77777777"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1435077A" w14:textId="77777777"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Отметка (уполномоченного лица) Организатора аукциона,</w:t>
            </w:r>
          </w:p>
          <w:p w14:paraId="516C8453" w14:textId="77777777"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принимающего документы</w:t>
            </w:r>
          </w:p>
        </w:tc>
      </w:tr>
      <w:tr w:rsidR="00D21BCE" w:rsidRPr="00F53183" w14:paraId="0746ECD1" w14:textId="77777777" w:rsidTr="00D21BCE">
        <w:trPr>
          <w:cantSplit/>
          <w:trHeight w:val="483"/>
        </w:trPr>
        <w:tc>
          <w:tcPr>
            <w:tcW w:w="752" w:type="dxa"/>
            <w:tcBorders>
              <w:top w:val="single" w:sz="6" w:space="0" w:color="auto"/>
              <w:left w:val="single" w:sz="6" w:space="0" w:color="auto"/>
              <w:bottom w:val="single" w:sz="6" w:space="0" w:color="auto"/>
              <w:right w:val="single" w:sz="6" w:space="0" w:color="auto"/>
            </w:tcBorders>
          </w:tcPr>
          <w:p w14:paraId="3AAF58A8" w14:textId="77777777" w:rsidR="00D21BCE" w:rsidRPr="00F53183" w:rsidRDefault="00D21BCE" w:rsidP="00D21BCE">
            <w:pPr>
              <w:pStyle w:val="ConsPlusNormal"/>
              <w:numPr>
                <w:ilvl w:val="0"/>
                <w:numId w:val="42"/>
              </w:numPr>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73E8E6E4" w14:textId="77777777" w:rsidR="00D21BCE" w:rsidRPr="00F53183" w:rsidRDefault="00D21BCE" w:rsidP="00D21BCE">
            <w:pPr>
              <w:pStyle w:val="ConsPlusNormal"/>
              <w:ind w:firstLine="0"/>
              <w:contextualSpacing/>
              <w:jc w:val="both"/>
              <w:rPr>
                <w:rFonts w:ascii="Times New Roman" w:hAnsi="Times New Roman" w:cs="Times New Roman"/>
                <w:sz w:val="24"/>
                <w:szCs w:val="24"/>
              </w:rPr>
            </w:pPr>
            <w:r w:rsidRPr="00F53183">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6" w:space="0" w:color="auto"/>
              <w:right w:val="single" w:sz="6" w:space="0" w:color="auto"/>
            </w:tcBorders>
          </w:tcPr>
          <w:p w14:paraId="48EEAC11" w14:textId="77777777" w:rsidR="00D21BCE" w:rsidRPr="00F53183" w:rsidRDefault="00D21BCE" w:rsidP="00D21BC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074BF01B" w14:textId="77777777" w:rsidR="00D21BCE" w:rsidRPr="00F53183" w:rsidRDefault="00D21BCE" w:rsidP="00D21BCE">
            <w:pPr>
              <w:pStyle w:val="ConsPlusNormal"/>
              <w:ind w:firstLine="0"/>
              <w:contextualSpacing/>
              <w:jc w:val="both"/>
              <w:rPr>
                <w:rFonts w:ascii="Times New Roman" w:hAnsi="Times New Roman" w:cs="Times New Roman"/>
                <w:sz w:val="24"/>
                <w:szCs w:val="24"/>
              </w:rPr>
            </w:pPr>
          </w:p>
        </w:tc>
      </w:tr>
      <w:tr w:rsidR="00D21BCE" w:rsidRPr="00F53183" w14:paraId="093077AE" w14:textId="77777777" w:rsidTr="00D21BCE">
        <w:trPr>
          <w:cantSplit/>
          <w:trHeight w:val="355"/>
        </w:trPr>
        <w:tc>
          <w:tcPr>
            <w:tcW w:w="752" w:type="dxa"/>
            <w:tcBorders>
              <w:top w:val="single" w:sz="6" w:space="0" w:color="auto"/>
              <w:left w:val="single" w:sz="6" w:space="0" w:color="auto"/>
              <w:bottom w:val="single" w:sz="6" w:space="0" w:color="auto"/>
              <w:right w:val="single" w:sz="6" w:space="0" w:color="auto"/>
            </w:tcBorders>
          </w:tcPr>
          <w:p w14:paraId="46F7B976" w14:textId="77777777" w:rsidR="00D21BCE" w:rsidRPr="00F53183" w:rsidRDefault="00D21BCE" w:rsidP="00D21BCE">
            <w:pPr>
              <w:pStyle w:val="ConsPlusNormal"/>
              <w:numPr>
                <w:ilvl w:val="0"/>
                <w:numId w:val="42"/>
              </w:numPr>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2892ABCD" w14:textId="77777777" w:rsidR="00D21BCE" w:rsidRPr="00F53183" w:rsidRDefault="00D21BCE" w:rsidP="00D21BCE">
            <w:pPr>
              <w:pStyle w:val="ConsPlusNormal"/>
              <w:ind w:firstLine="0"/>
              <w:contextualSpacing/>
              <w:jc w:val="both"/>
              <w:rPr>
                <w:rFonts w:ascii="Times New Roman" w:hAnsi="Times New Roman" w:cs="Times New Roman"/>
                <w:sz w:val="24"/>
                <w:szCs w:val="24"/>
              </w:rPr>
            </w:pPr>
            <w:r w:rsidRPr="00F53183">
              <w:rPr>
                <w:rFonts w:ascii="Times New Roman" w:hAnsi="Times New Roman" w:cs="Times New Roman"/>
                <w:sz w:val="24"/>
                <w:szCs w:val="24"/>
              </w:rPr>
              <w:t xml:space="preserve">Данные о заявителе </w:t>
            </w:r>
          </w:p>
        </w:tc>
        <w:tc>
          <w:tcPr>
            <w:tcW w:w="1559" w:type="dxa"/>
            <w:tcBorders>
              <w:top w:val="single" w:sz="6" w:space="0" w:color="auto"/>
              <w:left w:val="single" w:sz="6" w:space="0" w:color="auto"/>
              <w:bottom w:val="single" w:sz="6" w:space="0" w:color="auto"/>
              <w:right w:val="single" w:sz="6" w:space="0" w:color="auto"/>
            </w:tcBorders>
          </w:tcPr>
          <w:p w14:paraId="1DD59956" w14:textId="77777777" w:rsidR="00D21BCE" w:rsidRPr="00F53183" w:rsidRDefault="00D21BCE" w:rsidP="00D21BC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2668451F" w14:textId="77777777" w:rsidR="00D21BCE" w:rsidRPr="00F53183" w:rsidRDefault="00D21BCE" w:rsidP="00D21BCE">
            <w:pPr>
              <w:pStyle w:val="ConsPlusNormal"/>
              <w:ind w:firstLine="0"/>
              <w:contextualSpacing/>
              <w:jc w:val="both"/>
              <w:rPr>
                <w:rFonts w:ascii="Times New Roman" w:hAnsi="Times New Roman" w:cs="Times New Roman"/>
                <w:sz w:val="24"/>
                <w:szCs w:val="24"/>
              </w:rPr>
            </w:pPr>
          </w:p>
        </w:tc>
      </w:tr>
      <w:tr w:rsidR="00D21BCE" w:rsidRPr="00F53183" w14:paraId="629D0151" w14:textId="77777777" w:rsidTr="00D21BCE">
        <w:trPr>
          <w:cantSplit/>
          <w:trHeight w:val="429"/>
        </w:trPr>
        <w:tc>
          <w:tcPr>
            <w:tcW w:w="752" w:type="dxa"/>
            <w:tcBorders>
              <w:top w:val="single" w:sz="6" w:space="0" w:color="auto"/>
              <w:left w:val="single" w:sz="6" w:space="0" w:color="auto"/>
              <w:bottom w:val="single" w:sz="6" w:space="0" w:color="auto"/>
              <w:right w:val="single" w:sz="6" w:space="0" w:color="auto"/>
            </w:tcBorders>
          </w:tcPr>
          <w:p w14:paraId="236BF148" w14:textId="77777777"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w:t>
            </w:r>
          </w:p>
        </w:tc>
        <w:tc>
          <w:tcPr>
            <w:tcW w:w="5387" w:type="dxa"/>
            <w:tcBorders>
              <w:top w:val="single" w:sz="6" w:space="0" w:color="auto"/>
              <w:left w:val="single" w:sz="6" w:space="0" w:color="auto"/>
              <w:bottom w:val="single" w:sz="6" w:space="0" w:color="auto"/>
              <w:right w:val="single" w:sz="6" w:space="0" w:color="auto"/>
            </w:tcBorders>
          </w:tcPr>
          <w:p w14:paraId="7F140AEE" w14:textId="77777777" w:rsidR="00D21BCE" w:rsidRPr="00F53183" w:rsidRDefault="00D21BCE" w:rsidP="00D21BCE">
            <w:pPr>
              <w:pStyle w:val="af0"/>
              <w:tabs>
                <w:tab w:val="left" w:pos="993"/>
              </w:tabs>
              <w:spacing w:after="0"/>
              <w:ind w:left="0"/>
              <w:contextualSpacing/>
              <w:outlineLvl w:val="0"/>
              <w:rPr>
                <w:rFonts w:ascii="Times New Roman" w:hAnsi="Times New Roman"/>
                <w:sz w:val="24"/>
                <w:szCs w:val="24"/>
              </w:rPr>
            </w:pPr>
            <w:r w:rsidRPr="00F53183">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6" w:space="0" w:color="auto"/>
              <w:left w:val="single" w:sz="6" w:space="0" w:color="auto"/>
              <w:bottom w:val="single" w:sz="6" w:space="0" w:color="auto"/>
              <w:right w:val="single" w:sz="6" w:space="0" w:color="auto"/>
            </w:tcBorders>
          </w:tcPr>
          <w:p w14:paraId="3EF43A02" w14:textId="77777777" w:rsidR="00D21BCE" w:rsidRPr="00F53183" w:rsidRDefault="00D21BCE" w:rsidP="00D21BC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3A6227C8" w14:textId="77777777" w:rsidR="00D21BCE" w:rsidRPr="00F53183" w:rsidRDefault="00D21BCE" w:rsidP="00D21BCE">
            <w:pPr>
              <w:pStyle w:val="ConsPlusNormal"/>
              <w:ind w:firstLine="0"/>
              <w:contextualSpacing/>
              <w:jc w:val="both"/>
              <w:rPr>
                <w:rFonts w:ascii="Times New Roman" w:hAnsi="Times New Roman" w:cs="Times New Roman"/>
                <w:sz w:val="24"/>
                <w:szCs w:val="24"/>
              </w:rPr>
            </w:pPr>
          </w:p>
        </w:tc>
      </w:tr>
    </w:tbl>
    <w:p w14:paraId="3C485C37" w14:textId="77777777" w:rsidR="00D21BCE" w:rsidRPr="00F53183" w:rsidRDefault="00D21BCE" w:rsidP="00D21BCE">
      <w:pPr>
        <w:pStyle w:val="a3"/>
        <w:contextualSpacing/>
        <w:jc w:val="right"/>
        <w:outlineLvl w:val="0"/>
        <w:rPr>
          <w:b/>
          <w:bCs/>
        </w:rPr>
      </w:pPr>
    </w:p>
    <w:p w14:paraId="3F067103" w14:textId="77777777" w:rsidR="00D21BCE" w:rsidRPr="00F53183" w:rsidRDefault="00D21BCE" w:rsidP="00D21BCE">
      <w:pPr>
        <w:tabs>
          <w:tab w:val="left" w:pos="851"/>
        </w:tabs>
        <w:ind w:firstLine="284"/>
        <w:rPr>
          <w:b/>
        </w:rPr>
      </w:pPr>
    </w:p>
    <w:p w14:paraId="752A616B" w14:textId="77777777" w:rsidR="00D21BCE" w:rsidRPr="00F53183" w:rsidRDefault="00D21BCE" w:rsidP="00D21BCE">
      <w:pPr>
        <w:tabs>
          <w:tab w:val="left" w:pos="851"/>
        </w:tabs>
        <w:ind w:firstLine="284"/>
        <w:rPr>
          <w:b/>
        </w:rPr>
      </w:pPr>
      <w:r w:rsidRPr="00F53183">
        <w:rPr>
          <w:b/>
        </w:rPr>
        <w:t>Заявитель</w:t>
      </w:r>
    </w:p>
    <w:p w14:paraId="75E84432" w14:textId="77777777"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14:paraId="6A8D3BF4" w14:textId="77777777" w:rsidR="00D21BCE" w:rsidRPr="00F53183" w:rsidRDefault="00D21BCE" w:rsidP="00D21BCE">
      <w:pPr>
        <w:tabs>
          <w:tab w:val="left" w:pos="851"/>
        </w:tabs>
        <w:ind w:firstLine="284"/>
        <w:rPr>
          <w:i/>
        </w:rPr>
      </w:pPr>
      <w:r w:rsidRPr="00F53183">
        <w:rPr>
          <w:i/>
        </w:rPr>
        <w:t xml:space="preserve">                                                                           (подпись)</w:t>
      </w:r>
      <w:r w:rsidRPr="00F53183">
        <w:rPr>
          <w:i/>
        </w:rPr>
        <w:tab/>
        <w:t xml:space="preserve">                   </w:t>
      </w:r>
      <w:proofErr w:type="gramStart"/>
      <w:r w:rsidRPr="00F53183">
        <w:rPr>
          <w:i/>
        </w:rPr>
        <w:t xml:space="preserve">   (</w:t>
      </w:r>
      <w:proofErr w:type="gramEnd"/>
      <w:r w:rsidRPr="00F53183">
        <w:rPr>
          <w:i/>
        </w:rPr>
        <w:t>Ф.И.О.)</w:t>
      </w:r>
    </w:p>
    <w:p w14:paraId="47420157" w14:textId="77777777" w:rsidR="00D21BCE" w:rsidRPr="00F53183" w:rsidRDefault="00D21BCE" w:rsidP="00D21BCE">
      <w:pPr>
        <w:tabs>
          <w:tab w:val="left" w:pos="851"/>
        </w:tabs>
        <w:ind w:firstLine="284"/>
      </w:pPr>
      <w:r w:rsidRPr="00F53183">
        <w:t xml:space="preserve">                                                                            М.П.</w:t>
      </w:r>
    </w:p>
    <w:p w14:paraId="4A3A508E" w14:textId="77777777" w:rsidR="00D21BCE" w:rsidRPr="00F53183" w:rsidRDefault="00D21BCE" w:rsidP="00D21BCE">
      <w:pPr>
        <w:tabs>
          <w:tab w:val="left" w:pos="851"/>
        </w:tabs>
        <w:ind w:firstLine="284"/>
      </w:pPr>
    </w:p>
    <w:p w14:paraId="3A312B48" w14:textId="77777777" w:rsidR="00D21BCE" w:rsidRPr="00F53183" w:rsidRDefault="00D21BCE" w:rsidP="00D21BCE">
      <w:pPr>
        <w:tabs>
          <w:tab w:val="left" w:pos="851"/>
        </w:tabs>
        <w:ind w:firstLine="284"/>
        <w:rPr>
          <w:b/>
        </w:rPr>
      </w:pPr>
      <w:r w:rsidRPr="00F53183">
        <w:rPr>
          <w:b/>
        </w:rPr>
        <w:t xml:space="preserve">Уполномоченное лицо </w:t>
      </w:r>
      <w:r w:rsidRPr="00F53183">
        <w:rPr>
          <w:b/>
        </w:rPr>
        <w:tab/>
        <w:t>_______________</w:t>
      </w:r>
      <w:r w:rsidRPr="00F53183">
        <w:rPr>
          <w:b/>
        </w:rPr>
        <w:tab/>
      </w:r>
      <w:r w:rsidRPr="00F53183">
        <w:t>________________________</w:t>
      </w:r>
    </w:p>
    <w:p w14:paraId="0B563EE1" w14:textId="77777777" w:rsidR="00D21BCE" w:rsidRPr="00F53183" w:rsidRDefault="00D21BCE" w:rsidP="00D21BCE">
      <w:pPr>
        <w:tabs>
          <w:tab w:val="left" w:pos="851"/>
        </w:tabs>
        <w:ind w:firstLine="284"/>
      </w:pPr>
      <w:r w:rsidRPr="00F53183">
        <w:rPr>
          <w:b/>
        </w:rPr>
        <w:t xml:space="preserve">     по приему заявок</w:t>
      </w:r>
      <w:r w:rsidRPr="00F53183">
        <w:rPr>
          <w:i/>
        </w:rPr>
        <w:t>(</w:t>
      </w:r>
      <w:proofErr w:type="gramStart"/>
      <w:r w:rsidRPr="00F53183">
        <w:rPr>
          <w:i/>
        </w:rPr>
        <w:t xml:space="preserve">подпись)   </w:t>
      </w:r>
      <w:proofErr w:type="gramEnd"/>
      <w:r w:rsidRPr="00F53183">
        <w:rPr>
          <w:i/>
        </w:rPr>
        <w:t xml:space="preserve">                              (Ф.И.О.)</w:t>
      </w:r>
    </w:p>
    <w:p w14:paraId="06B6E96D" w14:textId="77777777" w:rsidR="00D21BCE" w:rsidRPr="00F53183" w:rsidRDefault="00D21BCE" w:rsidP="00D21BCE">
      <w:pPr>
        <w:tabs>
          <w:tab w:val="left" w:pos="851"/>
        </w:tabs>
        <w:ind w:firstLine="720"/>
        <w:rPr>
          <w:vertAlign w:val="superscript"/>
        </w:rPr>
      </w:pPr>
      <w:r w:rsidRPr="00F53183">
        <w:t xml:space="preserve">                                           М.П.</w:t>
      </w:r>
    </w:p>
    <w:p w14:paraId="3225AA1A" w14:textId="77777777" w:rsidR="00D21BCE" w:rsidRPr="00F53183" w:rsidRDefault="00D21BCE" w:rsidP="00D21BCE">
      <w:pPr>
        <w:tabs>
          <w:tab w:val="left" w:pos="851"/>
        </w:tabs>
        <w:ind w:firstLine="284"/>
      </w:pPr>
    </w:p>
    <w:p w14:paraId="69FB876D" w14:textId="77777777" w:rsidR="00D21BCE" w:rsidRPr="00F53183" w:rsidRDefault="00D21BCE" w:rsidP="00D21BCE">
      <w:pPr>
        <w:tabs>
          <w:tab w:val="left" w:pos="851"/>
        </w:tabs>
        <w:ind w:firstLine="284"/>
      </w:pPr>
    </w:p>
    <w:p w14:paraId="71875495" w14:textId="77777777" w:rsidR="00D21BCE" w:rsidRPr="00F53183" w:rsidRDefault="00D21BCE" w:rsidP="00D21BCE">
      <w:pPr>
        <w:tabs>
          <w:tab w:val="left" w:pos="851"/>
        </w:tabs>
        <w:ind w:firstLine="284"/>
      </w:pPr>
    </w:p>
    <w:p w14:paraId="6FC4DF39" w14:textId="77777777" w:rsidR="00D21BCE" w:rsidRPr="00F53183" w:rsidRDefault="00D21BCE" w:rsidP="00D21BCE">
      <w:pPr>
        <w:tabs>
          <w:tab w:val="left" w:pos="851"/>
        </w:tabs>
        <w:ind w:firstLine="284"/>
      </w:pPr>
    </w:p>
    <w:p w14:paraId="6EB47ABA" w14:textId="77777777" w:rsidR="00D21BCE" w:rsidRPr="00F53183" w:rsidRDefault="00D21BCE" w:rsidP="00D21BCE">
      <w:pPr>
        <w:keepNext/>
        <w:tabs>
          <w:tab w:val="num" w:pos="1931"/>
        </w:tabs>
        <w:spacing w:before="240" w:after="120"/>
        <w:jc w:val="center"/>
        <w:outlineLvl w:val="0"/>
        <w:rPr>
          <w:b/>
          <w:bCs/>
          <w:kern w:val="28"/>
        </w:rPr>
      </w:pPr>
      <w:r w:rsidRPr="00F53183">
        <w:rPr>
          <w:b/>
          <w:bCs/>
          <w:kern w:val="28"/>
        </w:rPr>
        <w:lastRenderedPageBreak/>
        <w:t>Форма 2. ЗАЯВКА НА УЧАСТИЕ В АУКЦИОНЕ</w:t>
      </w:r>
    </w:p>
    <w:p w14:paraId="1CD51680" w14:textId="77777777" w:rsidR="00D21BCE" w:rsidRPr="00F53183" w:rsidRDefault="00D21BCE" w:rsidP="00D21BCE">
      <w:pPr>
        <w:keepNext/>
        <w:tabs>
          <w:tab w:val="num" w:pos="1931"/>
        </w:tabs>
        <w:jc w:val="right"/>
        <w:outlineLvl w:val="0"/>
        <w:rPr>
          <w:b/>
          <w:bCs/>
          <w:kern w:val="28"/>
        </w:rPr>
      </w:pPr>
      <w:r w:rsidRPr="00F53183">
        <w:rPr>
          <w:b/>
          <w:bCs/>
          <w:kern w:val="28"/>
        </w:rPr>
        <w:t xml:space="preserve">Организатору аукциона </w:t>
      </w:r>
    </w:p>
    <w:p w14:paraId="35CCF9C1" w14:textId="77777777" w:rsidR="00D21BCE" w:rsidRPr="00F53183" w:rsidRDefault="00D21BCE" w:rsidP="00D21BCE"/>
    <w:p w14:paraId="13961F02"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pPr>
    </w:p>
    <w:p w14:paraId="0130448E"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rPr>
          <w:b/>
        </w:rPr>
      </w:pPr>
      <w:r w:rsidRPr="00F53183">
        <w:rPr>
          <w:b/>
        </w:rPr>
        <w:t>«__</w:t>
      </w:r>
      <w:proofErr w:type="gramStart"/>
      <w:r w:rsidRPr="00F53183">
        <w:rPr>
          <w:b/>
        </w:rPr>
        <w:t>_»_</w:t>
      </w:r>
      <w:proofErr w:type="gramEnd"/>
      <w:r w:rsidRPr="00F53183">
        <w:rPr>
          <w:b/>
        </w:rPr>
        <w:t>__________ 20___ г.           Регистрационный номер заявки_________________</w:t>
      </w:r>
    </w:p>
    <w:p w14:paraId="33C2B13C"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rPr>
          <w:b/>
        </w:rPr>
      </w:pPr>
    </w:p>
    <w:p w14:paraId="4F1626BC"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rPr>
          <w:b/>
        </w:rPr>
      </w:pPr>
      <w:r w:rsidRPr="00F53183">
        <w:rPr>
          <w:b/>
        </w:rPr>
        <w:t>__________</w:t>
      </w:r>
      <w:proofErr w:type="gramStart"/>
      <w:r w:rsidRPr="00F53183">
        <w:rPr>
          <w:b/>
        </w:rPr>
        <w:t>часов  _</w:t>
      </w:r>
      <w:proofErr w:type="gramEnd"/>
      <w:r w:rsidRPr="00F53183">
        <w:rPr>
          <w:b/>
        </w:rPr>
        <w:t xml:space="preserve">_____мин. </w:t>
      </w:r>
    </w:p>
    <w:p w14:paraId="1FD8DAC5"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center"/>
        <w:rPr>
          <w:i/>
        </w:rPr>
      </w:pPr>
      <w:r w:rsidRPr="00F53183">
        <w:rPr>
          <w:i/>
        </w:rPr>
        <w:t>(заполняется при регистрации заявки лицом,</w:t>
      </w:r>
    </w:p>
    <w:p w14:paraId="5D4D78E7" w14:textId="77777777"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center"/>
        <w:rPr>
          <w:i/>
        </w:rPr>
      </w:pPr>
      <w:proofErr w:type="gramStart"/>
      <w:r w:rsidRPr="00F53183">
        <w:rPr>
          <w:i/>
        </w:rPr>
        <w:t>уполномоченным  на</w:t>
      </w:r>
      <w:proofErr w:type="gramEnd"/>
      <w:r w:rsidRPr="00F53183">
        <w:rPr>
          <w:i/>
        </w:rPr>
        <w:t xml:space="preserve"> прием заявок)</w:t>
      </w:r>
    </w:p>
    <w:p w14:paraId="00241EBF" w14:textId="77777777" w:rsidR="00D21BCE" w:rsidRPr="00F53183" w:rsidRDefault="00D21BCE" w:rsidP="00D21BCE">
      <w:pPr>
        <w:pStyle w:val="34"/>
        <w:tabs>
          <w:tab w:val="left" w:pos="851"/>
        </w:tabs>
        <w:spacing w:after="0"/>
        <w:ind w:firstLine="284"/>
        <w:jc w:val="center"/>
        <w:rPr>
          <w:rFonts w:ascii="Times New Roman" w:hAnsi="Times New Roman"/>
          <w:b/>
          <w:sz w:val="24"/>
          <w:szCs w:val="24"/>
        </w:rPr>
      </w:pPr>
    </w:p>
    <w:p w14:paraId="04BC3D4A" w14:textId="77777777" w:rsidR="00D21BCE" w:rsidRPr="00F53183" w:rsidRDefault="00D21BCE" w:rsidP="00D21BCE">
      <w:pPr>
        <w:pStyle w:val="34"/>
        <w:tabs>
          <w:tab w:val="left" w:pos="851"/>
        </w:tabs>
        <w:spacing w:after="0"/>
        <w:ind w:firstLine="284"/>
        <w:jc w:val="center"/>
        <w:rPr>
          <w:rFonts w:ascii="Times New Roman" w:hAnsi="Times New Roman"/>
          <w:b/>
          <w:sz w:val="24"/>
          <w:szCs w:val="24"/>
        </w:rPr>
      </w:pPr>
      <w:r w:rsidRPr="00F53183">
        <w:rPr>
          <w:rFonts w:ascii="Times New Roman" w:hAnsi="Times New Roman"/>
          <w:b/>
          <w:sz w:val="24"/>
          <w:szCs w:val="24"/>
        </w:rPr>
        <w:t>ЗАЯВКА НА УЧАСТИЕ В АУКЦИОНЕ</w:t>
      </w:r>
    </w:p>
    <w:p w14:paraId="4487E054" w14:textId="77777777"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 xml:space="preserve">на право заключения договора на установку и эксплуатацию </w:t>
      </w:r>
    </w:p>
    <w:p w14:paraId="2BB5D151" w14:textId="77777777" w:rsidR="00755312"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 xml:space="preserve">рекламной конструкции </w:t>
      </w:r>
      <w:r w:rsidR="00755312">
        <w:rPr>
          <w:rFonts w:ascii="Times New Roman" w:hAnsi="Times New Roman" w:cs="Times New Roman"/>
          <w:b/>
          <w:sz w:val="24"/>
          <w:szCs w:val="24"/>
        </w:rPr>
        <w:t xml:space="preserve">на земельном участке </w:t>
      </w:r>
    </w:p>
    <w:p w14:paraId="792BD91A" w14:textId="77777777"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(реестровый номер торгов</w:t>
      </w:r>
      <w:r w:rsidR="00755312">
        <w:rPr>
          <w:rFonts w:ascii="Times New Roman" w:hAnsi="Times New Roman" w:cs="Times New Roman"/>
          <w:b/>
          <w:sz w:val="24"/>
          <w:szCs w:val="24"/>
        </w:rPr>
        <w:t xml:space="preserve"> ______</w:t>
      </w:r>
      <w:r w:rsidRPr="00F53183">
        <w:rPr>
          <w:rFonts w:ascii="Times New Roman" w:hAnsi="Times New Roman" w:cs="Times New Roman"/>
          <w:b/>
          <w:sz w:val="24"/>
          <w:szCs w:val="24"/>
        </w:rPr>
        <w:t>)</w:t>
      </w:r>
    </w:p>
    <w:p w14:paraId="2234C1FE" w14:textId="77777777" w:rsidR="00D21BCE" w:rsidRPr="00F53183" w:rsidRDefault="00D21BCE" w:rsidP="00D21BCE">
      <w:pPr>
        <w:pStyle w:val="ConsPlusNonformat"/>
        <w:contextualSpacing/>
        <w:jc w:val="center"/>
        <w:rPr>
          <w:rFonts w:ascii="Times New Roman" w:hAnsi="Times New Roman" w:cs="Times New Roman"/>
          <w:b/>
          <w:sz w:val="24"/>
          <w:szCs w:val="24"/>
        </w:rPr>
      </w:pPr>
    </w:p>
    <w:p w14:paraId="5D02F760" w14:textId="77777777" w:rsidR="00D21BCE" w:rsidRPr="00F53183" w:rsidRDefault="00D21BCE" w:rsidP="00D21BCE">
      <w:pPr>
        <w:pStyle w:val="34"/>
        <w:tabs>
          <w:tab w:val="left" w:pos="851"/>
        </w:tabs>
        <w:ind w:firstLine="720"/>
        <w:rPr>
          <w:rFonts w:ascii="Times New Roman" w:hAnsi="Times New Roman"/>
          <w:sz w:val="24"/>
          <w:szCs w:val="24"/>
        </w:rPr>
      </w:pPr>
      <w:r w:rsidRPr="00F53183">
        <w:rPr>
          <w:rFonts w:ascii="Times New Roman" w:hAnsi="Times New Roman"/>
          <w:sz w:val="24"/>
          <w:szCs w:val="24"/>
        </w:rPr>
        <w:t xml:space="preserve">1. Изучив Аукционную документацию </w:t>
      </w:r>
      <w:r w:rsidRPr="00F53183">
        <w:rPr>
          <w:rFonts w:ascii="Times New Roman" w:hAnsi="Times New Roman"/>
          <w:i/>
          <w:sz w:val="24"/>
          <w:szCs w:val="24"/>
        </w:rPr>
        <w:t>по проведению аукциона на право заключения договор</w:t>
      </w:r>
      <w:r w:rsidR="00755312">
        <w:rPr>
          <w:rFonts w:ascii="Times New Roman" w:hAnsi="Times New Roman"/>
          <w:i/>
          <w:sz w:val="24"/>
          <w:szCs w:val="24"/>
        </w:rPr>
        <w:t>а</w:t>
      </w:r>
      <w:r w:rsidRPr="00F53183">
        <w:rPr>
          <w:rFonts w:ascii="Times New Roman" w:hAnsi="Times New Roman"/>
          <w:i/>
          <w:sz w:val="24"/>
          <w:szCs w:val="24"/>
        </w:rPr>
        <w:t xml:space="preserve"> </w:t>
      </w:r>
      <w:r w:rsidRPr="00F53183">
        <w:rPr>
          <w:rFonts w:ascii="Times New Roman" w:hAnsi="Times New Roman"/>
          <w:sz w:val="24"/>
          <w:szCs w:val="24"/>
        </w:rPr>
        <w:t>на установку и эксплуатацию рекламн</w:t>
      </w:r>
      <w:r w:rsidR="00755312">
        <w:rPr>
          <w:rFonts w:ascii="Times New Roman" w:hAnsi="Times New Roman"/>
          <w:sz w:val="24"/>
          <w:szCs w:val="24"/>
        </w:rPr>
        <w:t>ой конструкции</w:t>
      </w:r>
      <w:r w:rsidRPr="00F53183">
        <w:rPr>
          <w:rFonts w:ascii="Times New Roman" w:hAnsi="Times New Roman"/>
          <w:sz w:val="24"/>
          <w:szCs w:val="24"/>
        </w:rPr>
        <w:t xml:space="preserve"> на земельн</w:t>
      </w:r>
      <w:r w:rsidR="00755312">
        <w:rPr>
          <w:rFonts w:ascii="Times New Roman" w:hAnsi="Times New Roman"/>
          <w:sz w:val="24"/>
          <w:szCs w:val="24"/>
        </w:rPr>
        <w:t>ом</w:t>
      </w:r>
      <w:r w:rsidRPr="00F53183">
        <w:rPr>
          <w:rFonts w:ascii="Times New Roman" w:hAnsi="Times New Roman"/>
          <w:sz w:val="24"/>
          <w:szCs w:val="24"/>
        </w:rPr>
        <w:t xml:space="preserve"> участк</w:t>
      </w:r>
      <w:r w:rsidR="00755312">
        <w:rPr>
          <w:rFonts w:ascii="Times New Roman" w:hAnsi="Times New Roman"/>
          <w:sz w:val="24"/>
          <w:szCs w:val="24"/>
        </w:rPr>
        <w:t>е</w:t>
      </w:r>
      <w:r w:rsidRPr="00F53183">
        <w:rPr>
          <w:rFonts w:ascii="Times New Roman" w:hAnsi="Times New Roman"/>
          <w:sz w:val="24"/>
          <w:szCs w:val="24"/>
        </w:rPr>
        <w:t>,  государственная собственность на которы</w:t>
      </w:r>
      <w:r w:rsidR="00755312">
        <w:rPr>
          <w:rFonts w:ascii="Times New Roman" w:hAnsi="Times New Roman"/>
          <w:sz w:val="24"/>
          <w:szCs w:val="24"/>
        </w:rPr>
        <w:t>й</w:t>
      </w:r>
      <w:r w:rsidRPr="00F53183">
        <w:rPr>
          <w:rFonts w:ascii="Times New Roman" w:hAnsi="Times New Roman"/>
          <w:sz w:val="24"/>
          <w:szCs w:val="24"/>
        </w:rPr>
        <w:t xml:space="preserve"> не разграничена, расположенны</w:t>
      </w:r>
      <w:r w:rsidR="00755312">
        <w:rPr>
          <w:rFonts w:ascii="Times New Roman" w:hAnsi="Times New Roman"/>
          <w:sz w:val="24"/>
          <w:szCs w:val="24"/>
        </w:rPr>
        <w:t>й</w:t>
      </w:r>
      <w:r w:rsidRPr="00F53183">
        <w:rPr>
          <w:rFonts w:ascii="Times New Roman" w:hAnsi="Times New Roman"/>
          <w:sz w:val="24"/>
          <w:szCs w:val="24"/>
        </w:rPr>
        <w:t xml:space="preserve"> в границах </w:t>
      </w:r>
      <w:r w:rsidR="00D91CB8">
        <w:rPr>
          <w:rFonts w:ascii="Times New Roman" w:hAnsi="Times New Roman"/>
          <w:sz w:val="24"/>
          <w:szCs w:val="24"/>
        </w:rPr>
        <w:t>Каменского</w:t>
      </w:r>
      <w:r w:rsidRPr="00F53183">
        <w:rPr>
          <w:rFonts w:ascii="Times New Roman" w:hAnsi="Times New Roman"/>
          <w:sz w:val="24"/>
          <w:szCs w:val="24"/>
        </w:rPr>
        <w:t xml:space="preserve"> муниципального района, размещенную на официальном сайте администрации </w:t>
      </w:r>
      <w:r w:rsidR="00D91CB8">
        <w:rPr>
          <w:rFonts w:ascii="Times New Roman" w:hAnsi="Times New Roman"/>
          <w:sz w:val="24"/>
          <w:szCs w:val="24"/>
        </w:rPr>
        <w:t>Каменского</w:t>
      </w:r>
      <w:r w:rsidRPr="00F53183">
        <w:rPr>
          <w:rFonts w:ascii="Times New Roman" w:hAnsi="Times New Roman"/>
          <w:sz w:val="24"/>
          <w:szCs w:val="24"/>
        </w:rPr>
        <w:t xml:space="preserve"> муниципального района Воронежской области </w:t>
      </w:r>
      <w:hyperlink r:id="rId17" w:history="1">
        <w:r w:rsidR="00825FCC" w:rsidRPr="00825FCC">
          <w:rPr>
            <w:rStyle w:val="a8"/>
            <w:rFonts w:ascii="Times New Roman" w:hAnsi="Times New Roman"/>
            <w:sz w:val="24"/>
            <w:szCs w:val="24"/>
            <w:shd w:val="clear" w:color="auto" w:fill="FFFFFF"/>
          </w:rPr>
          <w:t>https://kamenka-r36.gosuslugi.ru</w:t>
        </w:r>
      </w:hyperlink>
      <w:r w:rsidRPr="00F53183">
        <w:rPr>
          <w:rFonts w:ascii="Times New Roman" w:hAnsi="Times New Roman"/>
          <w:sz w:val="24"/>
          <w:szCs w:val="24"/>
        </w:rPr>
        <w:t xml:space="preserve">  в сети Интернет и в официальном вестнике от «___»_______20_ г., реестров</w:t>
      </w:r>
      <w:r w:rsidR="00851327">
        <w:rPr>
          <w:rFonts w:ascii="Times New Roman" w:hAnsi="Times New Roman"/>
          <w:sz w:val="24"/>
          <w:szCs w:val="24"/>
        </w:rPr>
        <w:t>ый номер торгов ____</w:t>
      </w:r>
      <w:r w:rsidRPr="00F53183">
        <w:rPr>
          <w:rFonts w:ascii="Times New Roman" w:hAnsi="Times New Roman"/>
          <w:sz w:val="24"/>
          <w:szCs w:val="24"/>
        </w:rPr>
        <w:t xml:space="preserve"> (далее – Аукционная документация), а также применимые к данному аукциону законодательство и нормативные правовые акты,</w:t>
      </w:r>
    </w:p>
    <w:p w14:paraId="55D9105D" w14:textId="77777777" w:rsidR="00D21BCE" w:rsidRPr="00F53183" w:rsidRDefault="00D21BCE" w:rsidP="00D21BCE">
      <w:pPr>
        <w:pStyle w:val="34"/>
        <w:tabs>
          <w:tab w:val="left" w:pos="851"/>
        </w:tabs>
        <w:spacing w:after="0"/>
        <w:jc w:val="center"/>
        <w:rPr>
          <w:rFonts w:ascii="Times New Roman" w:hAnsi="Times New Roman"/>
          <w:sz w:val="24"/>
          <w:szCs w:val="24"/>
        </w:rPr>
      </w:pPr>
      <w:r w:rsidRPr="00F5318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5AE9C" w14:textId="77777777" w:rsidR="00D21BCE" w:rsidRPr="00F53183" w:rsidRDefault="00D21BCE" w:rsidP="00D21BCE">
      <w:pPr>
        <w:pStyle w:val="34"/>
        <w:tabs>
          <w:tab w:val="left" w:pos="851"/>
        </w:tabs>
        <w:spacing w:after="0"/>
        <w:jc w:val="center"/>
        <w:rPr>
          <w:rFonts w:ascii="Times New Roman" w:hAnsi="Times New Roman"/>
          <w:sz w:val="24"/>
          <w:szCs w:val="24"/>
        </w:rPr>
      </w:pPr>
      <w:r w:rsidRPr="00F53183">
        <w:rPr>
          <w:rFonts w:ascii="Times New Roman" w:hAnsi="Times New Roman"/>
          <w:i/>
          <w:sz w:val="24"/>
          <w:szCs w:val="24"/>
        </w:rPr>
        <w:t>(указывается фирменное наименование (наименование), сведения об организационно-правовой форме (для заявителя - юридического лица), фамилия, имя, отчество, паспортные данные, (для заявителя - физического лица, индивидуального предпринимателя), номер контактного телефона)</w:t>
      </w:r>
    </w:p>
    <w:p w14:paraId="09183C97" w14:textId="77777777" w:rsidR="00D21BCE" w:rsidRPr="00F53183" w:rsidRDefault="00D21BCE" w:rsidP="00D21BCE">
      <w:pPr>
        <w:pStyle w:val="34"/>
        <w:tabs>
          <w:tab w:val="left" w:pos="851"/>
        </w:tabs>
        <w:spacing w:after="0"/>
        <w:rPr>
          <w:rFonts w:ascii="Times New Roman" w:hAnsi="Times New Roman"/>
          <w:sz w:val="24"/>
          <w:szCs w:val="24"/>
        </w:rPr>
      </w:pPr>
      <w:r w:rsidRPr="00F53183">
        <w:rPr>
          <w:rFonts w:ascii="Times New Roman" w:hAnsi="Times New Roman"/>
          <w:sz w:val="24"/>
          <w:szCs w:val="24"/>
        </w:rPr>
        <w:t>в лице _______________________________________________________________________  ____________________________________________________________________________</w:t>
      </w:r>
    </w:p>
    <w:p w14:paraId="01D91CE3" w14:textId="77777777" w:rsidR="00D21BCE" w:rsidRPr="00F53183" w:rsidRDefault="00D21BCE" w:rsidP="00D21BCE">
      <w:pPr>
        <w:pStyle w:val="af0"/>
        <w:tabs>
          <w:tab w:val="left" w:pos="851"/>
        </w:tabs>
        <w:ind w:firstLine="720"/>
        <w:rPr>
          <w:rFonts w:ascii="Times New Roman" w:hAnsi="Times New Roman"/>
          <w:i/>
          <w:sz w:val="24"/>
          <w:szCs w:val="24"/>
        </w:rPr>
      </w:pPr>
      <w:r w:rsidRPr="00F53183">
        <w:rPr>
          <w:rFonts w:ascii="Times New Roman" w:hAnsi="Times New Roman"/>
          <w:i/>
          <w:sz w:val="24"/>
          <w:szCs w:val="24"/>
        </w:rPr>
        <w:t>(указывается должность, Ф.И.О. руководителя, уполномоченного лица и т.д.)</w:t>
      </w:r>
    </w:p>
    <w:p w14:paraId="0135F481" w14:textId="77777777" w:rsidR="00D21BCE" w:rsidRPr="00F53183" w:rsidRDefault="00D21BCE" w:rsidP="00D21BCE">
      <w:pPr>
        <w:pStyle w:val="34"/>
        <w:tabs>
          <w:tab w:val="left" w:pos="851"/>
        </w:tabs>
        <w:spacing w:after="0"/>
        <w:rPr>
          <w:rFonts w:ascii="Times New Roman" w:hAnsi="Times New Roman"/>
          <w:sz w:val="24"/>
          <w:szCs w:val="24"/>
        </w:rPr>
      </w:pPr>
      <w:r w:rsidRPr="00F53183">
        <w:rPr>
          <w:rFonts w:ascii="Times New Roman" w:hAnsi="Times New Roman"/>
          <w:sz w:val="24"/>
          <w:szCs w:val="24"/>
        </w:rPr>
        <w:t>сообщает о согласии участвовать в вышеназванном аукционе на условиях, установленных в указанных выше документах, и направляет настоящую заявку.</w:t>
      </w:r>
    </w:p>
    <w:p w14:paraId="0DF1A9A6" w14:textId="77777777" w:rsidR="00D21BCE" w:rsidRPr="00F53183" w:rsidRDefault="00D21BCE" w:rsidP="00D21BCE">
      <w:pPr>
        <w:spacing w:before="60" w:after="60"/>
        <w:ind w:firstLine="567"/>
        <w:jc w:val="both"/>
      </w:pPr>
      <w:r w:rsidRPr="00F53183">
        <w:rPr>
          <w:b/>
          <w:bCs/>
        </w:rPr>
        <w:t>2.</w:t>
      </w:r>
      <w:r w:rsidRPr="00F53183">
        <w:t xml:space="preserve"> Мы согласны установить и эксплуатировать рекламную конструкцию в соответствии с требованиями Аукционной документации, в том числе с требованиями к внешнему виду и единообразию оформления конструкции.</w:t>
      </w:r>
    </w:p>
    <w:p w14:paraId="0B05F2EF" w14:textId="77777777" w:rsidR="00D21BCE" w:rsidRPr="00F53183" w:rsidRDefault="00D21BCE" w:rsidP="00D21BCE">
      <w:pPr>
        <w:spacing w:before="60" w:after="60"/>
        <w:ind w:firstLine="567"/>
        <w:jc w:val="both"/>
      </w:pPr>
      <w:r w:rsidRPr="00F53183">
        <w:rPr>
          <w:b/>
        </w:rPr>
        <w:t>3.</w:t>
      </w:r>
      <w:r w:rsidRPr="00F53183">
        <w:t xml:space="preserve"> Мы согласны со сроками заключения договора на установку и эксплуатацию рекламных конструкций на земельных участках, зданиях, ином недвижимом имуществе, находящихся в муниципальной собственности </w:t>
      </w:r>
      <w:r w:rsidR="00D91CB8">
        <w:t>Каменског</w:t>
      </w:r>
      <w:r w:rsidRPr="00F53183">
        <w:t xml:space="preserve">о муниципального района, а </w:t>
      </w:r>
      <w:proofErr w:type="gramStart"/>
      <w:r w:rsidRPr="00F53183">
        <w:t>также  земельных</w:t>
      </w:r>
      <w:proofErr w:type="gramEnd"/>
      <w:r w:rsidRPr="00F53183">
        <w:t xml:space="preserve"> участках, государственная собственность на которые не разграничена, расположенных в границах </w:t>
      </w:r>
      <w:r w:rsidR="00D91CB8">
        <w:t>Каменского</w:t>
      </w:r>
      <w:r w:rsidRPr="00F53183">
        <w:t xml:space="preserve"> муниципального района, (далее – Договор лота).</w:t>
      </w:r>
    </w:p>
    <w:p w14:paraId="7E4572EC" w14:textId="77777777" w:rsidR="00D21BCE" w:rsidRPr="00F53183" w:rsidRDefault="00D21BCE" w:rsidP="00D21BCE">
      <w:pPr>
        <w:spacing w:before="60" w:after="60"/>
        <w:ind w:firstLine="567"/>
        <w:jc w:val="both"/>
      </w:pPr>
      <w:r w:rsidRPr="00F53183">
        <w:rPr>
          <w:b/>
          <w:bCs/>
        </w:rPr>
        <w:t>4.</w:t>
      </w:r>
      <w:r w:rsidRPr="00F53183">
        <w:t xml:space="preserve"> Мы ознакомлены с материалами, содержащимися в Аукционной документации и ее технической части, влияющими на стоимость установки и эксплуатации рекламной конструкции.</w:t>
      </w:r>
    </w:p>
    <w:p w14:paraId="4956D1A9" w14:textId="77777777" w:rsidR="00D21BCE" w:rsidRPr="00F53183" w:rsidRDefault="00D21BCE" w:rsidP="00D21BCE">
      <w:pPr>
        <w:spacing w:before="60" w:after="60"/>
        <w:ind w:firstLine="567"/>
        <w:jc w:val="both"/>
      </w:pPr>
      <w:r w:rsidRPr="00F53183">
        <w:rPr>
          <w:b/>
          <w:bCs/>
        </w:rPr>
        <w:t>5.</w:t>
      </w:r>
      <w:r w:rsidR="00964E29">
        <w:rPr>
          <w:b/>
          <w:bCs/>
        </w:rPr>
        <w:t xml:space="preserve"> </w:t>
      </w:r>
      <w:r w:rsidRPr="00F53183">
        <w:t xml:space="preserve">Мы согласны с тем, что в случае, если нами при подаче предложения о цене лота на аукционе не будут учтены какие-либо расценки на право установки и эксплуатацию рекламной </w:t>
      </w:r>
      <w:r w:rsidRPr="00F53183">
        <w:lastRenderedPageBreak/>
        <w:t xml:space="preserve">конструкции, которые должны быть установлены в соответствии с предметом аукциона, данная рекламная </w:t>
      </w:r>
      <w:proofErr w:type="gramStart"/>
      <w:r w:rsidRPr="00F53183">
        <w:t>конструкция  будет</w:t>
      </w:r>
      <w:proofErr w:type="gramEnd"/>
      <w:r w:rsidRPr="00F53183">
        <w:t xml:space="preserve"> в любом случае установлена в полном соответствии с требованиями Аукционной документации. </w:t>
      </w:r>
    </w:p>
    <w:p w14:paraId="22B60B1A" w14:textId="77777777" w:rsidR="00D21BCE" w:rsidRPr="00F53183" w:rsidRDefault="00D21BCE" w:rsidP="00D21BCE">
      <w:pPr>
        <w:ind w:firstLine="567"/>
        <w:jc w:val="both"/>
      </w:pPr>
      <w:r w:rsidRPr="00F53183">
        <w:rPr>
          <w:b/>
        </w:rPr>
        <w:t>6</w:t>
      </w:r>
      <w:r w:rsidRPr="00F53183">
        <w:t>. 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w:t>
      </w:r>
    </w:p>
    <w:p w14:paraId="3CD49B98" w14:textId="77777777" w:rsidR="00D21BCE" w:rsidRPr="00F53183" w:rsidRDefault="00D21BCE" w:rsidP="00D21BCE">
      <w:pPr>
        <w:ind w:firstLine="567"/>
        <w:jc w:val="both"/>
      </w:pPr>
      <w:r w:rsidRPr="00F53183">
        <w:rPr>
          <w:b/>
        </w:rPr>
        <w:t>7.</w:t>
      </w:r>
      <w:r w:rsidRPr="00F53183">
        <w:t xml:space="preserve"> В случае признания победителем аукциона по лоту, указанному в настоящей заявке, обязуемся заключить Договор лота с Организатором аукциона, в соответствии с требованиями Аукционной документации.</w:t>
      </w:r>
    </w:p>
    <w:p w14:paraId="4361E412" w14:textId="77777777" w:rsidR="00D21BCE" w:rsidRPr="00F53183" w:rsidRDefault="00D21BCE" w:rsidP="00D21BCE">
      <w:pPr>
        <w:ind w:firstLine="567"/>
        <w:jc w:val="both"/>
      </w:pPr>
      <w:r w:rsidRPr="00F53183">
        <w:rPr>
          <w:b/>
          <w:bCs/>
        </w:rPr>
        <w:t>8.</w:t>
      </w:r>
      <w:r w:rsidRPr="00F53183">
        <w:t xml:space="preserve"> В случае, если мы будем признаны участником аукциона, который сделал предпоследнее предложение о цене лота, указанного в настоящей заявке, а победитель аукциона будет признан уклонившимся от заключения Договора по указанному лоту, мы обязуемся подписать данный Договор в соответствии с требованиями Аукционной документации. </w:t>
      </w:r>
    </w:p>
    <w:p w14:paraId="1D7755D1" w14:textId="77777777" w:rsidR="00D21BCE" w:rsidRPr="00F53183" w:rsidRDefault="00D21BCE" w:rsidP="00D21BCE">
      <w:pPr>
        <w:ind w:firstLine="567"/>
        <w:jc w:val="both"/>
      </w:pPr>
      <w:r w:rsidRPr="00F53183">
        <w:rPr>
          <w:b/>
          <w:bCs/>
        </w:rPr>
        <w:t>9.</w:t>
      </w:r>
      <w:r w:rsidRPr="00F53183">
        <w:t xml:space="preserve"> В случае, если мы будем признаны единственным участником аукциона по лоту, указанному в настоящей заявке, мы обязуемся подписать Договор лота в соответствии с требованиями Аукционной документации по начальной (минимальной) цене лота. </w:t>
      </w:r>
    </w:p>
    <w:p w14:paraId="0623ED26" w14:textId="77777777" w:rsidR="00D21BCE" w:rsidRPr="00F53183" w:rsidRDefault="00D21BCE" w:rsidP="00D21BCE">
      <w:pPr>
        <w:pStyle w:val="af0"/>
        <w:spacing w:after="0"/>
        <w:ind w:left="0" w:firstLine="567"/>
        <w:rPr>
          <w:rFonts w:ascii="Times New Roman" w:hAnsi="Times New Roman"/>
          <w:sz w:val="24"/>
          <w:szCs w:val="24"/>
        </w:rPr>
      </w:pPr>
      <w:r w:rsidRPr="00F53183">
        <w:rPr>
          <w:rFonts w:ascii="Times New Roman" w:hAnsi="Times New Roman"/>
          <w:b/>
          <w:sz w:val="24"/>
          <w:szCs w:val="24"/>
        </w:rPr>
        <w:t>10.</w:t>
      </w:r>
      <w:r w:rsidRPr="00F53183">
        <w:rPr>
          <w:rFonts w:ascii="Times New Roman" w:hAnsi="Times New Roman"/>
          <w:sz w:val="24"/>
          <w:szCs w:val="24"/>
        </w:rPr>
        <w:t xml:space="preserve"> Сообщаем, что для оперативного уведомления  по вопросам организационного характера и взаимодействия с Организатором аукциона, уполномоченным лицом назначен_______________________________________________________________</w:t>
      </w:r>
    </w:p>
    <w:p w14:paraId="2B4D8374" w14:textId="77777777" w:rsidR="00D21BCE" w:rsidRPr="00F53183" w:rsidRDefault="00D21BCE" w:rsidP="00D21BCE">
      <w:pPr>
        <w:pStyle w:val="af0"/>
        <w:spacing w:after="0"/>
        <w:ind w:left="0"/>
        <w:rPr>
          <w:rFonts w:ascii="Times New Roman" w:hAnsi="Times New Roman"/>
          <w:sz w:val="24"/>
          <w:szCs w:val="24"/>
        </w:rPr>
      </w:pPr>
      <w:r w:rsidRPr="00F53183">
        <w:rPr>
          <w:rFonts w:ascii="Times New Roman" w:hAnsi="Times New Roman"/>
          <w:sz w:val="24"/>
          <w:szCs w:val="24"/>
        </w:rPr>
        <w:t>_____________________________________________________________________________.</w:t>
      </w:r>
    </w:p>
    <w:p w14:paraId="57B8B8E7" w14:textId="77777777" w:rsidR="00D21BCE" w:rsidRPr="00F53183" w:rsidRDefault="00D21BCE" w:rsidP="00D21BCE">
      <w:pPr>
        <w:pStyle w:val="af0"/>
        <w:spacing w:after="0"/>
        <w:ind w:left="0" w:firstLine="567"/>
        <w:rPr>
          <w:rFonts w:ascii="Times New Roman" w:hAnsi="Times New Roman"/>
          <w:i/>
          <w:sz w:val="24"/>
          <w:szCs w:val="24"/>
        </w:rPr>
      </w:pPr>
      <w:r w:rsidRPr="00F53183">
        <w:rPr>
          <w:rFonts w:ascii="Times New Roman" w:hAnsi="Times New Roman"/>
          <w:i/>
          <w:sz w:val="24"/>
          <w:szCs w:val="24"/>
        </w:rPr>
        <w:t>(должность, Ф.И.О полностью., телефон контактного лица, факс с указанием кода, адрес,).</w:t>
      </w:r>
    </w:p>
    <w:p w14:paraId="649A65DC" w14:textId="77777777" w:rsidR="00D21BCE" w:rsidRPr="00F53183" w:rsidRDefault="00D21BCE" w:rsidP="00D21BCE">
      <w:pPr>
        <w:pStyle w:val="af0"/>
        <w:spacing w:after="0"/>
        <w:ind w:left="0" w:firstLine="567"/>
        <w:rPr>
          <w:rFonts w:ascii="Times New Roman" w:hAnsi="Times New Roman"/>
          <w:sz w:val="24"/>
          <w:szCs w:val="24"/>
        </w:rPr>
      </w:pPr>
    </w:p>
    <w:p w14:paraId="12429100" w14:textId="77777777" w:rsidR="00D21BCE" w:rsidRPr="00F53183" w:rsidRDefault="00D21BCE" w:rsidP="00D21BCE">
      <w:pPr>
        <w:pStyle w:val="af0"/>
        <w:spacing w:after="0"/>
        <w:ind w:left="0" w:firstLine="567"/>
        <w:rPr>
          <w:rFonts w:ascii="Times New Roman" w:hAnsi="Times New Roman"/>
          <w:sz w:val="24"/>
          <w:szCs w:val="24"/>
        </w:rPr>
      </w:pPr>
      <w:r w:rsidRPr="00F53183">
        <w:rPr>
          <w:rFonts w:ascii="Times New Roman" w:hAnsi="Times New Roman"/>
          <w:sz w:val="24"/>
          <w:szCs w:val="24"/>
        </w:rPr>
        <w:t xml:space="preserve">Все сведения о проведении </w:t>
      </w:r>
      <w:proofErr w:type="gramStart"/>
      <w:r w:rsidRPr="00F53183">
        <w:rPr>
          <w:rFonts w:ascii="Times New Roman" w:hAnsi="Times New Roman"/>
          <w:sz w:val="24"/>
          <w:szCs w:val="24"/>
        </w:rPr>
        <w:t>аукциона  просим</w:t>
      </w:r>
      <w:proofErr w:type="gramEnd"/>
      <w:r w:rsidRPr="00F53183">
        <w:rPr>
          <w:rFonts w:ascii="Times New Roman" w:hAnsi="Times New Roman"/>
          <w:sz w:val="24"/>
          <w:szCs w:val="24"/>
        </w:rPr>
        <w:t xml:space="preserve"> сообщать указанному уполномоченному лицу.</w:t>
      </w:r>
    </w:p>
    <w:p w14:paraId="1EC16BF1" w14:textId="77777777" w:rsidR="00D21BCE" w:rsidRPr="00F53183" w:rsidRDefault="00D21BCE" w:rsidP="00D21BCE">
      <w:pPr>
        <w:pStyle w:val="af0"/>
        <w:spacing w:after="0"/>
        <w:ind w:left="0" w:firstLine="567"/>
        <w:rPr>
          <w:rFonts w:ascii="Times New Roman" w:hAnsi="Times New Roman"/>
          <w:sz w:val="24"/>
          <w:szCs w:val="24"/>
        </w:rPr>
      </w:pPr>
      <w:r w:rsidRPr="00F53183">
        <w:rPr>
          <w:rFonts w:ascii="Times New Roman" w:hAnsi="Times New Roman"/>
          <w:b/>
          <w:bCs/>
          <w:sz w:val="24"/>
          <w:szCs w:val="24"/>
        </w:rPr>
        <w:t xml:space="preserve">11. </w:t>
      </w:r>
      <w:r w:rsidRPr="00F53183">
        <w:rPr>
          <w:rFonts w:ascii="Times New Roman" w:hAnsi="Times New Roman"/>
          <w:sz w:val="24"/>
          <w:szCs w:val="24"/>
        </w:rPr>
        <w:t xml:space="preserve">Мы согласны с тем, что в случае признания нас победителями аукциона или принятия решения о заключении с нами Договора лота в установленных случаях, и нашего уклонения от заключения Договора лота, сумма задатка, внесенная для участия в аукционе по лоту, указанному в настоящей заявке, нам не возвращается.  </w:t>
      </w:r>
    </w:p>
    <w:p w14:paraId="7D56C634" w14:textId="77777777" w:rsidR="00D21BCE" w:rsidRPr="00F53183" w:rsidRDefault="00D21BCE" w:rsidP="00D21BCE">
      <w:pPr>
        <w:pStyle w:val="af0"/>
        <w:spacing w:after="0"/>
        <w:ind w:left="0" w:firstLine="567"/>
        <w:rPr>
          <w:rFonts w:ascii="Times New Roman" w:hAnsi="Times New Roman"/>
          <w:sz w:val="24"/>
          <w:szCs w:val="24"/>
        </w:rPr>
      </w:pPr>
      <w:r w:rsidRPr="00F53183">
        <w:rPr>
          <w:rFonts w:ascii="Times New Roman" w:hAnsi="Times New Roman"/>
          <w:b/>
          <w:sz w:val="24"/>
          <w:szCs w:val="24"/>
        </w:rPr>
        <w:t>12</w:t>
      </w:r>
      <w:r w:rsidRPr="00F53183">
        <w:rPr>
          <w:rFonts w:ascii="Times New Roman" w:hAnsi="Times New Roman"/>
          <w:sz w:val="24"/>
          <w:szCs w:val="24"/>
        </w:rPr>
        <w:t xml:space="preserve">. К настоящей заявке прилагаются документы согласно описи, являющиеся неотъемлемой частью настоящей заявки. </w:t>
      </w:r>
    </w:p>
    <w:p w14:paraId="04FEA7F0" w14:textId="77777777" w:rsidR="00D21BCE" w:rsidRPr="00F53183" w:rsidRDefault="00D21BCE" w:rsidP="00D21BCE">
      <w:pPr>
        <w:tabs>
          <w:tab w:val="left" w:pos="851"/>
        </w:tabs>
        <w:ind w:firstLine="720"/>
        <w:jc w:val="both"/>
        <w:rPr>
          <w:b/>
        </w:rPr>
      </w:pPr>
    </w:p>
    <w:p w14:paraId="387D5D28" w14:textId="77777777" w:rsidR="00D21BCE" w:rsidRPr="00F53183" w:rsidRDefault="00D21BCE" w:rsidP="00D21BCE">
      <w:pPr>
        <w:tabs>
          <w:tab w:val="left" w:pos="851"/>
        </w:tabs>
        <w:ind w:firstLine="720"/>
        <w:jc w:val="both"/>
        <w:rPr>
          <w:b/>
        </w:rPr>
      </w:pPr>
      <w:r w:rsidRPr="00F53183">
        <w:rPr>
          <w:b/>
        </w:rPr>
        <w:t xml:space="preserve">Заявитель                                                                                          </w:t>
      </w:r>
    </w:p>
    <w:p w14:paraId="3C6B9F7F" w14:textId="77777777" w:rsidR="00D21BCE" w:rsidRPr="00F53183" w:rsidRDefault="00D21BCE" w:rsidP="00D21BCE">
      <w:pPr>
        <w:tabs>
          <w:tab w:val="left" w:pos="851"/>
        </w:tabs>
        <w:ind w:firstLine="720"/>
        <w:jc w:val="both"/>
      </w:pPr>
      <w:r w:rsidRPr="00F53183">
        <w:rPr>
          <w:b/>
        </w:rPr>
        <w:t>(уполномоченный представитель)</w:t>
      </w:r>
      <w:r w:rsidRPr="00F53183">
        <w:rPr>
          <w:b/>
        </w:rPr>
        <w:tab/>
        <w:t>____________</w:t>
      </w:r>
      <w:proofErr w:type="gramStart"/>
      <w:r w:rsidRPr="00F53183">
        <w:rPr>
          <w:b/>
        </w:rPr>
        <w:t>_  _</w:t>
      </w:r>
      <w:proofErr w:type="gramEnd"/>
      <w:r w:rsidRPr="00F53183">
        <w:rPr>
          <w:b/>
        </w:rPr>
        <w:t>_____________________</w:t>
      </w:r>
    </w:p>
    <w:p w14:paraId="07D2AE6C" w14:textId="77777777" w:rsidR="00D21BCE" w:rsidRPr="00F53183" w:rsidRDefault="00D21BCE" w:rsidP="00D21BCE">
      <w:pPr>
        <w:tabs>
          <w:tab w:val="left" w:pos="851"/>
        </w:tabs>
        <w:ind w:firstLine="720"/>
        <w:jc w:val="both"/>
        <w:rPr>
          <w:i/>
        </w:rPr>
      </w:pPr>
      <w:r w:rsidRPr="00F53183">
        <w:rPr>
          <w:i/>
        </w:rPr>
        <w:t xml:space="preserve">                                                                              (подпись)</w:t>
      </w:r>
      <w:r w:rsidRPr="00F53183">
        <w:rPr>
          <w:i/>
        </w:rPr>
        <w:tab/>
      </w:r>
      <w:r w:rsidRPr="00F53183">
        <w:rPr>
          <w:i/>
        </w:rPr>
        <w:tab/>
        <w:t xml:space="preserve">             </w:t>
      </w:r>
      <w:proofErr w:type="gramStart"/>
      <w:r w:rsidRPr="00F53183">
        <w:rPr>
          <w:i/>
        </w:rPr>
        <w:t xml:space="preserve">   (</w:t>
      </w:r>
      <w:proofErr w:type="gramEnd"/>
      <w:r w:rsidRPr="00F53183">
        <w:rPr>
          <w:i/>
        </w:rPr>
        <w:t>Ф.И.О.)</w:t>
      </w:r>
    </w:p>
    <w:p w14:paraId="387A0C33" w14:textId="77777777" w:rsidR="00D21BCE" w:rsidRPr="00F53183" w:rsidRDefault="00D21BCE" w:rsidP="00D21BCE">
      <w:pPr>
        <w:tabs>
          <w:tab w:val="left" w:pos="851"/>
        </w:tabs>
        <w:ind w:firstLine="720"/>
        <w:jc w:val="both"/>
        <w:rPr>
          <w:vertAlign w:val="superscript"/>
        </w:rPr>
      </w:pPr>
      <w:r w:rsidRPr="00F53183">
        <w:t xml:space="preserve">                                                                М.П.</w:t>
      </w:r>
    </w:p>
    <w:p w14:paraId="3D32C563" w14:textId="77777777" w:rsidR="00D21BCE" w:rsidRPr="00F53183" w:rsidRDefault="00D21BCE" w:rsidP="00D21BCE">
      <w:pPr>
        <w:ind w:firstLine="284"/>
        <w:jc w:val="both"/>
      </w:pPr>
    </w:p>
    <w:p w14:paraId="5FCB3E08" w14:textId="77777777" w:rsidR="00D21BCE" w:rsidRPr="00F53183" w:rsidRDefault="00D21BCE" w:rsidP="00D21BCE">
      <w:pPr>
        <w:tabs>
          <w:tab w:val="left" w:pos="851"/>
        </w:tabs>
        <w:ind w:firstLine="284"/>
        <w:jc w:val="both"/>
        <w:rPr>
          <w:b/>
        </w:rPr>
      </w:pPr>
      <w:r w:rsidRPr="00F53183">
        <w:rPr>
          <w:b/>
        </w:rPr>
        <w:t xml:space="preserve">       Уполномоченное лицо</w:t>
      </w:r>
      <w:r w:rsidRPr="00F53183">
        <w:rPr>
          <w:b/>
        </w:rPr>
        <w:tab/>
      </w:r>
      <w:r w:rsidRPr="00F53183">
        <w:rPr>
          <w:b/>
        </w:rPr>
        <w:tab/>
        <w:t>_______________</w:t>
      </w:r>
      <w:r w:rsidRPr="00F53183">
        <w:rPr>
          <w:b/>
        </w:rPr>
        <w:tab/>
      </w:r>
      <w:r w:rsidRPr="00F53183">
        <w:t>________________________</w:t>
      </w:r>
    </w:p>
    <w:p w14:paraId="1317954C" w14:textId="77777777" w:rsidR="00D21BCE" w:rsidRPr="00F53183" w:rsidRDefault="00D21BCE" w:rsidP="00D21BCE">
      <w:pPr>
        <w:tabs>
          <w:tab w:val="left" w:pos="851"/>
        </w:tabs>
        <w:ind w:firstLine="284"/>
        <w:jc w:val="both"/>
      </w:pPr>
      <w:r w:rsidRPr="00F53183">
        <w:rPr>
          <w:b/>
        </w:rPr>
        <w:t xml:space="preserve">           по приему заявок</w:t>
      </w:r>
      <w:r w:rsidRPr="00F53183">
        <w:tab/>
      </w:r>
      <w:r w:rsidRPr="00F53183">
        <w:tab/>
      </w:r>
      <w:r w:rsidRPr="00F53183">
        <w:tab/>
      </w:r>
      <w:r w:rsidRPr="00F53183">
        <w:rPr>
          <w:i/>
        </w:rPr>
        <w:t>(</w:t>
      </w:r>
      <w:proofErr w:type="gramStart"/>
      <w:r w:rsidRPr="00F53183">
        <w:rPr>
          <w:i/>
        </w:rPr>
        <w:t xml:space="preserve">подпись)   </w:t>
      </w:r>
      <w:proofErr w:type="gramEnd"/>
      <w:r w:rsidRPr="00F53183">
        <w:rPr>
          <w:i/>
        </w:rPr>
        <w:t xml:space="preserve">                             (Ф.И.О.)</w:t>
      </w:r>
    </w:p>
    <w:p w14:paraId="0AC736AA" w14:textId="77777777" w:rsidR="00D21BCE" w:rsidRPr="00F53183" w:rsidRDefault="00D21BCE" w:rsidP="00D21BCE">
      <w:pPr>
        <w:tabs>
          <w:tab w:val="left" w:pos="851"/>
        </w:tabs>
        <w:ind w:firstLine="720"/>
        <w:jc w:val="both"/>
        <w:rPr>
          <w:vertAlign w:val="superscript"/>
        </w:rPr>
      </w:pPr>
      <w:r w:rsidRPr="00F53183">
        <w:t xml:space="preserve">                                                                         М.П.</w:t>
      </w:r>
    </w:p>
    <w:p w14:paraId="1788D820" w14:textId="77777777" w:rsidR="00D21BCE" w:rsidRPr="00F53183" w:rsidRDefault="00D21BCE" w:rsidP="00D21BCE">
      <w:pPr>
        <w:jc w:val="both"/>
      </w:pPr>
    </w:p>
    <w:p w14:paraId="77D7F839" w14:textId="77777777" w:rsidR="00D21BCE" w:rsidRPr="00F53183" w:rsidRDefault="00D21BCE" w:rsidP="00D21BCE">
      <w:pPr>
        <w:jc w:val="both"/>
      </w:pPr>
    </w:p>
    <w:p w14:paraId="335A902E" w14:textId="77777777" w:rsidR="00D21BCE" w:rsidRPr="00F53183" w:rsidRDefault="00D21BCE" w:rsidP="00D21BCE">
      <w:pPr>
        <w:jc w:val="both"/>
      </w:pPr>
    </w:p>
    <w:p w14:paraId="3459F6B9" w14:textId="77777777" w:rsidR="00D21BCE" w:rsidRPr="00F53183" w:rsidRDefault="00D21BCE" w:rsidP="00D21BCE">
      <w:pPr>
        <w:jc w:val="both"/>
      </w:pPr>
    </w:p>
    <w:p w14:paraId="7A5AF204" w14:textId="77777777" w:rsidR="00D21BCE" w:rsidRDefault="00D21BCE" w:rsidP="00D21BCE">
      <w:pPr>
        <w:jc w:val="both"/>
      </w:pPr>
    </w:p>
    <w:p w14:paraId="0E03895A" w14:textId="77777777" w:rsidR="00C613ED" w:rsidRDefault="00C613ED" w:rsidP="00D21BCE">
      <w:pPr>
        <w:jc w:val="both"/>
      </w:pPr>
    </w:p>
    <w:p w14:paraId="38B90BF3" w14:textId="77777777" w:rsidR="00C613ED" w:rsidRPr="00F53183" w:rsidRDefault="00C613ED" w:rsidP="00D21BCE">
      <w:pPr>
        <w:jc w:val="both"/>
      </w:pPr>
    </w:p>
    <w:p w14:paraId="2E0C4358" w14:textId="77777777" w:rsidR="00D21BCE" w:rsidRPr="00F53183" w:rsidRDefault="00D21BCE" w:rsidP="00D21BCE">
      <w:pPr>
        <w:jc w:val="both"/>
      </w:pPr>
    </w:p>
    <w:p w14:paraId="2780472F" w14:textId="77777777" w:rsidR="00D21BCE" w:rsidRPr="00F53183" w:rsidRDefault="00D21BCE" w:rsidP="00D21BCE">
      <w:pPr>
        <w:jc w:val="both"/>
      </w:pPr>
    </w:p>
    <w:p w14:paraId="7F37A319" w14:textId="77777777" w:rsidR="00D21BCE" w:rsidRPr="00F53183" w:rsidRDefault="00D21BCE" w:rsidP="00D21BCE">
      <w:pPr>
        <w:contextualSpacing/>
        <w:jc w:val="center"/>
        <w:rPr>
          <w:b/>
        </w:rPr>
      </w:pPr>
      <w:r w:rsidRPr="00F53183">
        <w:rPr>
          <w:b/>
        </w:rPr>
        <w:lastRenderedPageBreak/>
        <w:t>Форма 3. АНКЕТА ЗАЯВИТЕЛЯ</w:t>
      </w:r>
    </w:p>
    <w:p w14:paraId="1478EBCC" w14:textId="77777777" w:rsidR="00D21BCE" w:rsidRPr="00F53183" w:rsidRDefault="00D21BCE" w:rsidP="00D21BCE">
      <w:pPr>
        <w:contextualSpacing/>
        <w:jc w:val="center"/>
        <w:rPr>
          <w:b/>
        </w:rPr>
      </w:pPr>
      <w:r w:rsidRPr="00F53183">
        <w:rPr>
          <w:b/>
        </w:rPr>
        <w:t>(Данные о заявителе)</w:t>
      </w:r>
    </w:p>
    <w:p w14:paraId="7DFAB25E" w14:textId="77777777" w:rsidR="00D21BCE" w:rsidRPr="00F53183" w:rsidRDefault="00D21BCE" w:rsidP="00D21BCE">
      <w:pPr>
        <w:keepNext/>
        <w:tabs>
          <w:tab w:val="num" w:pos="1931"/>
        </w:tabs>
        <w:jc w:val="right"/>
        <w:outlineLvl w:val="0"/>
        <w:rPr>
          <w:b/>
        </w:rPr>
      </w:pPr>
      <w:r w:rsidRPr="00F53183">
        <w:rPr>
          <w:b/>
          <w:bCs/>
          <w:kern w:val="28"/>
        </w:rPr>
        <w:t xml:space="preserve">Организатору аукциона </w:t>
      </w:r>
    </w:p>
    <w:p w14:paraId="1599C85F" w14:textId="77777777" w:rsidR="00D21BCE" w:rsidRPr="00F53183" w:rsidRDefault="00D21BCE" w:rsidP="00D21BCE">
      <w:pPr>
        <w:contextualSpacing/>
        <w:jc w:val="center"/>
      </w:pPr>
    </w:p>
    <w:p w14:paraId="47A8A0AE" w14:textId="77777777" w:rsidR="00D21BCE" w:rsidRPr="00F53183" w:rsidRDefault="00D21BCE" w:rsidP="00D21BCE">
      <w:pPr>
        <w:ind w:firstLine="720"/>
        <w:contextualSpacing/>
        <w:jc w:val="center"/>
      </w:pPr>
      <w:r w:rsidRPr="00F53183">
        <w:rPr>
          <w:b/>
          <w:bCs/>
        </w:rPr>
        <w:t>Анкета заявителя (юридического лица)</w:t>
      </w:r>
    </w:p>
    <w:p w14:paraId="2B290795" w14:textId="77777777" w:rsidR="00D21BCE" w:rsidRPr="00F53183" w:rsidRDefault="00D21BCE" w:rsidP="00D21BCE">
      <w:pPr>
        <w:ind w:firstLine="720"/>
        <w:contextualSpacing/>
        <w:jc w:val="center"/>
      </w:pPr>
      <w:r w:rsidRPr="00F53183">
        <w:rPr>
          <w:b/>
          <w:bCs/>
        </w:rPr>
        <w:t> </w:t>
      </w:r>
    </w:p>
    <w:tbl>
      <w:tblPr>
        <w:tblW w:w="9464" w:type="dxa"/>
        <w:tblCellMar>
          <w:left w:w="0" w:type="dxa"/>
          <w:right w:w="0" w:type="dxa"/>
        </w:tblCellMar>
        <w:tblLook w:val="00A0" w:firstRow="1" w:lastRow="0" w:firstColumn="1" w:lastColumn="0" w:noHBand="0" w:noVBand="0"/>
      </w:tblPr>
      <w:tblGrid>
        <w:gridCol w:w="5148"/>
        <w:gridCol w:w="4316"/>
      </w:tblGrid>
      <w:tr w:rsidR="00D21BCE" w:rsidRPr="00F53183" w14:paraId="7E9F81DE" w14:textId="77777777" w:rsidTr="00D21BCE">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14A6D5" w14:textId="77777777" w:rsidR="00D21BCE" w:rsidRPr="00F53183" w:rsidRDefault="00D21BCE" w:rsidP="00D21BCE">
            <w:pPr>
              <w:contextualSpacing/>
            </w:pPr>
            <w:r w:rsidRPr="00F53183">
              <w:rPr>
                <w:b/>
                <w:bCs/>
              </w:rPr>
              <w:t>1. Полное и сокращенное наименования организации и ее организационно-правовая форма:</w:t>
            </w:r>
          </w:p>
          <w:p w14:paraId="13513311" w14:textId="77777777" w:rsidR="00D21BCE" w:rsidRPr="00F53183" w:rsidRDefault="00D21BCE" w:rsidP="00D21BCE">
            <w:pPr>
              <w:contextualSpacing/>
            </w:pPr>
            <w:r w:rsidRPr="00F53183">
              <w:rPr>
                <w:i/>
                <w:iCs/>
              </w:rPr>
              <w:t>(на основании Учредительных документов установленной формы (устав, положение, учредительный договор)</w:t>
            </w:r>
          </w:p>
          <w:p w14:paraId="2D20C60E" w14:textId="77777777" w:rsidR="00D21BCE" w:rsidRPr="00F53183" w:rsidRDefault="00D21BCE" w:rsidP="00D21BCE">
            <w:pPr>
              <w:contextualSpacing/>
              <w:jc w:val="both"/>
            </w:pP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AC75F" w14:textId="77777777" w:rsidR="00D21BCE" w:rsidRPr="00F53183" w:rsidRDefault="00D21BCE" w:rsidP="00D21BCE">
            <w:pPr>
              <w:ind w:firstLine="720"/>
              <w:contextualSpacing/>
              <w:jc w:val="both"/>
            </w:pPr>
          </w:p>
        </w:tc>
      </w:tr>
      <w:tr w:rsidR="00D21BCE" w:rsidRPr="00F53183" w14:paraId="43A1186A" w14:textId="77777777"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6133D" w14:textId="77777777" w:rsidR="00D21BCE" w:rsidRPr="00F53183" w:rsidRDefault="00D21BCE" w:rsidP="00D21BCE">
            <w:pPr>
              <w:contextualSpacing/>
              <w:jc w:val="both"/>
            </w:pPr>
            <w:r w:rsidRPr="00F53183">
              <w:rPr>
                <w:b/>
                <w:bCs/>
              </w:rPr>
              <w:t>2. Регистрационные данные:</w:t>
            </w:r>
          </w:p>
          <w:p w14:paraId="435CF316" w14:textId="77777777" w:rsidR="00D21BCE" w:rsidRPr="00F53183" w:rsidRDefault="00D21BCE" w:rsidP="00D21BCE">
            <w:pPr>
              <w:contextualSpacing/>
              <w:jc w:val="both"/>
            </w:pPr>
            <w:r w:rsidRPr="00F53183">
              <w:t xml:space="preserve">№, дата, место и орган регистрации </w:t>
            </w:r>
          </w:p>
          <w:p w14:paraId="5FE66A5B" w14:textId="77777777" w:rsidR="00D21BCE" w:rsidRPr="00F53183" w:rsidRDefault="00D21BCE" w:rsidP="00D21BCE">
            <w:pPr>
              <w:contextualSpacing/>
              <w:jc w:val="both"/>
            </w:pPr>
            <w:r w:rsidRPr="00F53183">
              <w:t>юридического лица</w:t>
            </w:r>
          </w:p>
          <w:p w14:paraId="258B1D52" w14:textId="77777777" w:rsidR="00D21BCE" w:rsidRPr="00F53183" w:rsidRDefault="00D21BCE" w:rsidP="00D21BCE">
            <w:pPr>
              <w:contextualSpacing/>
            </w:pPr>
            <w:r w:rsidRPr="00F53183">
              <w:rPr>
                <w:i/>
                <w:iCs/>
              </w:rPr>
              <w:t>(на основании свидетельства о государственной регистрации юридического лица)</w:t>
            </w:r>
          </w:p>
          <w:p w14:paraId="64F09AB8" w14:textId="77777777"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7D6C6D11" w14:textId="77777777" w:rsidR="00D21BCE" w:rsidRPr="00F53183" w:rsidRDefault="00D21BCE" w:rsidP="00D21BCE">
            <w:pPr>
              <w:ind w:left="1080"/>
              <w:contextualSpacing/>
              <w:jc w:val="both"/>
              <w:textAlignment w:val="baseline"/>
            </w:pPr>
          </w:p>
        </w:tc>
      </w:tr>
      <w:tr w:rsidR="00D21BCE" w:rsidRPr="00F53183" w14:paraId="2D74EF76" w14:textId="77777777"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28270" w14:textId="77777777" w:rsidR="00D21BCE" w:rsidRPr="00F53183" w:rsidRDefault="00D21BCE" w:rsidP="00D21BCE">
            <w:pPr>
              <w:contextualSpacing/>
            </w:pPr>
            <w:r w:rsidRPr="00F53183">
              <w:rPr>
                <w:b/>
                <w:bCs/>
              </w:rPr>
              <w:t>3. Почтовый адрес и телефон налоговой инспекции по месту регистрации</w:t>
            </w:r>
          </w:p>
          <w:p w14:paraId="2AC2B3B1"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0A745F33" w14:textId="77777777" w:rsidR="00D21BCE" w:rsidRPr="00F53183" w:rsidRDefault="00D21BCE" w:rsidP="00D21BCE">
            <w:pPr>
              <w:ind w:firstLine="720"/>
              <w:contextualSpacing/>
              <w:jc w:val="both"/>
            </w:pPr>
          </w:p>
        </w:tc>
      </w:tr>
      <w:tr w:rsidR="00D21BCE" w:rsidRPr="00F53183" w14:paraId="16C2D221" w14:textId="77777777" w:rsidTr="00D21BCE">
        <w:trPr>
          <w:cantSplit/>
          <w:trHeight w:val="69"/>
        </w:trPr>
        <w:tc>
          <w:tcPr>
            <w:tcW w:w="51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A1343BA" w14:textId="77777777" w:rsidR="00D21BCE" w:rsidRPr="00F53183" w:rsidRDefault="00D21BCE" w:rsidP="00D21BCE">
            <w:pPr>
              <w:contextualSpacing/>
              <w:jc w:val="both"/>
            </w:pPr>
            <w:r w:rsidRPr="00F53183">
              <w:rPr>
                <w:b/>
                <w:bCs/>
              </w:rPr>
              <w:t xml:space="preserve">4. Место нахождения (по уставу), почтовый </w:t>
            </w:r>
            <w:proofErr w:type="gramStart"/>
            <w:r w:rsidRPr="00F53183">
              <w:rPr>
                <w:b/>
                <w:bCs/>
              </w:rPr>
              <w:t>адрес,  телефон</w:t>
            </w:r>
            <w:proofErr w:type="gramEnd"/>
            <w:r w:rsidRPr="00F53183">
              <w:rPr>
                <w:b/>
                <w:bCs/>
              </w:rPr>
              <w:t xml:space="preserve">, факс, </w:t>
            </w:r>
            <w:r w:rsidRPr="00F53183">
              <w:rPr>
                <w:b/>
                <w:bCs/>
                <w:lang w:val="en-US"/>
              </w:rPr>
              <w:t>e</w:t>
            </w:r>
            <w:r w:rsidRPr="00F53183">
              <w:rPr>
                <w:b/>
                <w:bCs/>
              </w:rPr>
              <w:t>-</w:t>
            </w:r>
            <w:r w:rsidRPr="00F53183">
              <w:rPr>
                <w:b/>
                <w:bCs/>
                <w:lang w:val="en-US"/>
              </w:rPr>
              <w:t>mail</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501A29CF" w14:textId="77777777" w:rsidR="00D21BCE" w:rsidRPr="00F53183" w:rsidRDefault="00D21BCE" w:rsidP="00D21BCE">
            <w:pPr>
              <w:contextualSpacing/>
              <w:jc w:val="both"/>
            </w:pPr>
            <w:r w:rsidRPr="00F53183">
              <w:t>Место нахождения:</w:t>
            </w:r>
          </w:p>
        </w:tc>
      </w:tr>
      <w:tr w:rsidR="00D21BCE" w:rsidRPr="00F53183" w14:paraId="696BC5EA" w14:textId="77777777" w:rsidTr="00D21BCE">
        <w:trPr>
          <w:cantSplit/>
          <w:trHeight w:val="243"/>
        </w:trPr>
        <w:tc>
          <w:tcPr>
            <w:tcW w:w="0" w:type="auto"/>
            <w:vMerge/>
            <w:tcBorders>
              <w:top w:val="nil"/>
              <w:left w:val="single" w:sz="8" w:space="0" w:color="auto"/>
              <w:bottom w:val="single" w:sz="8" w:space="0" w:color="auto"/>
              <w:right w:val="single" w:sz="8" w:space="0" w:color="auto"/>
            </w:tcBorders>
            <w:vAlign w:val="center"/>
          </w:tcPr>
          <w:p w14:paraId="4B03ECFE"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70A79E2B" w14:textId="77777777" w:rsidR="00D21BCE" w:rsidRPr="00F53183" w:rsidRDefault="00D21BCE" w:rsidP="00D21BCE">
            <w:pPr>
              <w:ind w:firstLine="720"/>
              <w:contextualSpacing/>
              <w:jc w:val="both"/>
            </w:pPr>
          </w:p>
        </w:tc>
      </w:tr>
      <w:tr w:rsidR="00D21BCE" w:rsidRPr="00F53183" w14:paraId="588F6A42" w14:textId="77777777" w:rsidTr="00D21BCE">
        <w:trPr>
          <w:cantSplit/>
          <w:trHeight w:val="308"/>
        </w:trPr>
        <w:tc>
          <w:tcPr>
            <w:tcW w:w="0" w:type="auto"/>
            <w:vMerge/>
            <w:tcBorders>
              <w:top w:val="nil"/>
              <w:left w:val="single" w:sz="8" w:space="0" w:color="auto"/>
              <w:bottom w:val="single" w:sz="8" w:space="0" w:color="auto"/>
              <w:right w:val="single" w:sz="8" w:space="0" w:color="auto"/>
            </w:tcBorders>
            <w:vAlign w:val="center"/>
          </w:tcPr>
          <w:p w14:paraId="66948A3B"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B87ECAC" w14:textId="77777777" w:rsidR="00D21BCE" w:rsidRPr="00F53183" w:rsidRDefault="00D21BCE" w:rsidP="00D21BCE">
            <w:pPr>
              <w:ind w:firstLine="720"/>
              <w:contextualSpacing/>
              <w:jc w:val="both"/>
            </w:pPr>
          </w:p>
        </w:tc>
      </w:tr>
      <w:tr w:rsidR="00D21BCE" w:rsidRPr="00F53183" w14:paraId="613C90D3" w14:textId="77777777" w:rsidTr="00D21BCE">
        <w:trPr>
          <w:cantSplit/>
          <w:trHeight w:val="308"/>
        </w:trPr>
        <w:tc>
          <w:tcPr>
            <w:tcW w:w="0" w:type="auto"/>
            <w:vMerge/>
            <w:tcBorders>
              <w:top w:val="nil"/>
              <w:left w:val="single" w:sz="8" w:space="0" w:color="auto"/>
              <w:bottom w:val="single" w:sz="8" w:space="0" w:color="auto"/>
              <w:right w:val="single" w:sz="8" w:space="0" w:color="auto"/>
            </w:tcBorders>
            <w:vAlign w:val="center"/>
          </w:tcPr>
          <w:p w14:paraId="10EC55D9"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55A62093" w14:textId="77777777" w:rsidR="00D21BCE" w:rsidRPr="00F53183" w:rsidRDefault="00D21BCE" w:rsidP="00D21BCE">
            <w:pPr>
              <w:contextualSpacing/>
            </w:pPr>
            <w:r w:rsidRPr="00F53183">
              <w:t>Почтовый адрес:</w:t>
            </w:r>
          </w:p>
        </w:tc>
      </w:tr>
      <w:tr w:rsidR="00D21BCE" w:rsidRPr="00F53183" w14:paraId="1D6F5C10" w14:textId="77777777" w:rsidTr="00D21BCE">
        <w:trPr>
          <w:cantSplit/>
          <w:trHeight w:val="210"/>
        </w:trPr>
        <w:tc>
          <w:tcPr>
            <w:tcW w:w="0" w:type="auto"/>
            <w:vMerge/>
            <w:tcBorders>
              <w:top w:val="nil"/>
              <w:left w:val="single" w:sz="8" w:space="0" w:color="auto"/>
              <w:bottom w:val="single" w:sz="8" w:space="0" w:color="auto"/>
              <w:right w:val="single" w:sz="8" w:space="0" w:color="auto"/>
            </w:tcBorders>
            <w:vAlign w:val="center"/>
          </w:tcPr>
          <w:p w14:paraId="6B8CDE4B"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1638D5D0" w14:textId="77777777" w:rsidR="00D21BCE" w:rsidRPr="00F53183" w:rsidRDefault="00D21BCE" w:rsidP="00D21BCE">
            <w:pPr>
              <w:contextualSpacing/>
              <w:jc w:val="both"/>
            </w:pPr>
            <w:r w:rsidRPr="00F53183">
              <w:t>Телефон:</w:t>
            </w:r>
          </w:p>
        </w:tc>
      </w:tr>
      <w:tr w:rsidR="00D21BCE" w:rsidRPr="00F53183" w14:paraId="651C77A1" w14:textId="77777777"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14:paraId="542BA0F0"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28C9E9D6" w14:textId="77777777" w:rsidR="00D21BCE" w:rsidRPr="00F53183" w:rsidRDefault="00D21BCE" w:rsidP="00D21BCE">
            <w:pPr>
              <w:contextualSpacing/>
              <w:jc w:val="both"/>
            </w:pPr>
            <w:r w:rsidRPr="00F53183">
              <w:t>Факс:</w:t>
            </w:r>
          </w:p>
        </w:tc>
      </w:tr>
      <w:tr w:rsidR="00D21BCE" w:rsidRPr="00F53183" w14:paraId="7D3B22FC" w14:textId="77777777"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14:paraId="102640DF"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26935546" w14:textId="77777777" w:rsidR="00D21BCE" w:rsidRPr="00F53183" w:rsidRDefault="00D21BCE" w:rsidP="00D21BCE">
            <w:pPr>
              <w:contextualSpacing/>
              <w:jc w:val="both"/>
            </w:pPr>
            <w:r w:rsidRPr="00F53183">
              <w:rPr>
                <w:lang w:val="en-US"/>
              </w:rPr>
              <w:t>E</w:t>
            </w:r>
            <w:r w:rsidRPr="00F53183">
              <w:t>-</w:t>
            </w:r>
            <w:r w:rsidRPr="00F53183">
              <w:rPr>
                <w:lang w:val="en-US"/>
              </w:rPr>
              <w:t>mail</w:t>
            </w:r>
            <w:r w:rsidRPr="00F53183">
              <w:t xml:space="preserve">: </w:t>
            </w:r>
          </w:p>
        </w:tc>
      </w:tr>
      <w:tr w:rsidR="00D21BCE" w:rsidRPr="00F53183" w14:paraId="0087031C"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BA2577" w14:textId="77777777" w:rsidR="00D21BCE" w:rsidRPr="00F53183" w:rsidRDefault="00D21BCE" w:rsidP="00D21BCE">
            <w:pPr>
              <w:contextualSpacing/>
              <w:jc w:val="both"/>
            </w:pPr>
            <w:r w:rsidRPr="00F53183">
              <w:rPr>
                <w:b/>
                <w:bCs/>
              </w:rPr>
              <w:t>5. Банковские реквизиты заявителя для возврата задатка: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03C3340" w14:textId="77777777" w:rsidR="00D21BCE" w:rsidRPr="00F53183" w:rsidRDefault="00D21BCE" w:rsidP="00D21BCE">
            <w:pPr>
              <w:ind w:firstLine="720"/>
              <w:contextualSpacing/>
              <w:jc w:val="both"/>
            </w:pPr>
          </w:p>
        </w:tc>
      </w:tr>
      <w:tr w:rsidR="00D21BCE" w:rsidRPr="00F53183" w14:paraId="3E692552"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EE904" w14:textId="77777777" w:rsidR="00D21BCE" w:rsidRPr="00F53183" w:rsidRDefault="00D21BCE" w:rsidP="00D21BCE">
            <w:pPr>
              <w:contextualSpacing/>
              <w:jc w:val="both"/>
            </w:pPr>
            <w:r w:rsidRPr="00F53183">
              <w:rPr>
                <w:rStyle w:val="a40"/>
              </w:rPr>
              <w:t>5.1. Наименование обслуживающего банка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438E1FDC" w14:textId="77777777" w:rsidR="00D21BCE" w:rsidRPr="00F53183" w:rsidRDefault="00D21BCE" w:rsidP="00D21BCE">
            <w:pPr>
              <w:ind w:firstLine="720"/>
              <w:contextualSpacing/>
              <w:jc w:val="both"/>
            </w:pPr>
          </w:p>
        </w:tc>
      </w:tr>
      <w:tr w:rsidR="00D21BCE" w:rsidRPr="00F53183" w14:paraId="400D3838"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C991EE" w14:textId="77777777" w:rsidR="00D21BCE" w:rsidRPr="00F53183" w:rsidRDefault="00D21BCE" w:rsidP="00D21BCE">
            <w:pPr>
              <w:contextualSpacing/>
              <w:jc w:val="both"/>
            </w:pPr>
            <w:r w:rsidRPr="00F53183">
              <w:rPr>
                <w:rStyle w:val="a40"/>
              </w:rPr>
              <w:t>5.2.</w:t>
            </w:r>
            <w:r w:rsidRPr="00F53183">
              <w:t xml:space="preserve"> Расчетный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9F03AD0" w14:textId="77777777" w:rsidR="00D21BCE" w:rsidRPr="00F53183" w:rsidRDefault="00D21BCE" w:rsidP="00D21BCE">
            <w:pPr>
              <w:ind w:firstLine="720"/>
              <w:contextualSpacing/>
              <w:jc w:val="both"/>
            </w:pPr>
          </w:p>
        </w:tc>
      </w:tr>
      <w:tr w:rsidR="00D21BCE" w:rsidRPr="00F53183" w14:paraId="132D616D"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32A372" w14:textId="77777777" w:rsidR="00D21BCE" w:rsidRPr="00F53183" w:rsidRDefault="00D21BCE" w:rsidP="00D21BCE">
            <w:pPr>
              <w:contextualSpacing/>
              <w:jc w:val="both"/>
            </w:pPr>
            <w:r w:rsidRPr="00F53183">
              <w:rPr>
                <w:rStyle w:val="a40"/>
              </w:rPr>
              <w:t>5.3. Корреспондентский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FB523DA" w14:textId="77777777" w:rsidR="00D21BCE" w:rsidRPr="00F53183" w:rsidRDefault="00D21BCE" w:rsidP="00D21BCE">
            <w:pPr>
              <w:ind w:firstLine="720"/>
              <w:contextualSpacing/>
              <w:jc w:val="both"/>
            </w:pPr>
          </w:p>
        </w:tc>
      </w:tr>
      <w:tr w:rsidR="00D21BCE" w:rsidRPr="00F53183" w14:paraId="3EAE98BD" w14:textId="77777777" w:rsidTr="00D21BCE">
        <w:trPr>
          <w:trHeight w:val="24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F568F" w14:textId="77777777" w:rsidR="00D21BCE" w:rsidRPr="00F53183" w:rsidRDefault="00D21BCE" w:rsidP="00D21BCE">
            <w:pPr>
              <w:contextualSpacing/>
              <w:jc w:val="both"/>
            </w:pPr>
            <w:r w:rsidRPr="00F53183">
              <w:rPr>
                <w:rStyle w:val="a40"/>
              </w:rPr>
              <w:t>5.4. БИК</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34A87C20" w14:textId="77777777" w:rsidR="00D21BCE" w:rsidRPr="00F53183" w:rsidRDefault="00D21BCE" w:rsidP="00D21BCE">
            <w:pPr>
              <w:ind w:firstLine="720"/>
              <w:contextualSpacing/>
              <w:jc w:val="both"/>
            </w:pPr>
          </w:p>
        </w:tc>
      </w:tr>
      <w:tr w:rsidR="00D21BCE" w:rsidRPr="00F53183" w14:paraId="22F14803" w14:textId="77777777" w:rsidTr="00D21BCE">
        <w:trPr>
          <w:trHeight w:val="30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265E94" w14:textId="77777777" w:rsidR="00D21BCE" w:rsidRPr="00F53183" w:rsidRDefault="00D21BCE" w:rsidP="00D21BCE">
            <w:pPr>
              <w:contextualSpacing/>
              <w:jc w:val="both"/>
            </w:pPr>
            <w:r w:rsidRPr="00F53183">
              <w:rPr>
                <w:rStyle w:val="a40"/>
              </w:rPr>
              <w:t>5.5. ИНН</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1A073E64" w14:textId="77777777" w:rsidR="00D21BCE" w:rsidRPr="00F53183" w:rsidRDefault="00D21BCE" w:rsidP="00D21BCE">
            <w:pPr>
              <w:ind w:firstLine="720"/>
              <w:contextualSpacing/>
              <w:jc w:val="both"/>
            </w:pPr>
          </w:p>
        </w:tc>
      </w:tr>
      <w:tr w:rsidR="00D21BCE" w:rsidRPr="00F53183" w14:paraId="192659E6" w14:textId="77777777" w:rsidTr="00D21BCE">
        <w:trPr>
          <w:trHeight w:val="25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647216" w14:textId="77777777" w:rsidR="00D21BCE" w:rsidRPr="00F53183" w:rsidRDefault="00D21BCE" w:rsidP="00D21BCE">
            <w:pPr>
              <w:contextualSpacing/>
              <w:jc w:val="both"/>
            </w:pPr>
            <w:r w:rsidRPr="00F53183">
              <w:rPr>
                <w:rStyle w:val="a40"/>
              </w:rPr>
              <w:t>5.6. КПП</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3179650C" w14:textId="77777777" w:rsidR="00D21BCE" w:rsidRPr="00F53183" w:rsidRDefault="00D21BCE" w:rsidP="00D21BCE">
            <w:pPr>
              <w:ind w:firstLine="720"/>
              <w:contextualSpacing/>
              <w:jc w:val="both"/>
            </w:pPr>
          </w:p>
        </w:tc>
      </w:tr>
    </w:tbl>
    <w:p w14:paraId="6F538C8A" w14:textId="77777777" w:rsidR="00D21BCE" w:rsidRPr="00F53183" w:rsidRDefault="00D21BCE" w:rsidP="00D21BCE">
      <w:pPr>
        <w:ind w:firstLine="720"/>
        <w:contextualSpacing/>
        <w:jc w:val="both"/>
      </w:pPr>
    </w:p>
    <w:p w14:paraId="73438EFA" w14:textId="77777777" w:rsidR="00D21BCE" w:rsidRPr="00F53183" w:rsidRDefault="00D21BCE" w:rsidP="00D21BCE">
      <w:pPr>
        <w:jc w:val="both"/>
      </w:pPr>
      <w:r w:rsidRPr="00F53183">
        <w:t>Я, нижеподписавшийся, заверяю правильность всех данных, указанных в анкете:</w:t>
      </w:r>
    </w:p>
    <w:p w14:paraId="01D10EFA" w14:textId="77777777" w:rsidR="00D21BCE" w:rsidRPr="00F53183" w:rsidRDefault="00D21BCE" w:rsidP="00D21BCE">
      <w:pPr>
        <w:jc w:val="both"/>
      </w:pPr>
    </w:p>
    <w:p w14:paraId="4C382D90" w14:textId="77777777" w:rsidR="00D21BCE" w:rsidRPr="00F53183" w:rsidRDefault="00D21BCE" w:rsidP="00D21BCE">
      <w:pPr>
        <w:tabs>
          <w:tab w:val="left" w:pos="851"/>
        </w:tabs>
        <w:ind w:firstLine="284"/>
        <w:rPr>
          <w:b/>
        </w:rPr>
      </w:pPr>
    </w:p>
    <w:p w14:paraId="2238D59E" w14:textId="77777777" w:rsidR="00D21BCE" w:rsidRPr="00F53183" w:rsidRDefault="00D21BCE" w:rsidP="00D21BCE">
      <w:pPr>
        <w:tabs>
          <w:tab w:val="left" w:pos="851"/>
        </w:tabs>
        <w:ind w:firstLine="284"/>
        <w:rPr>
          <w:b/>
        </w:rPr>
      </w:pPr>
      <w:r w:rsidRPr="00F53183">
        <w:rPr>
          <w:b/>
        </w:rPr>
        <w:t>Заявитель</w:t>
      </w:r>
    </w:p>
    <w:p w14:paraId="7967D2E1" w14:textId="77777777"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14:paraId="1F1202B1" w14:textId="77777777" w:rsidR="00D21BCE" w:rsidRPr="00F53183" w:rsidRDefault="00D21BCE" w:rsidP="00D21BCE">
      <w:pPr>
        <w:tabs>
          <w:tab w:val="left" w:pos="851"/>
        </w:tabs>
        <w:ind w:firstLine="284"/>
        <w:rPr>
          <w:i/>
        </w:rPr>
      </w:pPr>
      <w:r w:rsidRPr="00F53183">
        <w:rPr>
          <w:i/>
        </w:rPr>
        <w:t xml:space="preserve">                                                                           (подпись)</w:t>
      </w:r>
      <w:r w:rsidRPr="00F53183">
        <w:rPr>
          <w:i/>
        </w:rPr>
        <w:tab/>
        <w:t xml:space="preserve">                   </w:t>
      </w:r>
      <w:proofErr w:type="gramStart"/>
      <w:r w:rsidRPr="00F53183">
        <w:rPr>
          <w:i/>
        </w:rPr>
        <w:t xml:space="preserve">   (</w:t>
      </w:r>
      <w:proofErr w:type="gramEnd"/>
      <w:r w:rsidRPr="00F53183">
        <w:rPr>
          <w:i/>
        </w:rPr>
        <w:t>Ф.И.О.)</w:t>
      </w:r>
    </w:p>
    <w:p w14:paraId="10FE0B02" w14:textId="77777777" w:rsidR="00D21BCE" w:rsidRPr="00F53183" w:rsidRDefault="00D21BCE" w:rsidP="00D21BCE">
      <w:pPr>
        <w:tabs>
          <w:tab w:val="left" w:pos="851"/>
          <w:tab w:val="left" w:pos="7995"/>
        </w:tabs>
        <w:ind w:firstLine="284"/>
      </w:pPr>
      <w:r w:rsidRPr="00F53183">
        <w:t xml:space="preserve">                                                                            М.П.</w:t>
      </w:r>
      <w:r w:rsidRPr="00F53183">
        <w:tab/>
      </w:r>
    </w:p>
    <w:p w14:paraId="7CF902DF" w14:textId="77777777" w:rsidR="00D21BCE" w:rsidRPr="00F53183" w:rsidRDefault="00D21BCE" w:rsidP="00D21BCE">
      <w:pPr>
        <w:ind w:firstLine="720"/>
        <w:contextualSpacing/>
        <w:jc w:val="both"/>
      </w:pPr>
    </w:p>
    <w:p w14:paraId="77F01939" w14:textId="77777777" w:rsidR="00D21BCE" w:rsidRPr="00F53183" w:rsidRDefault="00D21BCE" w:rsidP="00D21BCE">
      <w:pPr>
        <w:contextualSpacing/>
      </w:pPr>
    </w:p>
    <w:p w14:paraId="5104956B" w14:textId="77777777" w:rsidR="00D91CB8" w:rsidRDefault="00D91CB8" w:rsidP="00D21BCE">
      <w:pPr>
        <w:keepNext/>
        <w:tabs>
          <w:tab w:val="num" w:pos="1931"/>
        </w:tabs>
        <w:jc w:val="right"/>
        <w:outlineLvl w:val="0"/>
        <w:rPr>
          <w:b/>
          <w:bCs/>
          <w:kern w:val="28"/>
        </w:rPr>
      </w:pPr>
    </w:p>
    <w:p w14:paraId="37E5117F" w14:textId="77777777" w:rsidR="00D21BCE" w:rsidRPr="00F53183" w:rsidRDefault="00D21BCE" w:rsidP="00D21BCE">
      <w:pPr>
        <w:keepNext/>
        <w:tabs>
          <w:tab w:val="num" w:pos="1931"/>
        </w:tabs>
        <w:jc w:val="right"/>
        <w:outlineLvl w:val="0"/>
        <w:rPr>
          <w:b/>
          <w:bCs/>
          <w:kern w:val="28"/>
        </w:rPr>
      </w:pPr>
      <w:r w:rsidRPr="00F53183">
        <w:rPr>
          <w:b/>
          <w:bCs/>
          <w:kern w:val="28"/>
        </w:rPr>
        <w:t xml:space="preserve">Организатору аукциона </w:t>
      </w:r>
    </w:p>
    <w:p w14:paraId="69DD16FE" w14:textId="77777777" w:rsidR="00D21BCE" w:rsidRPr="00F53183" w:rsidRDefault="00D21BCE" w:rsidP="00D21BCE">
      <w:pPr>
        <w:contextualSpacing/>
      </w:pPr>
    </w:p>
    <w:p w14:paraId="61C7F0A7" w14:textId="77777777" w:rsidR="00D21BCE" w:rsidRPr="00F53183" w:rsidRDefault="00D21BCE" w:rsidP="00D21BCE">
      <w:pPr>
        <w:contextualSpacing/>
        <w:jc w:val="center"/>
        <w:rPr>
          <w:b/>
          <w:bCs/>
        </w:rPr>
      </w:pPr>
      <w:r w:rsidRPr="00F53183">
        <w:rPr>
          <w:b/>
          <w:bCs/>
        </w:rPr>
        <w:t>Анкета заявителя</w:t>
      </w:r>
    </w:p>
    <w:p w14:paraId="4E682377" w14:textId="77777777" w:rsidR="00D21BCE" w:rsidRPr="00F53183" w:rsidRDefault="00D21BCE" w:rsidP="00D21BCE">
      <w:pPr>
        <w:contextualSpacing/>
        <w:jc w:val="center"/>
      </w:pPr>
      <w:r w:rsidRPr="00F53183">
        <w:rPr>
          <w:b/>
          <w:bCs/>
        </w:rPr>
        <w:t>(индивидуального предпринимателя)</w:t>
      </w:r>
    </w:p>
    <w:p w14:paraId="0C255C2F" w14:textId="77777777" w:rsidR="00D21BCE" w:rsidRPr="00F53183" w:rsidRDefault="00D21BCE" w:rsidP="00D21BCE">
      <w:pPr>
        <w:ind w:firstLine="720"/>
        <w:contextualSpacing/>
        <w:jc w:val="center"/>
      </w:pPr>
      <w:r w:rsidRPr="00F53183">
        <w:rPr>
          <w:b/>
          <w:bCs/>
        </w:rPr>
        <w:t> </w:t>
      </w:r>
    </w:p>
    <w:tbl>
      <w:tblPr>
        <w:tblW w:w="9464" w:type="dxa"/>
        <w:tblCellMar>
          <w:left w:w="0" w:type="dxa"/>
          <w:right w:w="0" w:type="dxa"/>
        </w:tblCellMar>
        <w:tblLook w:val="00A0" w:firstRow="1" w:lastRow="0" w:firstColumn="1" w:lastColumn="0" w:noHBand="0" w:noVBand="0"/>
      </w:tblPr>
      <w:tblGrid>
        <w:gridCol w:w="5148"/>
        <w:gridCol w:w="4316"/>
      </w:tblGrid>
      <w:tr w:rsidR="00D21BCE" w:rsidRPr="00F53183" w14:paraId="273ED4B0" w14:textId="77777777" w:rsidTr="00D21BCE">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4E2349" w14:textId="77777777" w:rsidR="00D21BCE" w:rsidRPr="00F53183" w:rsidRDefault="00D21BCE" w:rsidP="00D21BCE">
            <w:pPr>
              <w:contextualSpacing/>
              <w:jc w:val="both"/>
            </w:pPr>
            <w:r w:rsidRPr="00F53183">
              <w:rPr>
                <w:b/>
                <w:bCs/>
              </w:rPr>
              <w:t>1. Наименование индивидуального предпринимателя</w:t>
            </w:r>
          </w:p>
          <w:p w14:paraId="20AC6171" w14:textId="77777777" w:rsidR="00D21BCE" w:rsidRPr="00F53183" w:rsidRDefault="00D21BCE" w:rsidP="00D21BCE">
            <w:pPr>
              <w:contextualSpacing/>
              <w:jc w:val="both"/>
            </w:pPr>
            <w:r w:rsidRPr="00F53183">
              <w:rPr>
                <w:b/>
                <w:bCs/>
                <w:i/>
                <w:iCs/>
              </w:rPr>
              <w:t> </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22EF31" w14:textId="77777777" w:rsidR="00D21BCE" w:rsidRPr="00F53183" w:rsidRDefault="00D21BCE" w:rsidP="00D21BCE">
            <w:pPr>
              <w:ind w:firstLine="720"/>
              <w:contextualSpacing/>
              <w:jc w:val="both"/>
            </w:pPr>
            <w:r w:rsidRPr="00F53183">
              <w:rPr>
                <w:b/>
                <w:bCs/>
              </w:rPr>
              <w:t> </w:t>
            </w:r>
          </w:p>
        </w:tc>
      </w:tr>
      <w:tr w:rsidR="00D21BCE" w:rsidRPr="00F53183" w14:paraId="45EC6CB6" w14:textId="77777777" w:rsidTr="00D21BCE">
        <w:trPr>
          <w:trHeight w:val="100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722C05" w14:textId="77777777" w:rsidR="00D21BCE" w:rsidRPr="00F53183" w:rsidRDefault="00D21BCE" w:rsidP="00D21BCE">
            <w:pPr>
              <w:contextualSpacing/>
              <w:jc w:val="both"/>
            </w:pPr>
            <w:r w:rsidRPr="00F53183">
              <w:rPr>
                <w:b/>
                <w:bCs/>
              </w:rPr>
              <w:t>2. Паспортные данные:</w:t>
            </w:r>
          </w:p>
          <w:p w14:paraId="270F8B9E" w14:textId="77777777" w:rsidR="00D21BCE" w:rsidRPr="00F53183" w:rsidRDefault="00D21BCE" w:rsidP="00D21BCE">
            <w:pPr>
              <w:contextualSpacing/>
              <w:jc w:val="both"/>
            </w:pPr>
            <w:r w:rsidRPr="00F53183">
              <w:t>Ф.И.О., серия, №, кем и когда выдан, регистрация по месту жительства</w:t>
            </w:r>
          </w:p>
          <w:p w14:paraId="1A6BF109" w14:textId="77777777" w:rsidR="00D21BCE" w:rsidRPr="00F53183" w:rsidRDefault="00D21BCE" w:rsidP="00D21BCE">
            <w:pPr>
              <w:contextualSpacing/>
              <w:jc w:val="both"/>
            </w:pPr>
            <w:r w:rsidRPr="00F53183">
              <w:rPr>
                <w:b/>
                <w:bCs/>
              </w:rPr>
              <w:t>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3A0AA86F" w14:textId="77777777" w:rsidR="00D21BCE" w:rsidRPr="00F53183" w:rsidRDefault="00D21BCE" w:rsidP="00D21BCE">
            <w:pPr>
              <w:ind w:left="1080"/>
              <w:contextualSpacing/>
              <w:jc w:val="both"/>
              <w:textAlignment w:val="baseline"/>
            </w:pPr>
            <w:r w:rsidRPr="00F53183">
              <w:rPr>
                <w:b/>
                <w:bCs/>
              </w:rPr>
              <w:t> </w:t>
            </w:r>
          </w:p>
        </w:tc>
      </w:tr>
      <w:tr w:rsidR="00D21BCE" w:rsidRPr="00F53183" w14:paraId="3F0789E5" w14:textId="77777777" w:rsidTr="00D21BCE">
        <w:trPr>
          <w:trHeight w:val="100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135969" w14:textId="77777777" w:rsidR="00D21BCE" w:rsidRPr="00F53183" w:rsidRDefault="00D21BCE" w:rsidP="00D21BCE">
            <w:pPr>
              <w:contextualSpacing/>
              <w:jc w:val="both"/>
            </w:pPr>
            <w:r w:rsidRPr="00F53183">
              <w:rPr>
                <w:b/>
                <w:bCs/>
              </w:rPr>
              <w:t>3. Регистрационные данные:</w:t>
            </w:r>
          </w:p>
          <w:p w14:paraId="7359DC12" w14:textId="77777777" w:rsidR="00D21BCE" w:rsidRPr="00F53183" w:rsidRDefault="00D21BCE" w:rsidP="00D21BCE">
            <w:pPr>
              <w:contextualSpacing/>
              <w:jc w:val="both"/>
            </w:pPr>
            <w:r w:rsidRPr="00F53183">
              <w:t xml:space="preserve">№, дата, место и орган регистрации </w:t>
            </w:r>
          </w:p>
          <w:p w14:paraId="595C90F4" w14:textId="77777777" w:rsidR="00D21BCE" w:rsidRPr="00F53183" w:rsidRDefault="00D21BCE" w:rsidP="00D21BCE">
            <w:pPr>
              <w:contextualSpacing/>
              <w:jc w:val="both"/>
            </w:pPr>
            <w:r w:rsidRPr="00F53183">
              <w:t>индивидуального предпринимателя</w:t>
            </w:r>
          </w:p>
          <w:p w14:paraId="4F31C891" w14:textId="77777777" w:rsidR="00D21BCE" w:rsidRPr="00F53183" w:rsidRDefault="00D21BCE" w:rsidP="00D21BCE">
            <w:pPr>
              <w:contextualSpacing/>
              <w:jc w:val="both"/>
              <w:rPr>
                <w:b/>
                <w:bCs/>
              </w:rPr>
            </w:pPr>
            <w:r w:rsidRPr="00F53183">
              <w:rPr>
                <w:i/>
                <w:iCs/>
              </w:rPr>
              <w:t>(на основании свидетельства о государственной регистрации индивидуального предпринимателя)</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43E83A0B" w14:textId="77777777" w:rsidR="00D21BCE" w:rsidRPr="00F53183" w:rsidRDefault="00D21BCE" w:rsidP="00D21BCE">
            <w:pPr>
              <w:ind w:left="1080"/>
              <w:contextualSpacing/>
              <w:jc w:val="both"/>
              <w:textAlignment w:val="baseline"/>
              <w:rPr>
                <w:b/>
                <w:bCs/>
              </w:rPr>
            </w:pPr>
          </w:p>
        </w:tc>
      </w:tr>
      <w:tr w:rsidR="00D21BCE" w:rsidRPr="00F53183" w14:paraId="18564B4C" w14:textId="77777777"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41DE20" w14:textId="77777777" w:rsidR="00D21BCE" w:rsidRPr="00F53183" w:rsidRDefault="00D21BCE" w:rsidP="00D21BCE">
            <w:pPr>
              <w:contextualSpacing/>
              <w:jc w:val="both"/>
            </w:pPr>
            <w:r w:rsidRPr="00F53183">
              <w:rPr>
                <w:b/>
                <w:bCs/>
              </w:rPr>
              <w:t xml:space="preserve">4. Почтовый адрес и телефон налоговой инспекции по месту регистрации </w:t>
            </w:r>
          </w:p>
          <w:p w14:paraId="3CF3337D" w14:textId="77777777" w:rsidR="00D21BCE" w:rsidRPr="00F53183" w:rsidRDefault="00D21BCE" w:rsidP="00D21BCE">
            <w:pPr>
              <w:contextualSpacing/>
              <w:jc w:val="both"/>
            </w:pPr>
            <w:r w:rsidRPr="00F53183">
              <w:rPr>
                <w:i/>
                <w:iCs/>
              </w:rPr>
              <w:t>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590B0F49" w14:textId="77777777" w:rsidR="00D21BCE" w:rsidRPr="00F53183" w:rsidRDefault="00D21BCE" w:rsidP="00D21BCE">
            <w:pPr>
              <w:ind w:firstLine="720"/>
              <w:contextualSpacing/>
              <w:jc w:val="both"/>
            </w:pPr>
            <w:r w:rsidRPr="00F53183">
              <w:rPr>
                <w:b/>
                <w:bCs/>
              </w:rPr>
              <w:t> </w:t>
            </w:r>
          </w:p>
        </w:tc>
      </w:tr>
      <w:tr w:rsidR="00D21BCE" w:rsidRPr="00F53183" w14:paraId="7BC8E570" w14:textId="77777777"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36C0A" w14:textId="77777777" w:rsidR="00D21BCE" w:rsidRPr="00F53183" w:rsidRDefault="00D21BCE" w:rsidP="00D21BCE">
            <w:pPr>
              <w:contextualSpacing/>
              <w:jc w:val="both"/>
            </w:pPr>
            <w:r w:rsidRPr="00F53183">
              <w:rPr>
                <w:b/>
                <w:bCs/>
              </w:rPr>
              <w:t>5. ИНН, ОГРНИП</w:t>
            </w:r>
          </w:p>
          <w:p w14:paraId="4FA495C5" w14:textId="77777777" w:rsidR="00D21BCE" w:rsidRPr="00F53183" w:rsidRDefault="00D21BCE" w:rsidP="00D21BCE">
            <w:pPr>
              <w:contextualSpacing/>
              <w:jc w:val="both"/>
            </w:pPr>
            <w:r w:rsidRPr="00F53183">
              <w:rPr>
                <w:b/>
                <w:bCs/>
              </w:rPr>
              <w:t>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7812941C" w14:textId="77777777" w:rsidR="00D21BCE" w:rsidRPr="00F53183" w:rsidRDefault="00D21BCE" w:rsidP="00D21BCE">
            <w:pPr>
              <w:ind w:firstLine="720"/>
              <w:contextualSpacing/>
              <w:jc w:val="both"/>
            </w:pPr>
            <w:r w:rsidRPr="00F53183">
              <w:rPr>
                <w:b/>
                <w:bCs/>
              </w:rPr>
              <w:t> </w:t>
            </w:r>
          </w:p>
        </w:tc>
      </w:tr>
      <w:tr w:rsidR="00D21BCE" w:rsidRPr="00F53183" w14:paraId="579F8769" w14:textId="77777777" w:rsidTr="00D21BCE">
        <w:trPr>
          <w:cantSplit/>
          <w:trHeight w:val="69"/>
        </w:trPr>
        <w:tc>
          <w:tcPr>
            <w:tcW w:w="51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516EFD9" w14:textId="77777777" w:rsidR="00D21BCE" w:rsidRPr="00F53183" w:rsidRDefault="00D21BCE" w:rsidP="00D21BCE">
            <w:pPr>
              <w:contextualSpacing/>
              <w:jc w:val="both"/>
            </w:pPr>
            <w:r w:rsidRPr="00F53183">
              <w:rPr>
                <w:b/>
                <w:bCs/>
              </w:rPr>
              <w:t xml:space="preserve">6. Почтовый </w:t>
            </w:r>
            <w:proofErr w:type="gramStart"/>
            <w:r w:rsidRPr="00F53183">
              <w:rPr>
                <w:b/>
                <w:bCs/>
              </w:rPr>
              <w:t>адрес,  телефон</w:t>
            </w:r>
            <w:proofErr w:type="gramEnd"/>
            <w:r w:rsidRPr="00F53183">
              <w:rPr>
                <w:b/>
                <w:bCs/>
              </w:rPr>
              <w:t xml:space="preserve">, факс, </w:t>
            </w:r>
            <w:r w:rsidRPr="00F53183">
              <w:rPr>
                <w:b/>
                <w:bCs/>
                <w:lang w:val="en-US"/>
              </w:rPr>
              <w:t>e</w:t>
            </w:r>
            <w:r w:rsidRPr="00F53183">
              <w:rPr>
                <w:b/>
                <w:bCs/>
              </w:rPr>
              <w:t>-</w:t>
            </w:r>
            <w:r w:rsidRPr="00F53183">
              <w:rPr>
                <w:b/>
                <w:bCs/>
                <w:lang w:val="en-US"/>
              </w:rPr>
              <w:t>mail</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3BFC42E8" w14:textId="77777777" w:rsidR="00D21BCE" w:rsidRPr="00F53183" w:rsidRDefault="00D21BCE" w:rsidP="00D21BCE">
            <w:pPr>
              <w:contextualSpacing/>
              <w:jc w:val="both"/>
            </w:pPr>
            <w:r w:rsidRPr="00F53183">
              <w:t>Адрес:</w:t>
            </w:r>
          </w:p>
        </w:tc>
      </w:tr>
      <w:tr w:rsidR="00D21BCE" w:rsidRPr="00F53183" w14:paraId="31368EFD" w14:textId="77777777" w:rsidTr="00D21BCE">
        <w:trPr>
          <w:cantSplit/>
          <w:trHeight w:val="243"/>
        </w:trPr>
        <w:tc>
          <w:tcPr>
            <w:tcW w:w="0" w:type="auto"/>
            <w:vMerge/>
            <w:tcBorders>
              <w:top w:val="nil"/>
              <w:left w:val="single" w:sz="8" w:space="0" w:color="auto"/>
              <w:bottom w:val="single" w:sz="8" w:space="0" w:color="auto"/>
              <w:right w:val="single" w:sz="8" w:space="0" w:color="auto"/>
            </w:tcBorders>
            <w:vAlign w:val="center"/>
          </w:tcPr>
          <w:p w14:paraId="1E1AABC7" w14:textId="77777777"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003CA29A" w14:textId="77777777" w:rsidR="00D21BCE" w:rsidRPr="00F53183" w:rsidRDefault="00D21BCE" w:rsidP="00D21BCE">
            <w:pPr>
              <w:ind w:firstLine="720"/>
              <w:contextualSpacing/>
              <w:jc w:val="both"/>
            </w:pPr>
            <w:r w:rsidRPr="00F53183">
              <w:t> </w:t>
            </w:r>
          </w:p>
        </w:tc>
      </w:tr>
      <w:tr w:rsidR="00D21BCE" w:rsidRPr="00F53183" w14:paraId="6D3197FF" w14:textId="77777777" w:rsidTr="00D21BCE">
        <w:trPr>
          <w:cantSplit/>
          <w:trHeight w:val="308"/>
        </w:trPr>
        <w:tc>
          <w:tcPr>
            <w:tcW w:w="0" w:type="auto"/>
            <w:vMerge/>
            <w:tcBorders>
              <w:top w:val="nil"/>
              <w:left w:val="single" w:sz="8" w:space="0" w:color="auto"/>
              <w:bottom w:val="single" w:sz="8" w:space="0" w:color="auto"/>
              <w:right w:val="single" w:sz="8" w:space="0" w:color="auto"/>
            </w:tcBorders>
            <w:vAlign w:val="center"/>
          </w:tcPr>
          <w:p w14:paraId="15185DBA" w14:textId="77777777"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2D053F4" w14:textId="77777777" w:rsidR="00D21BCE" w:rsidRPr="00F53183" w:rsidRDefault="00D21BCE" w:rsidP="00D21BCE">
            <w:pPr>
              <w:ind w:firstLine="720"/>
              <w:contextualSpacing/>
              <w:jc w:val="both"/>
            </w:pPr>
            <w:r w:rsidRPr="00F53183">
              <w:t> </w:t>
            </w:r>
          </w:p>
        </w:tc>
      </w:tr>
      <w:tr w:rsidR="00D21BCE" w:rsidRPr="00F53183" w14:paraId="7D204C83" w14:textId="77777777" w:rsidTr="00D21BCE">
        <w:trPr>
          <w:cantSplit/>
          <w:trHeight w:val="210"/>
        </w:trPr>
        <w:tc>
          <w:tcPr>
            <w:tcW w:w="0" w:type="auto"/>
            <w:vMerge/>
            <w:tcBorders>
              <w:top w:val="nil"/>
              <w:left w:val="single" w:sz="8" w:space="0" w:color="auto"/>
              <w:bottom w:val="single" w:sz="8" w:space="0" w:color="auto"/>
              <w:right w:val="single" w:sz="8" w:space="0" w:color="auto"/>
            </w:tcBorders>
            <w:vAlign w:val="center"/>
          </w:tcPr>
          <w:p w14:paraId="22A1021B" w14:textId="77777777"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15DA9203" w14:textId="77777777" w:rsidR="00D21BCE" w:rsidRPr="00F53183" w:rsidRDefault="00D21BCE" w:rsidP="00D21BCE">
            <w:pPr>
              <w:contextualSpacing/>
              <w:jc w:val="both"/>
            </w:pPr>
            <w:r w:rsidRPr="00F53183">
              <w:t>Телефон:</w:t>
            </w:r>
          </w:p>
        </w:tc>
      </w:tr>
      <w:tr w:rsidR="00D21BCE" w:rsidRPr="00F53183" w14:paraId="0F7631F0" w14:textId="77777777"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14:paraId="5B242C1C" w14:textId="77777777"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15BD0504" w14:textId="77777777" w:rsidR="00D21BCE" w:rsidRPr="00F53183" w:rsidRDefault="00D21BCE" w:rsidP="00D21BCE">
            <w:pPr>
              <w:contextualSpacing/>
              <w:jc w:val="both"/>
            </w:pPr>
            <w:r w:rsidRPr="00F53183">
              <w:t>Факс:</w:t>
            </w:r>
          </w:p>
        </w:tc>
      </w:tr>
      <w:tr w:rsidR="00D21BCE" w:rsidRPr="00F53183" w14:paraId="2E9F6763" w14:textId="77777777"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14:paraId="4466829A" w14:textId="77777777"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2BAD338D" w14:textId="77777777" w:rsidR="00D21BCE" w:rsidRPr="00F53183" w:rsidRDefault="00D21BCE" w:rsidP="00D21BCE">
            <w:pPr>
              <w:contextualSpacing/>
              <w:jc w:val="both"/>
            </w:pPr>
            <w:r w:rsidRPr="00F53183">
              <w:rPr>
                <w:lang w:val="en-US"/>
              </w:rPr>
              <w:t>E</w:t>
            </w:r>
            <w:r w:rsidRPr="00F53183">
              <w:t>-</w:t>
            </w:r>
            <w:r w:rsidRPr="00F53183">
              <w:rPr>
                <w:lang w:val="en-US"/>
              </w:rPr>
              <w:t>mail</w:t>
            </w:r>
            <w:r w:rsidRPr="00F53183">
              <w:t>:</w:t>
            </w:r>
          </w:p>
        </w:tc>
      </w:tr>
      <w:tr w:rsidR="00D21BCE" w:rsidRPr="00F53183" w14:paraId="39F7BDBA"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4E1F86" w14:textId="77777777" w:rsidR="00D21BCE" w:rsidRPr="00F53183" w:rsidRDefault="00D21BCE" w:rsidP="00D21BCE">
            <w:pPr>
              <w:contextualSpacing/>
              <w:jc w:val="both"/>
            </w:pPr>
            <w:r w:rsidRPr="00F53183">
              <w:rPr>
                <w:b/>
                <w:bCs/>
              </w:rPr>
              <w:t xml:space="preserve">7. Банковские реквизиты заявителя для возврата </w:t>
            </w:r>
            <w:proofErr w:type="gramStart"/>
            <w:r w:rsidRPr="00F53183">
              <w:rPr>
                <w:b/>
                <w:bCs/>
              </w:rPr>
              <w:t>задатка :</w:t>
            </w:r>
            <w:proofErr w:type="gramEnd"/>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341C3A5C" w14:textId="77777777" w:rsidR="00D21BCE" w:rsidRPr="00F53183" w:rsidRDefault="00D21BCE" w:rsidP="00D21BCE">
            <w:pPr>
              <w:ind w:firstLine="720"/>
              <w:contextualSpacing/>
              <w:jc w:val="both"/>
            </w:pPr>
            <w:r w:rsidRPr="00F53183">
              <w:t> </w:t>
            </w:r>
          </w:p>
        </w:tc>
      </w:tr>
      <w:tr w:rsidR="00D21BCE" w:rsidRPr="00F53183" w14:paraId="7C8884F8"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366E65" w14:textId="77777777" w:rsidR="00D21BCE" w:rsidRPr="00F53183" w:rsidRDefault="00D21BCE" w:rsidP="00D21BCE">
            <w:pPr>
              <w:contextualSpacing/>
              <w:jc w:val="both"/>
            </w:pPr>
            <w:r w:rsidRPr="00F53183">
              <w:rPr>
                <w:rStyle w:val="a40"/>
              </w:rPr>
              <w:t>7.1. Наименование обслуживающего банка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7336131F" w14:textId="77777777" w:rsidR="00D21BCE" w:rsidRPr="00F53183" w:rsidRDefault="00D21BCE" w:rsidP="00D21BCE">
            <w:pPr>
              <w:ind w:firstLine="720"/>
              <w:contextualSpacing/>
              <w:jc w:val="both"/>
            </w:pPr>
            <w:r w:rsidRPr="00F53183">
              <w:t> </w:t>
            </w:r>
          </w:p>
        </w:tc>
      </w:tr>
      <w:tr w:rsidR="00D21BCE" w:rsidRPr="00F53183" w14:paraId="7123E768"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20FEA" w14:textId="77777777" w:rsidR="00D21BCE" w:rsidRPr="00F53183" w:rsidRDefault="00D21BCE" w:rsidP="00D21BCE">
            <w:pPr>
              <w:contextualSpacing/>
              <w:jc w:val="both"/>
            </w:pPr>
            <w:r w:rsidRPr="00F53183">
              <w:rPr>
                <w:rStyle w:val="a40"/>
              </w:rPr>
              <w:t>7.2.</w:t>
            </w:r>
            <w:r w:rsidRPr="00F53183">
              <w:t xml:space="preserve"> Расчетный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7909342F" w14:textId="77777777" w:rsidR="00D21BCE" w:rsidRPr="00F53183" w:rsidRDefault="00D21BCE" w:rsidP="00D21BCE">
            <w:pPr>
              <w:ind w:firstLine="720"/>
              <w:contextualSpacing/>
              <w:jc w:val="both"/>
            </w:pPr>
            <w:r w:rsidRPr="00F53183">
              <w:t> </w:t>
            </w:r>
          </w:p>
        </w:tc>
      </w:tr>
      <w:tr w:rsidR="00D21BCE" w:rsidRPr="00F53183" w14:paraId="2C982E5A"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717633" w14:textId="77777777" w:rsidR="00D21BCE" w:rsidRPr="00F53183" w:rsidRDefault="00D21BCE" w:rsidP="00D21BCE">
            <w:pPr>
              <w:contextualSpacing/>
              <w:jc w:val="both"/>
            </w:pPr>
            <w:r w:rsidRPr="00F53183">
              <w:rPr>
                <w:rStyle w:val="a40"/>
              </w:rPr>
              <w:t>7.3. Корреспондентский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0D027EA" w14:textId="77777777" w:rsidR="00D21BCE" w:rsidRPr="00F53183" w:rsidRDefault="00D21BCE" w:rsidP="00D21BCE">
            <w:pPr>
              <w:ind w:firstLine="720"/>
              <w:contextualSpacing/>
              <w:jc w:val="both"/>
            </w:pPr>
            <w:r w:rsidRPr="00F53183">
              <w:t> </w:t>
            </w:r>
          </w:p>
        </w:tc>
      </w:tr>
      <w:tr w:rsidR="00D21BCE" w:rsidRPr="00F53183" w14:paraId="6A8CA324" w14:textId="77777777" w:rsidTr="00D21BCE">
        <w:trPr>
          <w:trHeight w:val="24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6ED36" w14:textId="77777777" w:rsidR="00D21BCE" w:rsidRPr="00F53183" w:rsidRDefault="00D21BCE" w:rsidP="00D21BCE">
            <w:pPr>
              <w:contextualSpacing/>
              <w:jc w:val="both"/>
            </w:pPr>
            <w:r w:rsidRPr="00F53183">
              <w:rPr>
                <w:rStyle w:val="a40"/>
              </w:rPr>
              <w:t>7.4. БИК</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07372B81" w14:textId="77777777" w:rsidR="00D21BCE" w:rsidRPr="00F53183" w:rsidRDefault="00D21BCE" w:rsidP="00D21BCE">
            <w:pPr>
              <w:ind w:firstLine="720"/>
              <w:contextualSpacing/>
              <w:jc w:val="both"/>
            </w:pPr>
            <w:r w:rsidRPr="00F53183">
              <w:t> </w:t>
            </w:r>
          </w:p>
        </w:tc>
      </w:tr>
      <w:tr w:rsidR="00D21BCE" w:rsidRPr="00F53183" w14:paraId="15ABECF3" w14:textId="77777777" w:rsidTr="00D21BCE">
        <w:trPr>
          <w:trHeight w:val="30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5B8D85" w14:textId="77777777" w:rsidR="00D21BCE" w:rsidRPr="00F53183" w:rsidRDefault="00D21BCE" w:rsidP="00D21BCE">
            <w:pPr>
              <w:contextualSpacing/>
              <w:jc w:val="both"/>
            </w:pPr>
            <w:r w:rsidRPr="00F53183">
              <w:rPr>
                <w:rStyle w:val="a40"/>
              </w:rPr>
              <w:t>7.5. ИНН</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4351014E" w14:textId="77777777" w:rsidR="00D21BCE" w:rsidRPr="00F53183" w:rsidRDefault="00D21BCE" w:rsidP="00D21BCE">
            <w:pPr>
              <w:ind w:firstLine="720"/>
              <w:contextualSpacing/>
              <w:jc w:val="both"/>
            </w:pPr>
            <w:r w:rsidRPr="00F53183">
              <w:t> </w:t>
            </w:r>
          </w:p>
        </w:tc>
      </w:tr>
      <w:tr w:rsidR="00D21BCE" w:rsidRPr="00F53183" w14:paraId="332F073E" w14:textId="77777777" w:rsidTr="00D21BCE">
        <w:trPr>
          <w:trHeight w:val="25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ADD10F" w14:textId="77777777" w:rsidR="00D21BCE" w:rsidRPr="00F53183" w:rsidRDefault="00D21BCE" w:rsidP="00D21BCE">
            <w:pPr>
              <w:contextualSpacing/>
              <w:jc w:val="both"/>
            </w:pPr>
            <w:r w:rsidRPr="00F53183">
              <w:rPr>
                <w:rStyle w:val="a40"/>
              </w:rPr>
              <w:t>7.6. КПП</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4A3A21C9" w14:textId="77777777" w:rsidR="00D21BCE" w:rsidRPr="00F53183" w:rsidRDefault="00D21BCE" w:rsidP="00D21BCE">
            <w:pPr>
              <w:ind w:firstLine="720"/>
              <w:contextualSpacing/>
              <w:jc w:val="both"/>
            </w:pPr>
            <w:r w:rsidRPr="00F53183">
              <w:t> </w:t>
            </w:r>
          </w:p>
        </w:tc>
      </w:tr>
    </w:tbl>
    <w:p w14:paraId="2E35AC97" w14:textId="77777777" w:rsidR="00D21BCE" w:rsidRPr="00F53183" w:rsidRDefault="00D21BCE" w:rsidP="00D21BCE">
      <w:pPr>
        <w:ind w:firstLine="720"/>
        <w:contextualSpacing/>
        <w:jc w:val="both"/>
      </w:pPr>
    </w:p>
    <w:p w14:paraId="5C2AF93E" w14:textId="77777777" w:rsidR="00D21BCE" w:rsidRPr="00F53183" w:rsidRDefault="00D21BCE" w:rsidP="00D21BCE">
      <w:pPr>
        <w:contextualSpacing/>
        <w:jc w:val="both"/>
      </w:pPr>
      <w:r w:rsidRPr="00F53183">
        <w:t>Я, нижеподписавшийся, заверяю правильность всех данных, указанных в анкете:</w:t>
      </w:r>
    </w:p>
    <w:p w14:paraId="77A897F0" w14:textId="77777777" w:rsidR="00D21BCE" w:rsidRPr="00F53183" w:rsidRDefault="00D21BCE" w:rsidP="00D21BCE">
      <w:pPr>
        <w:contextualSpacing/>
        <w:jc w:val="both"/>
      </w:pPr>
    </w:p>
    <w:p w14:paraId="19D9B8EB" w14:textId="77777777" w:rsidR="00D21BCE" w:rsidRPr="00F53183" w:rsidRDefault="00D21BCE" w:rsidP="00D21BCE">
      <w:pPr>
        <w:ind w:firstLine="720"/>
        <w:contextualSpacing/>
        <w:jc w:val="both"/>
      </w:pPr>
    </w:p>
    <w:p w14:paraId="5097C40C" w14:textId="77777777" w:rsidR="00D21BCE" w:rsidRPr="00F53183" w:rsidRDefault="00D21BCE" w:rsidP="00D21BCE">
      <w:pPr>
        <w:tabs>
          <w:tab w:val="left" w:pos="851"/>
        </w:tabs>
        <w:ind w:firstLine="284"/>
        <w:rPr>
          <w:b/>
        </w:rPr>
      </w:pPr>
      <w:r w:rsidRPr="00F53183">
        <w:rPr>
          <w:b/>
        </w:rPr>
        <w:t>Заявитель</w:t>
      </w:r>
    </w:p>
    <w:p w14:paraId="6948CE6F" w14:textId="77777777"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14:paraId="29245C81" w14:textId="77777777" w:rsidR="00D21BCE" w:rsidRPr="00F53183" w:rsidRDefault="00D21BCE" w:rsidP="00D21BCE">
      <w:pPr>
        <w:tabs>
          <w:tab w:val="left" w:pos="851"/>
        </w:tabs>
        <w:ind w:firstLine="284"/>
        <w:rPr>
          <w:i/>
        </w:rPr>
      </w:pPr>
      <w:r w:rsidRPr="00F53183">
        <w:rPr>
          <w:i/>
        </w:rPr>
        <w:t xml:space="preserve">                                                                           (подпись)</w:t>
      </w:r>
      <w:r w:rsidRPr="00F53183">
        <w:rPr>
          <w:i/>
        </w:rPr>
        <w:tab/>
        <w:t xml:space="preserve">                   </w:t>
      </w:r>
      <w:proofErr w:type="gramStart"/>
      <w:r w:rsidRPr="00F53183">
        <w:rPr>
          <w:i/>
        </w:rPr>
        <w:t xml:space="preserve">   (</w:t>
      </w:r>
      <w:proofErr w:type="gramEnd"/>
      <w:r w:rsidRPr="00F53183">
        <w:rPr>
          <w:i/>
        </w:rPr>
        <w:t>Ф.И.О.)</w:t>
      </w:r>
    </w:p>
    <w:p w14:paraId="72FD9514" w14:textId="77777777" w:rsidR="00D21BCE" w:rsidRPr="00F53183" w:rsidRDefault="00D21BCE" w:rsidP="00D21BCE">
      <w:pPr>
        <w:ind w:firstLine="5600"/>
        <w:contextualSpacing/>
        <w:jc w:val="both"/>
      </w:pPr>
      <w:r w:rsidRPr="00F53183">
        <w:t xml:space="preserve">М.П. </w:t>
      </w:r>
    </w:p>
    <w:p w14:paraId="054D26C4" w14:textId="77777777" w:rsidR="00D21BCE" w:rsidRPr="00F53183" w:rsidRDefault="00D21BCE" w:rsidP="00D21BCE">
      <w:pPr>
        <w:ind w:firstLine="5600"/>
        <w:contextualSpacing/>
        <w:jc w:val="both"/>
      </w:pPr>
    </w:p>
    <w:p w14:paraId="7BD4E279" w14:textId="77777777" w:rsidR="00D21BCE" w:rsidRPr="00F53183" w:rsidRDefault="00D21BCE" w:rsidP="00D21BCE">
      <w:pPr>
        <w:contextualSpacing/>
      </w:pPr>
    </w:p>
    <w:p w14:paraId="310141C8" w14:textId="77777777" w:rsidR="00D21BCE" w:rsidRPr="00F53183" w:rsidRDefault="00D21BCE" w:rsidP="00D21BCE">
      <w:pPr>
        <w:keepNext/>
        <w:tabs>
          <w:tab w:val="num" w:pos="1931"/>
        </w:tabs>
        <w:jc w:val="right"/>
        <w:outlineLvl w:val="0"/>
        <w:rPr>
          <w:b/>
        </w:rPr>
      </w:pPr>
      <w:r w:rsidRPr="00F53183">
        <w:br w:type="page"/>
      </w:r>
      <w:r w:rsidRPr="00F53183">
        <w:rPr>
          <w:b/>
        </w:rPr>
        <w:lastRenderedPageBreak/>
        <w:t xml:space="preserve">Организатору аукциона </w:t>
      </w:r>
    </w:p>
    <w:p w14:paraId="18455905" w14:textId="77777777" w:rsidR="00D21BCE" w:rsidRPr="00F53183" w:rsidRDefault="00D21BCE" w:rsidP="00D21BCE">
      <w:pPr>
        <w:keepNext/>
        <w:tabs>
          <w:tab w:val="num" w:pos="1931"/>
        </w:tabs>
        <w:jc w:val="right"/>
        <w:outlineLvl w:val="0"/>
      </w:pPr>
    </w:p>
    <w:p w14:paraId="3774D39B" w14:textId="77777777" w:rsidR="00D21BCE" w:rsidRPr="00F53183" w:rsidRDefault="00D21BCE" w:rsidP="00D21BCE">
      <w:pPr>
        <w:ind w:firstLine="720"/>
        <w:contextualSpacing/>
        <w:jc w:val="center"/>
      </w:pPr>
      <w:r w:rsidRPr="00F53183">
        <w:rPr>
          <w:b/>
          <w:bCs/>
        </w:rPr>
        <w:t>Анкета заявителя (физического лица)</w:t>
      </w:r>
    </w:p>
    <w:p w14:paraId="17E6C364" w14:textId="77777777" w:rsidR="00D21BCE" w:rsidRPr="00F53183" w:rsidRDefault="00D21BCE" w:rsidP="00D21BCE">
      <w:pPr>
        <w:ind w:firstLine="720"/>
        <w:jc w:val="center"/>
      </w:pPr>
      <w:r w:rsidRPr="00F53183">
        <w:rPr>
          <w:b/>
          <w:bCs/>
        </w:rPr>
        <w:t> </w:t>
      </w:r>
    </w:p>
    <w:tbl>
      <w:tblPr>
        <w:tblW w:w="9464" w:type="dxa"/>
        <w:tblCellMar>
          <w:left w:w="0" w:type="dxa"/>
          <w:right w:w="0" w:type="dxa"/>
        </w:tblCellMar>
        <w:tblLook w:val="00A0" w:firstRow="1" w:lastRow="0" w:firstColumn="1" w:lastColumn="0" w:noHBand="0" w:noVBand="0"/>
      </w:tblPr>
      <w:tblGrid>
        <w:gridCol w:w="5148"/>
        <w:gridCol w:w="4316"/>
      </w:tblGrid>
      <w:tr w:rsidR="00D21BCE" w:rsidRPr="00F53183" w14:paraId="030109A7" w14:textId="77777777" w:rsidTr="00D21BCE">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E2A441" w14:textId="77777777" w:rsidR="00D21BCE" w:rsidRPr="00F53183" w:rsidRDefault="00D21BCE" w:rsidP="00D21BCE">
            <w:pPr>
              <w:contextualSpacing/>
              <w:jc w:val="both"/>
            </w:pPr>
            <w:r w:rsidRPr="00F53183">
              <w:rPr>
                <w:b/>
                <w:bCs/>
              </w:rPr>
              <w:t xml:space="preserve">1. Ф.И.О. </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C40BAF" w14:textId="77777777" w:rsidR="00D21BCE" w:rsidRPr="00F53183" w:rsidRDefault="00D21BCE" w:rsidP="00D21BCE">
            <w:pPr>
              <w:ind w:firstLine="720"/>
              <w:contextualSpacing/>
              <w:jc w:val="both"/>
            </w:pPr>
            <w:r w:rsidRPr="00F53183">
              <w:rPr>
                <w:b/>
                <w:bCs/>
              </w:rPr>
              <w:t> </w:t>
            </w:r>
          </w:p>
        </w:tc>
      </w:tr>
      <w:tr w:rsidR="00D21BCE" w:rsidRPr="00F53183" w14:paraId="70CD075C" w14:textId="77777777"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DBED4F" w14:textId="77777777" w:rsidR="00D21BCE" w:rsidRPr="00F53183" w:rsidRDefault="00D21BCE" w:rsidP="00D21BCE">
            <w:pPr>
              <w:contextualSpacing/>
              <w:jc w:val="both"/>
            </w:pPr>
            <w:r w:rsidRPr="00F53183">
              <w:rPr>
                <w:b/>
                <w:bCs/>
              </w:rPr>
              <w:t>2. Паспортные данные:</w:t>
            </w:r>
          </w:p>
          <w:p w14:paraId="652BDEE5" w14:textId="77777777" w:rsidR="00D21BCE" w:rsidRPr="00F53183" w:rsidRDefault="00D21BCE" w:rsidP="00D21BCE">
            <w:pPr>
              <w:contextualSpacing/>
            </w:pPr>
            <w:r w:rsidRPr="00F53183">
              <w:t>Серия, №, кем и когда выдан, регистрация по месту жительства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5F12D6F3" w14:textId="77777777" w:rsidR="00D21BCE" w:rsidRPr="00F53183" w:rsidRDefault="00D21BCE" w:rsidP="00D21BCE">
            <w:pPr>
              <w:ind w:left="1080"/>
              <w:contextualSpacing/>
              <w:jc w:val="both"/>
              <w:textAlignment w:val="baseline"/>
            </w:pPr>
            <w:r w:rsidRPr="00F53183">
              <w:rPr>
                <w:b/>
                <w:bCs/>
              </w:rPr>
              <w:t> </w:t>
            </w:r>
          </w:p>
        </w:tc>
      </w:tr>
      <w:tr w:rsidR="00D21BCE" w:rsidRPr="00F53183" w14:paraId="416DA461" w14:textId="77777777"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A04185" w14:textId="77777777" w:rsidR="00D21BCE" w:rsidRPr="00F53183" w:rsidRDefault="00D21BCE" w:rsidP="00D21BCE">
            <w:pPr>
              <w:contextualSpacing/>
            </w:pPr>
            <w:r w:rsidRPr="00F53183">
              <w:rPr>
                <w:b/>
                <w:bCs/>
              </w:rPr>
              <w:t>3. Почтовый адрес и телефон налоговой инспекции по месту регистрации заявителя - физического лица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12FE50C7" w14:textId="77777777" w:rsidR="00D21BCE" w:rsidRPr="00F53183" w:rsidRDefault="00D21BCE" w:rsidP="00D21BCE">
            <w:pPr>
              <w:ind w:firstLine="720"/>
              <w:contextualSpacing/>
              <w:jc w:val="both"/>
            </w:pPr>
            <w:r w:rsidRPr="00F53183">
              <w:rPr>
                <w:b/>
                <w:bCs/>
              </w:rPr>
              <w:t> </w:t>
            </w:r>
          </w:p>
        </w:tc>
      </w:tr>
      <w:tr w:rsidR="00D21BCE" w:rsidRPr="00F53183" w14:paraId="6AD327FC" w14:textId="77777777"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7FF06" w14:textId="77777777" w:rsidR="00D21BCE" w:rsidRPr="00F53183" w:rsidRDefault="00D21BCE" w:rsidP="00D21BCE">
            <w:pPr>
              <w:contextualSpacing/>
              <w:jc w:val="both"/>
            </w:pPr>
            <w:r w:rsidRPr="00F53183">
              <w:rPr>
                <w:b/>
                <w:bCs/>
              </w:rPr>
              <w:t>4.ИНН заявителя - физического лица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330F3E3B" w14:textId="77777777" w:rsidR="00D21BCE" w:rsidRPr="00F53183" w:rsidRDefault="00D21BCE" w:rsidP="00D21BCE">
            <w:pPr>
              <w:ind w:firstLine="720"/>
              <w:contextualSpacing/>
              <w:jc w:val="both"/>
            </w:pPr>
            <w:r w:rsidRPr="00F53183">
              <w:rPr>
                <w:b/>
                <w:bCs/>
              </w:rPr>
              <w:t> </w:t>
            </w:r>
          </w:p>
        </w:tc>
      </w:tr>
      <w:tr w:rsidR="00D21BCE" w:rsidRPr="00F53183" w14:paraId="2563D659" w14:textId="77777777" w:rsidTr="00D21BCE">
        <w:trPr>
          <w:cantSplit/>
          <w:trHeight w:val="69"/>
        </w:trPr>
        <w:tc>
          <w:tcPr>
            <w:tcW w:w="51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1B1E47C" w14:textId="77777777" w:rsidR="00D21BCE" w:rsidRPr="00F53183" w:rsidRDefault="00D21BCE" w:rsidP="00D21BCE">
            <w:pPr>
              <w:contextualSpacing/>
              <w:jc w:val="both"/>
            </w:pPr>
            <w:r w:rsidRPr="00F53183">
              <w:rPr>
                <w:b/>
                <w:bCs/>
              </w:rPr>
              <w:t xml:space="preserve">5. Почтовый адрес, телефон, факс, </w:t>
            </w:r>
            <w:r w:rsidRPr="00F53183">
              <w:rPr>
                <w:b/>
                <w:bCs/>
                <w:lang w:val="en-US"/>
              </w:rPr>
              <w:t>e</w:t>
            </w:r>
            <w:r w:rsidRPr="00F53183">
              <w:rPr>
                <w:b/>
                <w:bCs/>
              </w:rPr>
              <w:t>-</w:t>
            </w:r>
            <w:r w:rsidRPr="00F53183">
              <w:rPr>
                <w:b/>
                <w:bCs/>
                <w:lang w:val="en-US"/>
              </w:rPr>
              <w:t>mail</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0973F4A" w14:textId="77777777" w:rsidR="00D21BCE" w:rsidRPr="00F53183" w:rsidRDefault="00D21BCE" w:rsidP="00D21BCE">
            <w:pPr>
              <w:contextualSpacing/>
              <w:jc w:val="both"/>
            </w:pPr>
            <w:r w:rsidRPr="00F53183">
              <w:t>Адрес:</w:t>
            </w:r>
          </w:p>
        </w:tc>
      </w:tr>
      <w:tr w:rsidR="00D21BCE" w:rsidRPr="00F53183" w14:paraId="2F72DD50" w14:textId="77777777" w:rsidTr="00D21BCE">
        <w:trPr>
          <w:cantSplit/>
          <w:trHeight w:val="243"/>
        </w:trPr>
        <w:tc>
          <w:tcPr>
            <w:tcW w:w="0" w:type="auto"/>
            <w:vMerge/>
            <w:tcBorders>
              <w:top w:val="nil"/>
              <w:left w:val="single" w:sz="8" w:space="0" w:color="auto"/>
              <w:bottom w:val="single" w:sz="8" w:space="0" w:color="auto"/>
              <w:right w:val="single" w:sz="8" w:space="0" w:color="auto"/>
            </w:tcBorders>
            <w:vAlign w:val="center"/>
          </w:tcPr>
          <w:p w14:paraId="0222CD5B"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0C2CD84E" w14:textId="77777777" w:rsidR="00D21BCE" w:rsidRPr="00F53183" w:rsidRDefault="00D21BCE" w:rsidP="00D21BCE">
            <w:pPr>
              <w:contextualSpacing/>
              <w:jc w:val="both"/>
            </w:pPr>
            <w:r w:rsidRPr="00F53183">
              <w:t> </w:t>
            </w:r>
          </w:p>
        </w:tc>
      </w:tr>
      <w:tr w:rsidR="00D21BCE" w:rsidRPr="00F53183" w14:paraId="5E34D5EF" w14:textId="77777777" w:rsidTr="00D21BCE">
        <w:trPr>
          <w:cantSplit/>
          <w:trHeight w:val="308"/>
        </w:trPr>
        <w:tc>
          <w:tcPr>
            <w:tcW w:w="0" w:type="auto"/>
            <w:vMerge/>
            <w:tcBorders>
              <w:top w:val="nil"/>
              <w:left w:val="single" w:sz="8" w:space="0" w:color="auto"/>
              <w:bottom w:val="single" w:sz="8" w:space="0" w:color="auto"/>
              <w:right w:val="single" w:sz="8" w:space="0" w:color="auto"/>
            </w:tcBorders>
            <w:vAlign w:val="center"/>
          </w:tcPr>
          <w:p w14:paraId="64A120A4"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146E1553" w14:textId="77777777" w:rsidR="00D21BCE" w:rsidRPr="00F53183" w:rsidRDefault="00D21BCE" w:rsidP="00D21BCE">
            <w:pPr>
              <w:ind w:firstLine="720"/>
              <w:contextualSpacing/>
              <w:jc w:val="both"/>
            </w:pPr>
            <w:r w:rsidRPr="00F53183">
              <w:t> </w:t>
            </w:r>
          </w:p>
        </w:tc>
      </w:tr>
      <w:tr w:rsidR="00D21BCE" w:rsidRPr="00F53183" w14:paraId="7D623995" w14:textId="77777777" w:rsidTr="00D21BCE">
        <w:trPr>
          <w:cantSplit/>
          <w:trHeight w:val="210"/>
        </w:trPr>
        <w:tc>
          <w:tcPr>
            <w:tcW w:w="0" w:type="auto"/>
            <w:vMerge/>
            <w:tcBorders>
              <w:top w:val="nil"/>
              <w:left w:val="single" w:sz="8" w:space="0" w:color="auto"/>
              <w:bottom w:val="single" w:sz="8" w:space="0" w:color="auto"/>
              <w:right w:val="single" w:sz="8" w:space="0" w:color="auto"/>
            </w:tcBorders>
            <w:vAlign w:val="center"/>
          </w:tcPr>
          <w:p w14:paraId="2C00284A"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1D165908" w14:textId="77777777" w:rsidR="00D21BCE" w:rsidRPr="00F53183" w:rsidRDefault="00D21BCE" w:rsidP="00D21BCE">
            <w:pPr>
              <w:contextualSpacing/>
              <w:jc w:val="both"/>
            </w:pPr>
            <w:r w:rsidRPr="00F53183">
              <w:t>Телефон:</w:t>
            </w:r>
          </w:p>
        </w:tc>
      </w:tr>
      <w:tr w:rsidR="00D21BCE" w:rsidRPr="00F53183" w14:paraId="42212F64" w14:textId="77777777"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14:paraId="3C47F361"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2F509998" w14:textId="77777777" w:rsidR="00D21BCE" w:rsidRPr="00F53183" w:rsidRDefault="00D21BCE" w:rsidP="00D21BCE">
            <w:pPr>
              <w:contextualSpacing/>
              <w:jc w:val="both"/>
            </w:pPr>
            <w:r w:rsidRPr="00F53183">
              <w:t>Факс:</w:t>
            </w:r>
          </w:p>
        </w:tc>
      </w:tr>
      <w:tr w:rsidR="00D21BCE" w:rsidRPr="00F53183" w14:paraId="2FE41FD9" w14:textId="77777777"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14:paraId="0E23DAA2" w14:textId="77777777"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10874163" w14:textId="77777777" w:rsidR="00D21BCE" w:rsidRPr="00F53183" w:rsidRDefault="00D21BCE" w:rsidP="00D21BCE">
            <w:pPr>
              <w:contextualSpacing/>
              <w:jc w:val="both"/>
            </w:pPr>
            <w:r w:rsidRPr="00F53183">
              <w:rPr>
                <w:lang w:val="en-US"/>
              </w:rPr>
              <w:t>E-mail:</w:t>
            </w:r>
          </w:p>
        </w:tc>
      </w:tr>
      <w:tr w:rsidR="00D21BCE" w:rsidRPr="00F53183" w14:paraId="5C91B1F6"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69A1A" w14:textId="77777777" w:rsidR="00D21BCE" w:rsidRPr="00F53183" w:rsidRDefault="00D21BCE" w:rsidP="00D21BCE">
            <w:pPr>
              <w:contextualSpacing/>
              <w:jc w:val="both"/>
            </w:pPr>
            <w:r w:rsidRPr="00F53183">
              <w:rPr>
                <w:b/>
                <w:bCs/>
              </w:rPr>
              <w:t>6. Банковские реквизиты заявителя для возврата задатка: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5B72C237" w14:textId="77777777" w:rsidR="00D21BCE" w:rsidRPr="00F53183" w:rsidRDefault="00D21BCE" w:rsidP="00D21BCE">
            <w:pPr>
              <w:ind w:firstLine="720"/>
              <w:contextualSpacing/>
              <w:jc w:val="both"/>
            </w:pPr>
            <w:r w:rsidRPr="00F53183">
              <w:t> </w:t>
            </w:r>
          </w:p>
        </w:tc>
      </w:tr>
      <w:tr w:rsidR="00D21BCE" w:rsidRPr="00F53183" w14:paraId="6DE98BB0"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51F7B" w14:textId="77777777" w:rsidR="00D21BCE" w:rsidRPr="00F53183" w:rsidRDefault="00D21BCE" w:rsidP="00D21BCE">
            <w:pPr>
              <w:contextualSpacing/>
              <w:jc w:val="both"/>
            </w:pPr>
            <w:r w:rsidRPr="00F53183">
              <w:rPr>
                <w:rStyle w:val="a40"/>
              </w:rPr>
              <w:t>6.1. Наименование обслуживающего банка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2E7587DA" w14:textId="77777777" w:rsidR="00D21BCE" w:rsidRPr="00F53183" w:rsidRDefault="00D21BCE" w:rsidP="00D21BCE">
            <w:pPr>
              <w:ind w:firstLine="720"/>
              <w:contextualSpacing/>
              <w:jc w:val="both"/>
            </w:pPr>
            <w:r w:rsidRPr="00F53183">
              <w:t> </w:t>
            </w:r>
          </w:p>
        </w:tc>
      </w:tr>
      <w:tr w:rsidR="00D21BCE" w:rsidRPr="00F53183" w14:paraId="5864E804"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A0C271" w14:textId="77777777" w:rsidR="00D21BCE" w:rsidRPr="00F53183" w:rsidRDefault="00D21BCE" w:rsidP="00D21BCE">
            <w:pPr>
              <w:contextualSpacing/>
              <w:jc w:val="both"/>
            </w:pPr>
            <w:r w:rsidRPr="00F53183">
              <w:rPr>
                <w:rStyle w:val="a40"/>
              </w:rPr>
              <w:t>6.2.</w:t>
            </w:r>
            <w:r w:rsidRPr="00F53183">
              <w:t xml:space="preserve"> Расчетный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39504B48" w14:textId="77777777" w:rsidR="00D21BCE" w:rsidRPr="00F53183" w:rsidRDefault="00D21BCE" w:rsidP="00D21BCE">
            <w:pPr>
              <w:ind w:firstLine="720"/>
              <w:contextualSpacing/>
              <w:jc w:val="both"/>
            </w:pPr>
            <w:r w:rsidRPr="00F53183">
              <w:t> </w:t>
            </w:r>
          </w:p>
        </w:tc>
      </w:tr>
      <w:tr w:rsidR="00D21BCE" w:rsidRPr="00F53183" w14:paraId="4AA2E02A" w14:textId="77777777"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25B9A5" w14:textId="77777777" w:rsidR="00D21BCE" w:rsidRPr="00F53183" w:rsidRDefault="00D21BCE" w:rsidP="00D21BCE">
            <w:pPr>
              <w:contextualSpacing/>
              <w:jc w:val="both"/>
            </w:pPr>
            <w:r w:rsidRPr="00F53183">
              <w:rPr>
                <w:rStyle w:val="a40"/>
              </w:rPr>
              <w:t>6.3. Корреспондентский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C4FC0C3" w14:textId="77777777" w:rsidR="00D21BCE" w:rsidRPr="00F53183" w:rsidRDefault="00D21BCE" w:rsidP="00D21BCE">
            <w:pPr>
              <w:ind w:firstLine="720"/>
              <w:contextualSpacing/>
              <w:jc w:val="both"/>
            </w:pPr>
            <w:r w:rsidRPr="00F53183">
              <w:t> </w:t>
            </w:r>
          </w:p>
        </w:tc>
      </w:tr>
      <w:tr w:rsidR="00D21BCE" w:rsidRPr="00F53183" w14:paraId="0D4C1764" w14:textId="77777777" w:rsidTr="00D21BCE">
        <w:trPr>
          <w:trHeight w:val="24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7E97AD" w14:textId="77777777" w:rsidR="00D21BCE" w:rsidRPr="00F53183" w:rsidRDefault="00D21BCE" w:rsidP="00D21BCE">
            <w:pPr>
              <w:contextualSpacing/>
              <w:jc w:val="both"/>
            </w:pPr>
            <w:r w:rsidRPr="00F53183">
              <w:rPr>
                <w:rStyle w:val="a40"/>
              </w:rPr>
              <w:t>6.4. БИК</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448DC1AE" w14:textId="77777777" w:rsidR="00D21BCE" w:rsidRPr="00F53183" w:rsidRDefault="00D21BCE" w:rsidP="00D21BCE">
            <w:pPr>
              <w:ind w:firstLine="720"/>
              <w:contextualSpacing/>
              <w:jc w:val="both"/>
            </w:pPr>
            <w:r w:rsidRPr="00F53183">
              <w:t> </w:t>
            </w:r>
          </w:p>
        </w:tc>
      </w:tr>
      <w:tr w:rsidR="00D21BCE" w:rsidRPr="00F53183" w14:paraId="304A59F3" w14:textId="77777777" w:rsidTr="00D21BCE">
        <w:trPr>
          <w:trHeight w:val="30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2A0F60" w14:textId="77777777" w:rsidR="00D21BCE" w:rsidRPr="00F53183" w:rsidRDefault="00D21BCE" w:rsidP="00D21BCE">
            <w:pPr>
              <w:contextualSpacing/>
              <w:jc w:val="both"/>
            </w:pPr>
            <w:r w:rsidRPr="00F53183">
              <w:rPr>
                <w:rStyle w:val="a40"/>
              </w:rPr>
              <w:t>6.5. ИНН</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579CAA9E" w14:textId="77777777" w:rsidR="00D21BCE" w:rsidRPr="00F53183" w:rsidRDefault="00D21BCE" w:rsidP="00D21BCE">
            <w:pPr>
              <w:ind w:firstLine="720"/>
              <w:contextualSpacing/>
              <w:jc w:val="both"/>
            </w:pPr>
            <w:r w:rsidRPr="00F53183">
              <w:t> </w:t>
            </w:r>
          </w:p>
        </w:tc>
      </w:tr>
      <w:tr w:rsidR="00D21BCE" w:rsidRPr="00F53183" w14:paraId="69992F02" w14:textId="77777777" w:rsidTr="00D21BCE">
        <w:trPr>
          <w:trHeight w:val="25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697DFE" w14:textId="77777777" w:rsidR="00D21BCE" w:rsidRPr="00F53183" w:rsidRDefault="00D21BCE" w:rsidP="00D21BCE">
            <w:pPr>
              <w:contextualSpacing/>
              <w:jc w:val="both"/>
            </w:pPr>
            <w:r w:rsidRPr="00F53183">
              <w:rPr>
                <w:rStyle w:val="a40"/>
              </w:rPr>
              <w:t>6.6. КПП</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7D135462" w14:textId="77777777" w:rsidR="00D21BCE" w:rsidRPr="00F53183" w:rsidRDefault="00D21BCE" w:rsidP="00D21BCE">
            <w:pPr>
              <w:ind w:firstLine="720"/>
              <w:contextualSpacing/>
              <w:jc w:val="both"/>
            </w:pPr>
            <w:r w:rsidRPr="00F53183">
              <w:t> </w:t>
            </w:r>
          </w:p>
        </w:tc>
      </w:tr>
    </w:tbl>
    <w:p w14:paraId="34AD3FDC" w14:textId="77777777" w:rsidR="00D21BCE" w:rsidRPr="00F53183" w:rsidRDefault="00D21BCE" w:rsidP="00D21BCE">
      <w:pPr>
        <w:ind w:firstLine="720"/>
        <w:jc w:val="both"/>
      </w:pPr>
      <w:r w:rsidRPr="00F53183">
        <w:rPr>
          <w:b/>
          <w:bCs/>
        </w:rPr>
        <w:t> </w:t>
      </w:r>
    </w:p>
    <w:p w14:paraId="7577B67B" w14:textId="77777777" w:rsidR="00D21BCE" w:rsidRPr="00F53183" w:rsidRDefault="00D21BCE" w:rsidP="00D21BCE">
      <w:pPr>
        <w:jc w:val="both"/>
      </w:pPr>
      <w:r w:rsidRPr="00F53183">
        <w:t>Я, нижеподписавшийся, заверяю правильность всех данных, указанных в анкете:</w:t>
      </w:r>
    </w:p>
    <w:p w14:paraId="0CA08B8A" w14:textId="77777777" w:rsidR="00D21BCE" w:rsidRPr="00F53183" w:rsidRDefault="00D21BCE" w:rsidP="00D21BCE">
      <w:pPr>
        <w:jc w:val="both"/>
      </w:pPr>
    </w:p>
    <w:p w14:paraId="0615F48B" w14:textId="77777777" w:rsidR="00D21BCE" w:rsidRPr="00F53183" w:rsidRDefault="00D21BCE" w:rsidP="00D21BCE">
      <w:pPr>
        <w:tabs>
          <w:tab w:val="left" w:pos="851"/>
        </w:tabs>
        <w:ind w:firstLine="284"/>
        <w:rPr>
          <w:b/>
        </w:rPr>
      </w:pPr>
    </w:p>
    <w:p w14:paraId="13532FF2" w14:textId="77777777" w:rsidR="00D21BCE" w:rsidRPr="00F53183" w:rsidRDefault="00D21BCE" w:rsidP="00D21BCE">
      <w:pPr>
        <w:tabs>
          <w:tab w:val="left" w:pos="851"/>
        </w:tabs>
        <w:ind w:firstLine="284"/>
        <w:rPr>
          <w:b/>
        </w:rPr>
      </w:pPr>
    </w:p>
    <w:p w14:paraId="79631A45" w14:textId="77777777" w:rsidR="00D21BCE" w:rsidRPr="00F53183" w:rsidRDefault="00D21BCE" w:rsidP="00D21BCE">
      <w:pPr>
        <w:tabs>
          <w:tab w:val="left" w:pos="851"/>
        </w:tabs>
        <w:ind w:firstLine="284"/>
        <w:rPr>
          <w:b/>
        </w:rPr>
      </w:pPr>
      <w:r w:rsidRPr="00F53183">
        <w:rPr>
          <w:b/>
        </w:rPr>
        <w:t>Заявитель</w:t>
      </w:r>
    </w:p>
    <w:p w14:paraId="69F3D495" w14:textId="77777777"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14:paraId="4A2F3A5C" w14:textId="77777777" w:rsidR="00D21BCE" w:rsidRPr="00F53183" w:rsidRDefault="00D21BCE" w:rsidP="00D21BCE">
      <w:pPr>
        <w:tabs>
          <w:tab w:val="left" w:pos="851"/>
        </w:tabs>
        <w:ind w:firstLine="284"/>
        <w:rPr>
          <w:i/>
        </w:rPr>
      </w:pPr>
      <w:r w:rsidRPr="00F53183">
        <w:rPr>
          <w:i/>
        </w:rPr>
        <w:t xml:space="preserve">                                                                           (подпись)</w:t>
      </w:r>
      <w:r w:rsidRPr="00F53183">
        <w:rPr>
          <w:i/>
        </w:rPr>
        <w:tab/>
        <w:t xml:space="preserve">                   </w:t>
      </w:r>
      <w:proofErr w:type="gramStart"/>
      <w:r w:rsidRPr="00F53183">
        <w:rPr>
          <w:i/>
        </w:rPr>
        <w:t xml:space="preserve">   (</w:t>
      </w:r>
      <w:proofErr w:type="gramEnd"/>
      <w:r w:rsidRPr="00F53183">
        <w:rPr>
          <w:i/>
        </w:rPr>
        <w:t>Ф.И.О.)</w:t>
      </w:r>
    </w:p>
    <w:p w14:paraId="10DEBA49" w14:textId="77777777" w:rsidR="00D21BCE" w:rsidRPr="00F53183" w:rsidRDefault="00D21BCE" w:rsidP="00D21BCE">
      <w:pPr>
        <w:contextualSpacing/>
        <w:jc w:val="both"/>
      </w:pPr>
      <w:r w:rsidRPr="00F53183">
        <w:t xml:space="preserve">                                                                                    М.П. </w:t>
      </w:r>
    </w:p>
    <w:p w14:paraId="4B9D3459" w14:textId="77777777" w:rsidR="00D21BCE" w:rsidRPr="00F53183" w:rsidRDefault="00D21BCE" w:rsidP="00D21BCE">
      <w:pPr>
        <w:ind w:firstLine="5600"/>
        <w:contextualSpacing/>
        <w:jc w:val="both"/>
      </w:pPr>
    </w:p>
    <w:p w14:paraId="68EE0C27" w14:textId="77777777" w:rsidR="00D21BCE" w:rsidRPr="00F53183" w:rsidRDefault="00D21BCE" w:rsidP="00D21BCE">
      <w:pPr>
        <w:ind w:firstLine="720"/>
        <w:jc w:val="both"/>
      </w:pPr>
    </w:p>
    <w:p w14:paraId="0F551B7F" w14:textId="77777777" w:rsidR="00D21BCE" w:rsidRPr="00F53183" w:rsidRDefault="00D21BCE" w:rsidP="00D21BCE">
      <w:pPr>
        <w:ind w:firstLine="720"/>
        <w:jc w:val="both"/>
      </w:pPr>
    </w:p>
    <w:p w14:paraId="4F0C9D1F" w14:textId="77777777" w:rsidR="00D21BCE" w:rsidRPr="00F53183" w:rsidRDefault="00D21BCE" w:rsidP="00D21BCE">
      <w:pPr>
        <w:ind w:firstLine="720"/>
        <w:jc w:val="both"/>
      </w:pPr>
    </w:p>
    <w:p w14:paraId="31F47AC4" w14:textId="77777777" w:rsidR="00D21BCE" w:rsidRPr="00F53183" w:rsidRDefault="00D21BCE" w:rsidP="00D21BCE">
      <w:pPr>
        <w:ind w:firstLine="720"/>
        <w:jc w:val="both"/>
      </w:pPr>
    </w:p>
    <w:p w14:paraId="0B167624" w14:textId="77777777" w:rsidR="00D21BCE" w:rsidRPr="00F53183" w:rsidRDefault="00D21BCE" w:rsidP="00D21BCE">
      <w:pPr>
        <w:ind w:firstLine="720"/>
        <w:jc w:val="both"/>
      </w:pPr>
    </w:p>
    <w:p w14:paraId="77BEFABF" w14:textId="77777777" w:rsidR="00D21BCE" w:rsidRPr="00F53183" w:rsidRDefault="00D21BCE" w:rsidP="00D21BCE">
      <w:pPr>
        <w:ind w:firstLine="720"/>
        <w:jc w:val="both"/>
      </w:pPr>
    </w:p>
    <w:p w14:paraId="74A67003" w14:textId="77777777" w:rsidR="00D21BCE" w:rsidRPr="00F53183" w:rsidRDefault="00D21BCE" w:rsidP="00D21BCE">
      <w:pPr>
        <w:ind w:firstLine="720"/>
        <w:jc w:val="both"/>
      </w:pPr>
    </w:p>
    <w:p w14:paraId="30242265" w14:textId="77777777" w:rsidR="00D21BCE" w:rsidRPr="00F53183" w:rsidRDefault="00D21BCE" w:rsidP="00D21BCE">
      <w:pPr>
        <w:ind w:firstLine="720"/>
        <w:jc w:val="both"/>
      </w:pPr>
    </w:p>
    <w:p w14:paraId="7548478B" w14:textId="77777777" w:rsidR="00D21BCE" w:rsidRPr="00F53183" w:rsidRDefault="00D21BCE" w:rsidP="00D21BCE">
      <w:pPr>
        <w:ind w:firstLine="720"/>
        <w:jc w:val="both"/>
      </w:pPr>
    </w:p>
    <w:p w14:paraId="70ED8AF1" w14:textId="77777777" w:rsidR="00D21BCE" w:rsidRPr="00F53183" w:rsidRDefault="00D21BCE" w:rsidP="00D21BCE">
      <w:pPr>
        <w:ind w:firstLine="720"/>
        <w:jc w:val="both"/>
      </w:pPr>
    </w:p>
    <w:p w14:paraId="63F82BAC" w14:textId="77777777" w:rsidR="00D21BCE" w:rsidRPr="00F53183" w:rsidRDefault="00D21BCE" w:rsidP="00D21BCE">
      <w:pPr>
        <w:ind w:firstLine="720"/>
        <w:jc w:val="both"/>
      </w:pPr>
    </w:p>
    <w:p w14:paraId="42B04385" w14:textId="77777777" w:rsidR="00D21BCE" w:rsidRPr="00F53183" w:rsidRDefault="00D21BCE" w:rsidP="00D21BCE">
      <w:pPr>
        <w:ind w:firstLine="720"/>
        <w:jc w:val="both"/>
      </w:pPr>
    </w:p>
    <w:p w14:paraId="7F1B1D94" w14:textId="77777777" w:rsidR="00D21BCE" w:rsidRPr="00F53183" w:rsidRDefault="00D21BCE" w:rsidP="00D21BCE">
      <w:pPr>
        <w:ind w:firstLine="720"/>
        <w:jc w:val="both"/>
      </w:pPr>
    </w:p>
    <w:p w14:paraId="4E4AB5EB" w14:textId="77777777" w:rsidR="00D21BCE" w:rsidRPr="00F53183" w:rsidRDefault="00D21BCE" w:rsidP="00D21BCE">
      <w:pPr>
        <w:spacing w:after="60"/>
      </w:pPr>
    </w:p>
    <w:p w14:paraId="2331DBA7" w14:textId="77777777" w:rsidR="00D21BCE" w:rsidRPr="00F53183" w:rsidRDefault="00D21BCE" w:rsidP="00D21BCE">
      <w:pPr>
        <w:spacing w:after="60"/>
        <w:jc w:val="center"/>
        <w:rPr>
          <w:b/>
        </w:rPr>
      </w:pPr>
      <w:r w:rsidRPr="00F53183">
        <w:rPr>
          <w:b/>
        </w:rPr>
        <w:lastRenderedPageBreak/>
        <w:t>Форма 4. ДОВЕРЕННОСТЬ</w:t>
      </w:r>
    </w:p>
    <w:p w14:paraId="4AC462FE" w14:textId="77777777" w:rsidR="00D21BCE" w:rsidRPr="00F53183" w:rsidRDefault="00D21BCE" w:rsidP="00D21BCE">
      <w:pPr>
        <w:shd w:val="clear" w:color="auto" w:fill="FFFFFF"/>
        <w:contextualSpacing/>
        <w:rPr>
          <w:color w:val="000000"/>
        </w:rPr>
      </w:pPr>
      <w:r w:rsidRPr="00F53183">
        <w:rPr>
          <w:color w:val="000000"/>
        </w:rPr>
        <w:t>ДОВЕРЕННОСТЬ №____</w:t>
      </w:r>
    </w:p>
    <w:p w14:paraId="6B16957E" w14:textId="77777777" w:rsidR="00D21BCE" w:rsidRPr="00F53183" w:rsidRDefault="00D21BCE" w:rsidP="00D21BCE">
      <w:pPr>
        <w:shd w:val="clear" w:color="auto" w:fill="FFFFFF"/>
        <w:contextualSpacing/>
        <w:jc w:val="center"/>
      </w:pPr>
    </w:p>
    <w:p w14:paraId="5C720034" w14:textId="77777777" w:rsidR="00D21BCE" w:rsidRPr="00F53183" w:rsidRDefault="00D21BCE" w:rsidP="00D21BCE">
      <w:pPr>
        <w:shd w:val="clear" w:color="auto" w:fill="FFFFFF"/>
        <w:contextualSpacing/>
        <w:jc w:val="both"/>
      </w:pPr>
      <w:r w:rsidRPr="00F53183">
        <w:rPr>
          <w:color w:val="000000"/>
        </w:rPr>
        <w:t>г. __________________</w:t>
      </w:r>
    </w:p>
    <w:tbl>
      <w:tblPr>
        <w:tblW w:w="0" w:type="auto"/>
        <w:tblLook w:val="01E0" w:firstRow="1" w:lastRow="1" w:firstColumn="1" w:lastColumn="1" w:noHBand="0" w:noVBand="0"/>
      </w:tblPr>
      <w:tblGrid>
        <w:gridCol w:w="9573"/>
      </w:tblGrid>
      <w:tr w:rsidR="00D21BCE" w:rsidRPr="00F53183" w14:paraId="41E9E6F3" w14:textId="77777777" w:rsidTr="00D21BCE">
        <w:tc>
          <w:tcPr>
            <w:tcW w:w="9573" w:type="dxa"/>
            <w:tcBorders>
              <w:bottom w:val="single" w:sz="4" w:space="0" w:color="auto"/>
            </w:tcBorders>
          </w:tcPr>
          <w:p w14:paraId="1C7EA76E" w14:textId="77777777" w:rsidR="00D21BCE" w:rsidRPr="00F53183" w:rsidRDefault="00D21BCE" w:rsidP="00D21BCE">
            <w:pPr>
              <w:contextualSpacing/>
              <w:jc w:val="both"/>
              <w:rPr>
                <w:iCs/>
                <w:color w:val="000000"/>
              </w:rPr>
            </w:pPr>
          </w:p>
        </w:tc>
      </w:tr>
      <w:tr w:rsidR="00D21BCE" w:rsidRPr="00F53183" w14:paraId="5634D28D" w14:textId="77777777" w:rsidTr="00D21BCE">
        <w:tc>
          <w:tcPr>
            <w:tcW w:w="9573" w:type="dxa"/>
            <w:tcBorders>
              <w:top w:val="single" w:sz="4" w:space="0" w:color="auto"/>
            </w:tcBorders>
          </w:tcPr>
          <w:p w14:paraId="454DD6C3" w14:textId="77777777" w:rsidR="00D21BCE" w:rsidRPr="00F53183" w:rsidRDefault="00D21BCE" w:rsidP="00D21BCE">
            <w:pPr>
              <w:contextualSpacing/>
              <w:jc w:val="center"/>
              <w:rPr>
                <w:i/>
                <w:iCs/>
                <w:color w:val="000000"/>
              </w:rPr>
            </w:pPr>
            <w:r w:rsidRPr="00F53183">
              <w:rPr>
                <w:i/>
                <w:iCs/>
                <w:color w:val="000000"/>
              </w:rPr>
              <w:t>(число, месяц и год выдачи доверенности прописью)</w:t>
            </w:r>
          </w:p>
        </w:tc>
      </w:tr>
    </w:tbl>
    <w:p w14:paraId="437E51A6" w14:textId="77777777" w:rsidR="00D21BCE" w:rsidRPr="00F53183" w:rsidRDefault="00D21BCE" w:rsidP="00D21BCE">
      <w:pPr>
        <w:shd w:val="clear" w:color="auto" w:fill="FFFFFF"/>
        <w:ind w:firstLine="709"/>
        <w:contextualSpacing/>
        <w:jc w:val="both"/>
        <w:rPr>
          <w:color w:val="000000"/>
        </w:rPr>
      </w:pPr>
      <w:r w:rsidRPr="00F53183">
        <w:rPr>
          <w:color w:val="000000"/>
        </w:rPr>
        <w:t xml:space="preserve">Претендент на участие в </w:t>
      </w:r>
      <w:r w:rsidRPr="00F53183">
        <w:rPr>
          <w:i/>
        </w:rPr>
        <w:t>аукционе на право заключения договор</w:t>
      </w:r>
      <w:r w:rsidR="00755312">
        <w:rPr>
          <w:i/>
        </w:rPr>
        <w:t>а</w:t>
      </w:r>
      <w:r w:rsidRPr="00F53183">
        <w:rPr>
          <w:i/>
        </w:rPr>
        <w:t xml:space="preserve"> </w:t>
      </w:r>
      <w:r w:rsidRPr="00F53183">
        <w:t>на установку и эксплуатацию рекламн</w:t>
      </w:r>
      <w:r w:rsidR="00755312">
        <w:t>ой</w:t>
      </w:r>
      <w:r w:rsidRPr="00F53183">
        <w:t xml:space="preserve"> конструкций на земельн</w:t>
      </w:r>
      <w:r w:rsidR="00755312">
        <w:t>ом</w:t>
      </w:r>
      <w:r w:rsidRPr="00F53183">
        <w:t xml:space="preserve"> участк</w:t>
      </w:r>
      <w:r w:rsidR="00755312">
        <w:t>е</w:t>
      </w:r>
      <w:r w:rsidRPr="00F53183">
        <w:t>, государственная собственность на которы</w:t>
      </w:r>
      <w:r w:rsidR="00755312">
        <w:t>й</w:t>
      </w:r>
      <w:r w:rsidRPr="00F53183">
        <w:t xml:space="preserve"> не разграничена, расположенны</w:t>
      </w:r>
      <w:r w:rsidR="00755312">
        <w:t>й</w:t>
      </w:r>
      <w:r w:rsidRPr="00F53183">
        <w:t xml:space="preserve"> в границах </w:t>
      </w:r>
      <w:r w:rsidR="00D91CB8">
        <w:t>Каменского</w:t>
      </w:r>
      <w:r w:rsidRPr="00F53183">
        <w:t xml:space="preserve"> муниципального района, документация о котором размещена  на официальном сайте администрации </w:t>
      </w:r>
      <w:r w:rsidR="00D91CB8">
        <w:t>Каменского</w:t>
      </w:r>
      <w:r w:rsidRPr="00F53183">
        <w:t xml:space="preserve"> муниципального района Воронежской области </w:t>
      </w:r>
      <w:hyperlink r:id="rId18" w:history="1">
        <w:r w:rsidR="00825FCC" w:rsidRPr="00825FCC">
          <w:rPr>
            <w:rStyle w:val="a8"/>
            <w:shd w:val="clear" w:color="auto" w:fill="FFFFFF"/>
          </w:rPr>
          <w:t>https://kamenka-r36.gosuslugi.ru</w:t>
        </w:r>
      </w:hyperlink>
      <w:r w:rsidR="00825FCC">
        <w:rPr>
          <w:rFonts w:ascii="Arial" w:hAnsi="Arial" w:cs="Arial"/>
          <w:shd w:val="clear" w:color="auto" w:fill="FFFFFF"/>
        </w:rPr>
        <w:t xml:space="preserve"> </w:t>
      </w:r>
      <w:r w:rsidRPr="00F53183">
        <w:t>в сети Интернет и в официальном вестнике, «___»_______20_ г., реестровый номер торгов _____</w:t>
      </w:r>
    </w:p>
    <w:tbl>
      <w:tblPr>
        <w:tblW w:w="0" w:type="auto"/>
        <w:tblLook w:val="01E0" w:firstRow="1" w:lastRow="1" w:firstColumn="1" w:lastColumn="1" w:noHBand="0" w:noVBand="0"/>
      </w:tblPr>
      <w:tblGrid>
        <w:gridCol w:w="281"/>
        <w:gridCol w:w="818"/>
        <w:gridCol w:w="140"/>
        <w:gridCol w:w="558"/>
        <w:gridCol w:w="862"/>
        <w:gridCol w:w="816"/>
        <w:gridCol w:w="705"/>
        <w:gridCol w:w="2163"/>
        <w:gridCol w:w="336"/>
        <w:gridCol w:w="515"/>
        <w:gridCol w:w="336"/>
        <w:gridCol w:w="2040"/>
      </w:tblGrid>
      <w:tr w:rsidR="00D21BCE" w:rsidRPr="00F53183" w14:paraId="421B1411" w14:textId="77777777" w:rsidTr="00D21BCE">
        <w:trPr>
          <w:gridBefore w:val="1"/>
          <w:wBefore w:w="281" w:type="dxa"/>
        </w:trPr>
        <w:tc>
          <w:tcPr>
            <w:tcW w:w="9289" w:type="dxa"/>
            <w:gridSpan w:val="11"/>
            <w:tcBorders>
              <w:bottom w:val="single" w:sz="4" w:space="0" w:color="auto"/>
            </w:tcBorders>
          </w:tcPr>
          <w:p w14:paraId="600F32C2" w14:textId="77777777" w:rsidR="00D21BCE" w:rsidRPr="00F53183" w:rsidRDefault="00D21BCE" w:rsidP="00D21BCE">
            <w:pPr>
              <w:tabs>
                <w:tab w:val="left" w:pos="9320"/>
              </w:tabs>
              <w:contextualSpacing/>
            </w:pPr>
          </w:p>
        </w:tc>
      </w:tr>
      <w:tr w:rsidR="00D21BCE" w:rsidRPr="00F53183" w14:paraId="17F58D1A" w14:textId="77777777" w:rsidTr="00D21BCE">
        <w:tc>
          <w:tcPr>
            <w:tcW w:w="9570" w:type="dxa"/>
            <w:gridSpan w:val="12"/>
            <w:tcBorders>
              <w:top w:val="single" w:sz="4" w:space="0" w:color="auto"/>
            </w:tcBorders>
          </w:tcPr>
          <w:p w14:paraId="23DDB6FB" w14:textId="77777777" w:rsidR="00D21BCE" w:rsidRPr="00F53183" w:rsidRDefault="00D21BCE" w:rsidP="00D21BCE">
            <w:pPr>
              <w:contextualSpacing/>
              <w:jc w:val="center"/>
              <w:rPr>
                <w:i/>
              </w:rPr>
            </w:pPr>
            <w:r w:rsidRPr="00F53183">
              <w:rPr>
                <w:i/>
              </w:rPr>
              <w:t>(организационно-правовая форма, наименование организации)</w:t>
            </w:r>
          </w:p>
          <w:p w14:paraId="0BC176C1" w14:textId="77777777" w:rsidR="00D21BCE" w:rsidRPr="00F53183" w:rsidRDefault="00D21BCE" w:rsidP="00D21BCE">
            <w:pPr>
              <w:contextualSpacing/>
              <w:jc w:val="center"/>
              <w:rPr>
                <w:i/>
              </w:rPr>
            </w:pPr>
          </w:p>
        </w:tc>
      </w:tr>
      <w:tr w:rsidR="00D21BCE" w:rsidRPr="00F53183" w14:paraId="5A408185" w14:textId="77777777" w:rsidTr="00D21BCE">
        <w:tc>
          <w:tcPr>
            <w:tcW w:w="1239" w:type="dxa"/>
            <w:gridSpan w:val="3"/>
          </w:tcPr>
          <w:p w14:paraId="4232E0C2" w14:textId="77777777" w:rsidR="00D21BCE" w:rsidRPr="00F53183" w:rsidRDefault="00D21BCE" w:rsidP="00D21BCE">
            <w:pPr>
              <w:contextualSpacing/>
              <w:jc w:val="both"/>
              <w:rPr>
                <w:color w:val="000000"/>
              </w:rPr>
            </w:pPr>
            <w:r w:rsidRPr="00F53183">
              <w:rPr>
                <w:color w:val="000000"/>
              </w:rPr>
              <w:t>доверяет</w:t>
            </w:r>
          </w:p>
        </w:tc>
        <w:tc>
          <w:tcPr>
            <w:tcW w:w="8331" w:type="dxa"/>
            <w:gridSpan w:val="9"/>
            <w:tcBorders>
              <w:bottom w:val="single" w:sz="4" w:space="0" w:color="auto"/>
            </w:tcBorders>
          </w:tcPr>
          <w:p w14:paraId="34E542CD" w14:textId="77777777" w:rsidR="00D21BCE" w:rsidRPr="00F53183" w:rsidRDefault="00D21BCE" w:rsidP="00D21BCE">
            <w:pPr>
              <w:contextualSpacing/>
              <w:jc w:val="both"/>
              <w:rPr>
                <w:color w:val="000000"/>
              </w:rPr>
            </w:pPr>
          </w:p>
        </w:tc>
      </w:tr>
      <w:tr w:rsidR="00D21BCE" w:rsidRPr="00F53183" w14:paraId="122E376F" w14:textId="77777777" w:rsidTr="00D21BCE">
        <w:tc>
          <w:tcPr>
            <w:tcW w:w="9570" w:type="dxa"/>
            <w:gridSpan w:val="12"/>
          </w:tcPr>
          <w:p w14:paraId="77B5BD5B" w14:textId="77777777" w:rsidR="00D21BCE" w:rsidRPr="00F53183" w:rsidRDefault="00D21BCE" w:rsidP="00D21BCE">
            <w:pPr>
              <w:contextualSpacing/>
              <w:jc w:val="center"/>
              <w:rPr>
                <w:i/>
                <w:color w:val="000000"/>
              </w:rPr>
            </w:pPr>
            <w:r w:rsidRPr="00F53183">
              <w:rPr>
                <w:i/>
                <w:color w:val="000000"/>
              </w:rPr>
              <w:t>(Ф.И.О., должность)</w:t>
            </w:r>
          </w:p>
        </w:tc>
      </w:tr>
      <w:tr w:rsidR="00D21BCE" w:rsidRPr="00F53183" w14:paraId="7257F268" w14:textId="77777777" w:rsidTr="00D21BCE">
        <w:trPr>
          <w:trHeight w:val="499"/>
        </w:trPr>
        <w:tc>
          <w:tcPr>
            <w:tcW w:w="1797" w:type="dxa"/>
            <w:gridSpan w:val="4"/>
            <w:vAlign w:val="bottom"/>
          </w:tcPr>
          <w:p w14:paraId="12115C0B" w14:textId="77777777" w:rsidR="00D21BCE" w:rsidRPr="00F53183" w:rsidRDefault="00D21BCE" w:rsidP="00D21BCE">
            <w:pPr>
              <w:contextualSpacing/>
              <w:rPr>
                <w:color w:val="000000"/>
              </w:rPr>
            </w:pPr>
            <w:r w:rsidRPr="00F53183">
              <w:rPr>
                <w:color w:val="000000"/>
              </w:rPr>
              <w:t>паспорт серии</w:t>
            </w:r>
          </w:p>
        </w:tc>
        <w:tc>
          <w:tcPr>
            <w:tcW w:w="1678" w:type="dxa"/>
            <w:gridSpan w:val="2"/>
            <w:tcBorders>
              <w:bottom w:val="single" w:sz="4" w:space="0" w:color="auto"/>
            </w:tcBorders>
            <w:vAlign w:val="bottom"/>
          </w:tcPr>
          <w:p w14:paraId="3F04C6BF" w14:textId="77777777" w:rsidR="00D21BCE" w:rsidRPr="00F53183" w:rsidRDefault="00D21BCE" w:rsidP="00D21BCE">
            <w:pPr>
              <w:contextualSpacing/>
              <w:rPr>
                <w:color w:val="000000"/>
              </w:rPr>
            </w:pPr>
          </w:p>
        </w:tc>
        <w:tc>
          <w:tcPr>
            <w:tcW w:w="705" w:type="dxa"/>
            <w:vAlign w:val="bottom"/>
          </w:tcPr>
          <w:p w14:paraId="3549626E" w14:textId="77777777" w:rsidR="00D21BCE" w:rsidRPr="00F53183" w:rsidRDefault="00D21BCE" w:rsidP="00D21BCE">
            <w:pPr>
              <w:contextualSpacing/>
              <w:rPr>
                <w:color w:val="000000"/>
              </w:rPr>
            </w:pPr>
            <w:r w:rsidRPr="00F53183">
              <w:rPr>
                <w:color w:val="000000"/>
              </w:rPr>
              <w:t>№</w:t>
            </w:r>
          </w:p>
        </w:tc>
        <w:tc>
          <w:tcPr>
            <w:tcW w:w="5390" w:type="dxa"/>
            <w:gridSpan w:val="5"/>
            <w:tcBorders>
              <w:bottom w:val="single" w:sz="4" w:space="0" w:color="auto"/>
            </w:tcBorders>
            <w:vAlign w:val="bottom"/>
          </w:tcPr>
          <w:p w14:paraId="5B51F605" w14:textId="77777777" w:rsidR="00D21BCE" w:rsidRPr="00F53183" w:rsidRDefault="00D21BCE" w:rsidP="00D21BCE">
            <w:pPr>
              <w:contextualSpacing/>
              <w:rPr>
                <w:color w:val="000000"/>
              </w:rPr>
            </w:pPr>
          </w:p>
        </w:tc>
      </w:tr>
      <w:tr w:rsidR="00D21BCE" w:rsidRPr="00F53183" w14:paraId="1CE3ADFB" w14:textId="77777777" w:rsidTr="00D21BCE">
        <w:trPr>
          <w:trHeight w:val="553"/>
        </w:trPr>
        <w:tc>
          <w:tcPr>
            <w:tcW w:w="1099" w:type="dxa"/>
            <w:gridSpan w:val="2"/>
            <w:vAlign w:val="bottom"/>
          </w:tcPr>
          <w:p w14:paraId="32FB82C2" w14:textId="77777777" w:rsidR="00D21BCE" w:rsidRPr="00F53183" w:rsidRDefault="00D21BCE" w:rsidP="00D21BCE">
            <w:pPr>
              <w:contextualSpacing/>
              <w:rPr>
                <w:color w:val="000000"/>
              </w:rPr>
            </w:pPr>
            <w:r w:rsidRPr="00F53183">
              <w:rPr>
                <w:color w:val="000000"/>
              </w:rPr>
              <w:t>выдан</w:t>
            </w:r>
          </w:p>
        </w:tc>
        <w:tc>
          <w:tcPr>
            <w:tcW w:w="5244" w:type="dxa"/>
            <w:gridSpan w:val="6"/>
            <w:tcBorders>
              <w:bottom w:val="single" w:sz="4" w:space="0" w:color="auto"/>
            </w:tcBorders>
            <w:vAlign w:val="bottom"/>
          </w:tcPr>
          <w:p w14:paraId="75D4136E" w14:textId="77777777" w:rsidR="00D21BCE" w:rsidRPr="00F53183" w:rsidRDefault="00D21BCE" w:rsidP="00D21BCE">
            <w:pPr>
              <w:contextualSpacing/>
              <w:rPr>
                <w:color w:val="000000"/>
              </w:rPr>
            </w:pPr>
          </w:p>
        </w:tc>
        <w:tc>
          <w:tcPr>
            <w:tcW w:w="336" w:type="dxa"/>
            <w:vAlign w:val="bottom"/>
          </w:tcPr>
          <w:p w14:paraId="63FA63B0" w14:textId="77777777" w:rsidR="00D21BCE" w:rsidRPr="00F53183" w:rsidRDefault="00D21BCE" w:rsidP="00D21BCE">
            <w:pPr>
              <w:contextualSpacing/>
              <w:rPr>
                <w:color w:val="000000"/>
              </w:rPr>
            </w:pPr>
            <w:r w:rsidRPr="00F53183">
              <w:rPr>
                <w:color w:val="000000"/>
              </w:rPr>
              <w:t>«</w:t>
            </w:r>
          </w:p>
        </w:tc>
        <w:tc>
          <w:tcPr>
            <w:tcW w:w="515" w:type="dxa"/>
            <w:tcBorders>
              <w:bottom w:val="single" w:sz="4" w:space="0" w:color="auto"/>
            </w:tcBorders>
            <w:vAlign w:val="bottom"/>
          </w:tcPr>
          <w:p w14:paraId="17CF332D" w14:textId="77777777" w:rsidR="00D21BCE" w:rsidRPr="00F53183" w:rsidRDefault="00D21BCE" w:rsidP="00D21BCE">
            <w:pPr>
              <w:contextualSpacing/>
              <w:rPr>
                <w:color w:val="000000"/>
              </w:rPr>
            </w:pPr>
          </w:p>
        </w:tc>
        <w:tc>
          <w:tcPr>
            <w:tcW w:w="336" w:type="dxa"/>
            <w:vAlign w:val="bottom"/>
          </w:tcPr>
          <w:p w14:paraId="02EB0FD5" w14:textId="77777777" w:rsidR="00D21BCE" w:rsidRPr="00F53183" w:rsidRDefault="00D21BCE" w:rsidP="00D21BCE">
            <w:pPr>
              <w:contextualSpacing/>
              <w:rPr>
                <w:color w:val="000000"/>
              </w:rPr>
            </w:pPr>
            <w:r w:rsidRPr="00F53183">
              <w:rPr>
                <w:color w:val="000000"/>
              </w:rPr>
              <w:t>»</w:t>
            </w:r>
          </w:p>
        </w:tc>
        <w:tc>
          <w:tcPr>
            <w:tcW w:w="2040" w:type="dxa"/>
            <w:tcBorders>
              <w:bottom w:val="single" w:sz="4" w:space="0" w:color="auto"/>
            </w:tcBorders>
            <w:vAlign w:val="bottom"/>
          </w:tcPr>
          <w:p w14:paraId="0ECB00A0" w14:textId="77777777" w:rsidR="00D21BCE" w:rsidRPr="00F53183" w:rsidRDefault="00D21BCE" w:rsidP="00D21BCE">
            <w:pPr>
              <w:contextualSpacing/>
              <w:rPr>
                <w:color w:val="000000"/>
              </w:rPr>
            </w:pPr>
          </w:p>
        </w:tc>
      </w:tr>
      <w:tr w:rsidR="00D21BCE" w:rsidRPr="00F53183" w14:paraId="4E7B168A" w14:textId="77777777" w:rsidTr="00D21BCE">
        <w:tc>
          <w:tcPr>
            <w:tcW w:w="9570" w:type="dxa"/>
            <w:gridSpan w:val="12"/>
            <w:vAlign w:val="bottom"/>
          </w:tcPr>
          <w:p w14:paraId="659634F9" w14:textId="77777777" w:rsidR="00D21BCE" w:rsidRPr="00F53183" w:rsidRDefault="00D21BCE" w:rsidP="00D21BCE">
            <w:pPr>
              <w:contextualSpacing/>
              <w:rPr>
                <w:color w:val="000000"/>
              </w:rPr>
            </w:pPr>
          </w:p>
        </w:tc>
      </w:tr>
      <w:tr w:rsidR="00D21BCE" w:rsidRPr="00F53183" w14:paraId="452E5964" w14:textId="77777777" w:rsidTr="00D21BCE">
        <w:tc>
          <w:tcPr>
            <w:tcW w:w="2659" w:type="dxa"/>
            <w:gridSpan w:val="5"/>
            <w:vAlign w:val="bottom"/>
          </w:tcPr>
          <w:p w14:paraId="631C7D0E" w14:textId="77777777" w:rsidR="00D21BCE" w:rsidRPr="00F53183" w:rsidRDefault="00D21BCE" w:rsidP="00D21BCE">
            <w:pPr>
              <w:contextualSpacing/>
              <w:rPr>
                <w:color w:val="000000"/>
              </w:rPr>
            </w:pPr>
            <w:r w:rsidRPr="00F53183">
              <w:rPr>
                <w:color w:val="000000"/>
              </w:rPr>
              <w:t>представлять интересы</w:t>
            </w:r>
          </w:p>
        </w:tc>
        <w:tc>
          <w:tcPr>
            <w:tcW w:w="6911" w:type="dxa"/>
            <w:gridSpan w:val="7"/>
            <w:tcBorders>
              <w:bottom w:val="single" w:sz="4" w:space="0" w:color="auto"/>
            </w:tcBorders>
            <w:vAlign w:val="bottom"/>
          </w:tcPr>
          <w:p w14:paraId="56F66284" w14:textId="77777777" w:rsidR="00D21BCE" w:rsidRPr="00F53183" w:rsidRDefault="00D21BCE" w:rsidP="00D21BCE">
            <w:pPr>
              <w:contextualSpacing/>
              <w:rPr>
                <w:color w:val="000000"/>
              </w:rPr>
            </w:pPr>
          </w:p>
        </w:tc>
      </w:tr>
      <w:tr w:rsidR="00D21BCE" w:rsidRPr="00F53183" w14:paraId="0360C114" w14:textId="77777777" w:rsidTr="00D21BCE">
        <w:tc>
          <w:tcPr>
            <w:tcW w:w="9570" w:type="dxa"/>
            <w:gridSpan w:val="12"/>
            <w:vAlign w:val="bottom"/>
          </w:tcPr>
          <w:p w14:paraId="1E281956" w14:textId="77777777" w:rsidR="00D21BCE" w:rsidRPr="00F53183" w:rsidRDefault="00D21BCE" w:rsidP="00D21BCE">
            <w:pPr>
              <w:contextualSpacing/>
              <w:jc w:val="center"/>
              <w:rPr>
                <w:i/>
                <w:color w:val="000000"/>
              </w:rPr>
            </w:pPr>
            <w:r w:rsidRPr="00F53183">
              <w:rPr>
                <w:i/>
                <w:color w:val="000000"/>
              </w:rPr>
              <w:t xml:space="preserve">                                                (наименование организации)</w:t>
            </w:r>
          </w:p>
        </w:tc>
      </w:tr>
    </w:tbl>
    <w:p w14:paraId="31DBBEA9" w14:textId="77777777" w:rsidR="00D21BCE" w:rsidRPr="00F53183" w:rsidRDefault="00D21BCE" w:rsidP="00D21BCE">
      <w:pPr>
        <w:shd w:val="clear" w:color="auto" w:fill="FFFFFF"/>
        <w:contextualSpacing/>
        <w:jc w:val="both"/>
        <w:rPr>
          <w:color w:val="000000"/>
        </w:rPr>
      </w:pPr>
    </w:p>
    <w:p w14:paraId="562E1B2E" w14:textId="77777777" w:rsidR="00D21BCE" w:rsidRPr="00F53183" w:rsidRDefault="00D21BCE" w:rsidP="00D21BCE">
      <w:pPr>
        <w:shd w:val="clear" w:color="auto" w:fill="FFFFFF"/>
        <w:contextualSpacing/>
        <w:jc w:val="both"/>
        <w:rPr>
          <w:color w:val="000000"/>
        </w:rPr>
      </w:pPr>
      <w:r w:rsidRPr="00F53183">
        <w:rPr>
          <w:i/>
        </w:rPr>
        <w:t xml:space="preserve">на аукционе на право заключения договора </w:t>
      </w:r>
      <w:r w:rsidRPr="00F53183">
        <w:t>на установку и эксплуатацию рекламн</w:t>
      </w:r>
      <w:r w:rsidR="00755312">
        <w:t>ой</w:t>
      </w:r>
      <w:r w:rsidRPr="00F53183">
        <w:t xml:space="preserve"> конструкци</w:t>
      </w:r>
      <w:r w:rsidR="00755312">
        <w:t>и</w:t>
      </w:r>
      <w:r w:rsidRPr="00F53183">
        <w:t xml:space="preserve"> на земельн</w:t>
      </w:r>
      <w:r w:rsidR="00755312">
        <w:t>ом</w:t>
      </w:r>
      <w:r w:rsidRPr="00F53183">
        <w:t xml:space="preserve"> участк</w:t>
      </w:r>
      <w:r w:rsidR="00755312">
        <w:t xml:space="preserve">е, </w:t>
      </w:r>
      <w:r w:rsidRPr="00F53183">
        <w:t>государственная собственность на которы</w:t>
      </w:r>
      <w:r w:rsidR="00755312">
        <w:t>й</w:t>
      </w:r>
      <w:r w:rsidRPr="00F53183">
        <w:t xml:space="preserve"> не разграничена, расположенн</w:t>
      </w:r>
      <w:r w:rsidR="00755312">
        <w:t>ом</w:t>
      </w:r>
      <w:r w:rsidRPr="00F53183">
        <w:t xml:space="preserve"> в границах </w:t>
      </w:r>
      <w:r w:rsidR="00D91CB8">
        <w:t>Каменского</w:t>
      </w:r>
      <w:r w:rsidRPr="00F53183">
        <w:t xml:space="preserve"> муниципального района, реестровый номер торгов_____, лот № _______</w:t>
      </w:r>
      <w:proofErr w:type="gramStart"/>
      <w:r w:rsidRPr="00F53183">
        <w:t xml:space="preserve">_, </w:t>
      </w:r>
      <w:r w:rsidRPr="00F53183">
        <w:rPr>
          <w:color w:val="000000"/>
        </w:rPr>
        <w:t xml:space="preserve"> проводимом</w:t>
      </w:r>
      <w:proofErr w:type="gramEnd"/>
    </w:p>
    <w:tbl>
      <w:tblPr>
        <w:tblW w:w="0" w:type="auto"/>
        <w:tblLook w:val="01E0" w:firstRow="1" w:lastRow="1" w:firstColumn="1" w:lastColumn="1" w:noHBand="0" w:noVBand="0"/>
      </w:tblPr>
      <w:tblGrid>
        <w:gridCol w:w="9573"/>
      </w:tblGrid>
      <w:tr w:rsidR="00D21BCE" w:rsidRPr="00F53183" w14:paraId="3B674C15" w14:textId="77777777" w:rsidTr="00D21BCE">
        <w:trPr>
          <w:trHeight w:val="446"/>
        </w:trPr>
        <w:tc>
          <w:tcPr>
            <w:tcW w:w="9573" w:type="dxa"/>
            <w:tcBorders>
              <w:bottom w:val="single" w:sz="4" w:space="0" w:color="auto"/>
            </w:tcBorders>
          </w:tcPr>
          <w:p w14:paraId="41D59FFC" w14:textId="77777777" w:rsidR="00D21BCE" w:rsidRPr="00F53183" w:rsidRDefault="00D21BCE" w:rsidP="00D21BCE">
            <w:pPr>
              <w:contextualSpacing/>
              <w:jc w:val="both"/>
            </w:pPr>
          </w:p>
        </w:tc>
      </w:tr>
      <w:tr w:rsidR="00D21BCE" w:rsidRPr="00F53183" w14:paraId="687B393C" w14:textId="77777777" w:rsidTr="00D21BCE">
        <w:tc>
          <w:tcPr>
            <w:tcW w:w="9573" w:type="dxa"/>
            <w:tcBorders>
              <w:top w:val="single" w:sz="4" w:space="0" w:color="auto"/>
            </w:tcBorders>
          </w:tcPr>
          <w:p w14:paraId="04DE8AB0" w14:textId="77777777" w:rsidR="00D21BCE" w:rsidRPr="00F53183" w:rsidRDefault="00D21BCE" w:rsidP="00D21BCE">
            <w:pPr>
              <w:contextualSpacing/>
              <w:jc w:val="center"/>
              <w:rPr>
                <w:i/>
              </w:rPr>
            </w:pPr>
            <w:r w:rsidRPr="00F53183">
              <w:rPr>
                <w:i/>
              </w:rPr>
              <w:t>(наименование)</w:t>
            </w:r>
          </w:p>
        </w:tc>
      </w:tr>
      <w:tr w:rsidR="00D21BCE" w:rsidRPr="00F53183" w14:paraId="391DD786" w14:textId="77777777" w:rsidTr="00D21BCE">
        <w:trPr>
          <w:trHeight w:val="291"/>
        </w:trPr>
        <w:tc>
          <w:tcPr>
            <w:tcW w:w="9573" w:type="dxa"/>
            <w:tcBorders>
              <w:bottom w:val="single" w:sz="4" w:space="0" w:color="auto"/>
            </w:tcBorders>
          </w:tcPr>
          <w:p w14:paraId="5A4F8E95" w14:textId="77777777" w:rsidR="00D21BCE" w:rsidRPr="00F53183" w:rsidRDefault="00D21BCE" w:rsidP="00D21BCE">
            <w:pPr>
              <w:contextualSpacing/>
              <w:jc w:val="both"/>
            </w:pPr>
          </w:p>
        </w:tc>
      </w:tr>
    </w:tbl>
    <w:p w14:paraId="48E21103" w14:textId="77777777" w:rsidR="00D21BCE" w:rsidRPr="00F53183" w:rsidRDefault="00D21BCE" w:rsidP="00D21BCE">
      <w:pPr>
        <w:shd w:val="clear" w:color="auto" w:fill="FFFFFF"/>
        <w:ind w:firstLine="720"/>
        <w:contextualSpacing/>
        <w:jc w:val="both"/>
      </w:pPr>
      <w:r w:rsidRPr="00F53183">
        <w:rPr>
          <w:color w:val="000000"/>
        </w:rPr>
        <w:t>В целях выполнения данного поручения он уполномочен представлять Организатору аукциона, комиссии по проведению вышеназванного аукциона необходимые документы, подписывать и получать от имени доверителя все документы, связанные с его выполнением, осуществлять подачу предложений о цене во время проведения аукциона.</w:t>
      </w:r>
    </w:p>
    <w:tbl>
      <w:tblPr>
        <w:tblW w:w="0" w:type="auto"/>
        <w:tblLook w:val="01E0" w:firstRow="1" w:lastRow="1" w:firstColumn="1" w:lastColumn="1" w:noHBand="0" w:noVBand="0"/>
      </w:tblPr>
      <w:tblGrid>
        <w:gridCol w:w="1105"/>
        <w:gridCol w:w="3823"/>
        <w:gridCol w:w="283"/>
        <w:gridCol w:w="2976"/>
        <w:gridCol w:w="1679"/>
      </w:tblGrid>
      <w:tr w:rsidR="00D21BCE" w:rsidRPr="00F53183" w14:paraId="73D615AD" w14:textId="77777777" w:rsidTr="00D21BCE">
        <w:tc>
          <w:tcPr>
            <w:tcW w:w="1105" w:type="dxa"/>
          </w:tcPr>
          <w:p w14:paraId="23B3780F" w14:textId="77777777" w:rsidR="00D21BCE" w:rsidRPr="00F53183" w:rsidRDefault="00D21BCE" w:rsidP="00D21BCE">
            <w:pPr>
              <w:contextualSpacing/>
              <w:jc w:val="both"/>
              <w:rPr>
                <w:color w:val="000000"/>
              </w:rPr>
            </w:pPr>
            <w:r w:rsidRPr="00F53183">
              <w:rPr>
                <w:color w:val="000000"/>
              </w:rPr>
              <w:t>Подпись</w:t>
            </w:r>
          </w:p>
        </w:tc>
        <w:tc>
          <w:tcPr>
            <w:tcW w:w="3823" w:type="dxa"/>
          </w:tcPr>
          <w:p w14:paraId="3711945E" w14:textId="77777777" w:rsidR="00D21BCE" w:rsidRPr="00F53183" w:rsidRDefault="00D21BCE" w:rsidP="00D21BCE">
            <w:pPr>
              <w:contextualSpacing/>
              <w:jc w:val="both"/>
              <w:rPr>
                <w:color w:val="000000"/>
                <w:lang w:val="en-US"/>
              </w:rPr>
            </w:pPr>
            <w:r w:rsidRPr="00F53183">
              <w:rPr>
                <w:color w:val="000000"/>
                <w:lang w:val="en-US"/>
              </w:rPr>
              <w:t>__________________________</w:t>
            </w:r>
          </w:p>
        </w:tc>
        <w:tc>
          <w:tcPr>
            <w:tcW w:w="283" w:type="dxa"/>
          </w:tcPr>
          <w:p w14:paraId="3875A77A" w14:textId="77777777" w:rsidR="00D21BCE" w:rsidRPr="00F53183" w:rsidRDefault="00D21BCE" w:rsidP="00D21BCE">
            <w:pPr>
              <w:contextualSpacing/>
              <w:jc w:val="both"/>
              <w:rPr>
                <w:color w:val="000000"/>
              </w:rPr>
            </w:pPr>
          </w:p>
        </w:tc>
        <w:tc>
          <w:tcPr>
            <w:tcW w:w="2683" w:type="dxa"/>
          </w:tcPr>
          <w:p w14:paraId="14A6B82F" w14:textId="77777777" w:rsidR="00D21BCE" w:rsidRPr="00F53183" w:rsidRDefault="00D21BCE" w:rsidP="00D21BCE">
            <w:pPr>
              <w:contextualSpacing/>
              <w:jc w:val="both"/>
              <w:rPr>
                <w:color w:val="000000"/>
                <w:lang w:val="en-US"/>
              </w:rPr>
            </w:pPr>
            <w:r w:rsidRPr="00F53183">
              <w:rPr>
                <w:color w:val="000000"/>
                <w:lang w:val="en-US"/>
              </w:rPr>
              <w:t>_______________________</w:t>
            </w:r>
          </w:p>
        </w:tc>
        <w:tc>
          <w:tcPr>
            <w:tcW w:w="1679" w:type="dxa"/>
          </w:tcPr>
          <w:p w14:paraId="5AF493C7" w14:textId="77777777" w:rsidR="00D21BCE" w:rsidRPr="00F53183" w:rsidRDefault="00D21BCE" w:rsidP="00D21BCE">
            <w:pPr>
              <w:contextualSpacing/>
              <w:jc w:val="both"/>
              <w:rPr>
                <w:color w:val="000000"/>
              </w:rPr>
            </w:pPr>
            <w:r w:rsidRPr="00F53183">
              <w:rPr>
                <w:color w:val="000000"/>
              </w:rPr>
              <w:t>удостоверяем.</w:t>
            </w:r>
          </w:p>
        </w:tc>
      </w:tr>
      <w:tr w:rsidR="00D21BCE" w:rsidRPr="00F53183" w14:paraId="6AC1BCD9" w14:textId="77777777" w:rsidTr="00D21BCE">
        <w:tc>
          <w:tcPr>
            <w:tcW w:w="9573" w:type="dxa"/>
            <w:gridSpan w:val="5"/>
          </w:tcPr>
          <w:p w14:paraId="770A8CA0" w14:textId="77777777" w:rsidR="00D21BCE" w:rsidRPr="00F53183" w:rsidRDefault="00D21BCE" w:rsidP="00D21BCE">
            <w:pPr>
              <w:contextualSpacing/>
              <w:jc w:val="both"/>
              <w:rPr>
                <w:color w:val="000000"/>
              </w:rPr>
            </w:pPr>
            <w:r w:rsidRPr="00F53183">
              <w:rPr>
                <w:color w:val="000000"/>
              </w:rPr>
              <w:t xml:space="preserve">                           (Ф.И.О. </w:t>
            </w:r>
            <w:proofErr w:type="gramStart"/>
            <w:r w:rsidRPr="00F53183">
              <w:rPr>
                <w:color w:val="000000"/>
              </w:rPr>
              <w:t xml:space="preserve">удостоверяемого)   </w:t>
            </w:r>
            <w:proofErr w:type="gramEnd"/>
            <w:r w:rsidRPr="00F53183">
              <w:rPr>
                <w:color w:val="000000"/>
              </w:rPr>
              <w:t xml:space="preserve">                           (подпись удостоверяемого)</w:t>
            </w:r>
          </w:p>
        </w:tc>
      </w:tr>
    </w:tbl>
    <w:p w14:paraId="2576D23C" w14:textId="77777777" w:rsidR="00D21BCE" w:rsidRPr="00F53183" w:rsidRDefault="00D21BCE" w:rsidP="00D21BCE">
      <w:pPr>
        <w:shd w:val="clear" w:color="auto" w:fill="FFFFFF"/>
        <w:contextualSpacing/>
        <w:jc w:val="both"/>
        <w:rPr>
          <w:color w:val="000000"/>
        </w:rPr>
      </w:pPr>
    </w:p>
    <w:p w14:paraId="5A6C15DF" w14:textId="77777777" w:rsidR="00D21BCE" w:rsidRPr="00F53183" w:rsidRDefault="00D21BCE" w:rsidP="00D21BCE">
      <w:pPr>
        <w:shd w:val="clear" w:color="auto" w:fill="FFFFFF"/>
        <w:contextualSpacing/>
        <w:jc w:val="both"/>
        <w:rPr>
          <w:color w:val="000000"/>
        </w:rPr>
      </w:pPr>
      <w:r w:rsidRPr="00F53183">
        <w:rPr>
          <w:color w:val="000000"/>
        </w:rPr>
        <w:t>Доверенность действительна до «____» ____________________20___г.</w:t>
      </w:r>
    </w:p>
    <w:p w14:paraId="7F8FF030" w14:textId="77777777" w:rsidR="00D21BCE" w:rsidRPr="00F53183" w:rsidRDefault="00D21BCE" w:rsidP="00D21BCE">
      <w:pPr>
        <w:shd w:val="clear" w:color="auto" w:fill="FFFFFF"/>
        <w:contextualSpacing/>
        <w:jc w:val="both"/>
        <w:rPr>
          <w:color w:val="000000"/>
        </w:rPr>
      </w:pPr>
    </w:p>
    <w:p w14:paraId="4FFE5C05" w14:textId="77777777" w:rsidR="00D21BCE" w:rsidRPr="00F53183" w:rsidRDefault="00D21BCE" w:rsidP="00D21BCE">
      <w:pPr>
        <w:shd w:val="clear" w:color="auto" w:fill="FFFFFF"/>
        <w:contextualSpacing/>
        <w:jc w:val="both"/>
      </w:pPr>
      <w:r w:rsidRPr="00F53183">
        <w:rPr>
          <w:color w:val="000000"/>
        </w:rPr>
        <w:t>Руководитель организации__________________________ (___________________________)</w:t>
      </w:r>
    </w:p>
    <w:p w14:paraId="6C1D0BF2" w14:textId="77777777" w:rsidR="00D21BCE" w:rsidRPr="00F53183" w:rsidRDefault="00D21BCE" w:rsidP="00D21BCE">
      <w:pPr>
        <w:shd w:val="clear" w:color="auto" w:fill="FFFFFF"/>
        <w:contextualSpacing/>
        <w:jc w:val="both"/>
      </w:pPr>
      <w:r w:rsidRPr="00F53183">
        <w:rPr>
          <w:iCs/>
          <w:color w:val="000000"/>
        </w:rPr>
        <w:t xml:space="preserve">                                                                          (</w:t>
      </w:r>
      <w:proofErr w:type="gramStart"/>
      <w:r w:rsidRPr="00F53183">
        <w:rPr>
          <w:iCs/>
          <w:color w:val="000000"/>
        </w:rPr>
        <w:t xml:space="preserve">подпись)   </w:t>
      </w:r>
      <w:proofErr w:type="gramEnd"/>
      <w:r w:rsidRPr="00F53183">
        <w:rPr>
          <w:iCs/>
          <w:color w:val="000000"/>
        </w:rPr>
        <w:t xml:space="preserve">      </w:t>
      </w:r>
      <w:r w:rsidR="00803F5E">
        <w:rPr>
          <w:iCs/>
          <w:color w:val="000000"/>
        </w:rPr>
        <w:t xml:space="preserve">   </w:t>
      </w:r>
      <w:r w:rsidRPr="00F53183">
        <w:rPr>
          <w:iCs/>
          <w:color w:val="000000"/>
        </w:rPr>
        <w:t xml:space="preserve"> (</w:t>
      </w:r>
      <w:r w:rsidRPr="00F53183">
        <w:t>расшифровка подписи</w:t>
      </w:r>
      <w:r w:rsidR="00803F5E">
        <w:t>, МП</w:t>
      </w:r>
      <w:r w:rsidRPr="00F53183">
        <w:rPr>
          <w:iCs/>
          <w:color w:val="000000"/>
        </w:rPr>
        <w:t>)</w:t>
      </w:r>
    </w:p>
    <w:p w14:paraId="316044D7" w14:textId="77777777" w:rsidR="00D21BCE" w:rsidRPr="00F53183" w:rsidRDefault="00D21BCE" w:rsidP="00D21BCE">
      <w:pPr>
        <w:shd w:val="clear" w:color="auto" w:fill="FFFFFF"/>
        <w:contextualSpacing/>
        <w:jc w:val="both"/>
      </w:pPr>
      <w:r w:rsidRPr="00F53183">
        <w:rPr>
          <w:color w:val="000000"/>
        </w:rPr>
        <w:t>Главный бухгалтер            __________________________ (___________________________)</w:t>
      </w:r>
    </w:p>
    <w:p w14:paraId="553DC4BF" w14:textId="77777777" w:rsidR="00D21BCE" w:rsidRDefault="00D21BCE" w:rsidP="00D21BCE">
      <w:pPr>
        <w:shd w:val="clear" w:color="auto" w:fill="FFFFFF"/>
        <w:contextualSpacing/>
        <w:jc w:val="both"/>
        <w:rPr>
          <w:iCs/>
          <w:color w:val="000000"/>
        </w:rPr>
      </w:pPr>
      <w:r w:rsidRPr="00F53183">
        <w:rPr>
          <w:iCs/>
          <w:color w:val="000000"/>
        </w:rPr>
        <w:t xml:space="preserve">                                                                          (</w:t>
      </w:r>
      <w:proofErr w:type="gramStart"/>
      <w:r w:rsidRPr="00F53183">
        <w:rPr>
          <w:iCs/>
          <w:color w:val="000000"/>
        </w:rPr>
        <w:t xml:space="preserve">подпись)   </w:t>
      </w:r>
      <w:proofErr w:type="gramEnd"/>
      <w:r w:rsidRPr="00F53183">
        <w:rPr>
          <w:iCs/>
          <w:color w:val="000000"/>
        </w:rPr>
        <w:t xml:space="preserve">          (</w:t>
      </w:r>
      <w:r w:rsidRPr="00F53183">
        <w:t>расшифровка подписи</w:t>
      </w:r>
      <w:r w:rsidR="00803F5E">
        <w:t>, МП</w:t>
      </w:r>
      <w:r w:rsidRPr="00F53183">
        <w:rPr>
          <w:iCs/>
          <w:color w:val="000000"/>
        </w:rPr>
        <w:t>)</w:t>
      </w:r>
    </w:p>
    <w:p w14:paraId="3DB1A8A8" w14:textId="77777777" w:rsidR="00803F5E" w:rsidRDefault="00803F5E" w:rsidP="00D21BCE">
      <w:pPr>
        <w:shd w:val="clear" w:color="auto" w:fill="FFFFFF"/>
        <w:contextualSpacing/>
        <w:jc w:val="both"/>
      </w:pPr>
    </w:p>
    <w:p w14:paraId="63A003A1" w14:textId="77777777" w:rsidR="00755312" w:rsidRDefault="00755312" w:rsidP="00D21BCE">
      <w:pPr>
        <w:shd w:val="clear" w:color="auto" w:fill="FFFFFF"/>
        <w:contextualSpacing/>
        <w:jc w:val="both"/>
      </w:pPr>
    </w:p>
    <w:p w14:paraId="0CB82616" w14:textId="77777777" w:rsidR="00755312" w:rsidRDefault="00755312" w:rsidP="00D21BCE">
      <w:pPr>
        <w:shd w:val="clear" w:color="auto" w:fill="FFFFFF"/>
        <w:contextualSpacing/>
        <w:jc w:val="both"/>
      </w:pPr>
    </w:p>
    <w:p w14:paraId="0F99D15E" w14:textId="77777777" w:rsidR="00755312" w:rsidRDefault="00755312" w:rsidP="00D21BCE">
      <w:pPr>
        <w:shd w:val="clear" w:color="auto" w:fill="FFFFFF"/>
        <w:contextualSpacing/>
        <w:jc w:val="both"/>
      </w:pPr>
    </w:p>
    <w:p w14:paraId="1B01BF8B" w14:textId="77777777" w:rsidR="00755312" w:rsidRPr="00F53183" w:rsidRDefault="00755312" w:rsidP="00D21BCE">
      <w:pPr>
        <w:shd w:val="clear" w:color="auto" w:fill="FFFFFF"/>
        <w:contextualSpacing/>
        <w:jc w:val="both"/>
      </w:pPr>
    </w:p>
    <w:p w14:paraId="2D1DFA69" w14:textId="77777777" w:rsidR="00D21BCE" w:rsidRPr="00F53183" w:rsidRDefault="00D21BCE" w:rsidP="00D21BCE">
      <w:pPr>
        <w:shd w:val="clear" w:color="auto" w:fill="FFFFFF"/>
        <w:contextualSpacing/>
        <w:jc w:val="both"/>
        <w:rPr>
          <w:color w:val="000000"/>
        </w:rPr>
      </w:pPr>
    </w:p>
    <w:p w14:paraId="721C497C" w14:textId="77777777" w:rsidR="00D21BCE" w:rsidRPr="00F53183" w:rsidRDefault="00D21BCE" w:rsidP="00D21BCE">
      <w:pPr>
        <w:autoSpaceDE w:val="0"/>
        <w:autoSpaceDN w:val="0"/>
        <w:adjustRightInd w:val="0"/>
        <w:ind w:firstLine="567"/>
        <w:jc w:val="center"/>
        <w:rPr>
          <w:b/>
        </w:rPr>
      </w:pPr>
      <w:r w:rsidRPr="00F53183">
        <w:rPr>
          <w:b/>
        </w:rPr>
        <w:lastRenderedPageBreak/>
        <w:t xml:space="preserve">Форма 5. Заявление об отсутствии решения о ликвидации </w:t>
      </w:r>
    </w:p>
    <w:p w14:paraId="423C14DB" w14:textId="77777777" w:rsidR="00D21BCE" w:rsidRPr="00F53183" w:rsidRDefault="00D21BCE" w:rsidP="00D21BCE">
      <w:pPr>
        <w:autoSpaceDE w:val="0"/>
        <w:autoSpaceDN w:val="0"/>
        <w:adjustRightInd w:val="0"/>
        <w:ind w:firstLine="567"/>
        <w:jc w:val="center"/>
        <w:rPr>
          <w:b/>
        </w:rPr>
      </w:pPr>
      <w:r w:rsidRPr="00F53183">
        <w:rPr>
          <w:b/>
        </w:rPr>
        <w:t xml:space="preserve">заявителя – юридического лица, об отсутствии решения арбитражного суда о признании заявителя – юридического лица, индивидуального предпринимателя </w:t>
      </w:r>
      <w:proofErr w:type="gramStart"/>
      <w:r w:rsidRPr="00F53183">
        <w:rPr>
          <w:b/>
        </w:rPr>
        <w:t>банкротом  и</w:t>
      </w:r>
      <w:proofErr w:type="gramEnd"/>
      <w:r w:rsidRPr="00F53183">
        <w:rPr>
          <w:b/>
        </w:rPr>
        <w:t xml:space="preserve"> об открытии конкурсного производства, о приостановлении деятельности в</w:t>
      </w:r>
    </w:p>
    <w:p w14:paraId="15F8E450" w14:textId="77777777" w:rsidR="00D21BCE" w:rsidRPr="00F53183" w:rsidRDefault="00D21BCE" w:rsidP="00D21BCE">
      <w:pPr>
        <w:autoSpaceDE w:val="0"/>
        <w:autoSpaceDN w:val="0"/>
        <w:adjustRightInd w:val="0"/>
        <w:ind w:firstLine="567"/>
        <w:jc w:val="center"/>
        <w:rPr>
          <w:b/>
        </w:rPr>
      </w:pPr>
      <w:r w:rsidRPr="00F53183">
        <w:rPr>
          <w:b/>
        </w:rPr>
        <w:t>порядке, предусмотренном Кодексом Российской Федерации</w:t>
      </w:r>
    </w:p>
    <w:p w14:paraId="085B80DF" w14:textId="77777777" w:rsidR="00D21BCE" w:rsidRPr="00F53183" w:rsidRDefault="00D21BCE" w:rsidP="00D21BCE">
      <w:pPr>
        <w:autoSpaceDE w:val="0"/>
        <w:autoSpaceDN w:val="0"/>
        <w:adjustRightInd w:val="0"/>
        <w:ind w:firstLine="567"/>
        <w:jc w:val="center"/>
        <w:rPr>
          <w:b/>
          <w:kern w:val="28"/>
        </w:rPr>
      </w:pPr>
      <w:r w:rsidRPr="00F53183">
        <w:rPr>
          <w:b/>
        </w:rPr>
        <w:t xml:space="preserve"> об административных правонарушениях</w:t>
      </w:r>
    </w:p>
    <w:p w14:paraId="396B9A24" w14:textId="77777777" w:rsidR="00D21BCE" w:rsidRPr="00F53183" w:rsidRDefault="00D21BCE" w:rsidP="00D21BCE">
      <w:pPr>
        <w:jc w:val="right"/>
      </w:pPr>
    </w:p>
    <w:p w14:paraId="70053A95" w14:textId="77777777" w:rsidR="00D21BCE" w:rsidRPr="00F53183" w:rsidRDefault="00D21BCE" w:rsidP="00D21BCE">
      <w:pPr>
        <w:jc w:val="right"/>
      </w:pPr>
    </w:p>
    <w:p w14:paraId="13A5485D" w14:textId="77777777" w:rsidR="00D21BCE" w:rsidRPr="00F53183" w:rsidRDefault="00D21BCE" w:rsidP="00D21BCE">
      <w:pPr>
        <w:keepNext/>
        <w:tabs>
          <w:tab w:val="num" w:pos="1931"/>
        </w:tabs>
        <w:jc w:val="right"/>
        <w:outlineLvl w:val="0"/>
        <w:rPr>
          <w:b/>
          <w:bCs/>
          <w:kern w:val="28"/>
        </w:rPr>
      </w:pPr>
      <w:r w:rsidRPr="00F53183">
        <w:rPr>
          <w:b/>
          <w:bCs/>
          <w:kern w:val="28"/>
        </w:rPr>
        <w:t xml:space="preserve">Организатору аукциона </w:t>
      </w:r>
    </w:p>
    <w:p w14:paraId="46D5D05B" w14:textId="77777777" w:rsidR="00D21BCE" w:rsidRPr="00F53183" w:rsidRDefault="00D21BCE" w:rsidP="00D21BCE">
      <w:pPr>
        <w:jc w:val="right"/>
      </w:pPr>
    </w:p>
    <w:p w14:paraId="13A71238" w14:textId="77777777" w:rsidR="00D21BCE" w:rsidRPr="00F53183" w:rsidRDefault="00D21BCE" w:rsidP="00D21BCE">
      <w:pPr>
        <w:jc w:val="right"/>
      </w:pPr>
    </w:p>
    <w:p w14:paraId="0B72BC0C" w14:textId="77777777" w:rsidR="00D21BCE" w:rsidRPr="00F53183" w:rsidRDefault="00D21BCE" w:rsidP="00D21BCE">
      <w:pPr>
        <w:jc w:val="center"/>
      </w:pPr>
      <w:r w:rsidRPr="00F53183">
        <w:t>Заявление</w:t>
      </w:r>
    </w:p>
    <w:p w14:paraId="4BA4D9B2" w14:textId="77777777" w:rsidR="00D21BCE" w:rsidRPr="00F53183" w:rsidRDefault="00D21BCE" w:rsidP="00D21BCE">
      <w:pPr>
        <w:jc w:val="center"/>
      </w:pPr>
    </w:p>
    <w:p w14:paraId="0E406A7E" w14:textId="77777777" w:rsidR="00D21BCE" w:rsidRPr="00F53183" w:rsidRDefault="00D21BCE" w:rsidP="00D21BCE">
      <w:pPr>
        <w:jc w:val="center"/>
      </w:pPr>
    </w:p>
    <w:p w14:paraId="58421BAB" w14:textId="77777777" w:rsidR="00D21BCE" w:rsidRPr="00F53183" w:rsidRDefault="00D21BCE" w:rsidP="00D21BCE">
      <w:pPr>
        <w:ind w:firstLine="708"/>
        <w:jc w:val="both"/>
      </w:pPr>
      <w:r w:rsidRPr="00F53183">
        <w:t xml:space="preserve">Настоящим _____________________________________________________________ </w:t>
      </w:r>
    </w:p>
    <w:p w14:paraId="7B2C5C4A" w14:textId="77777777" w:rsidR="00D21BCE" w:rsidRPr="00F53183" w:rsidRDefault="00D21BCE" w:rsidP="00D21BCE">
      <w:pPr>
        <w:ind w:firstLine="708"/>
        <w:jc w:val="center"/>
        <w:rPr>
          <w:i/>
        </w:rPr>
      </w:pPr>
      <w:r w:rsidRPr="00F53183">
        <w:rPr>
          <w:i/>
        </w:rPr>
        <w:t>(наименование юр. лица; индивидуального предпринимателя)</w:t>
      </w:r>
    </w:p>
    <w:p w14:paraId="6FDD75AC" w14:textId="77777777" w:rsidR="00D21BCE" w:rsidRPr="00F53183" w:rsidRDefault="00D21BCE" w:rsidP="00D21BCE">
      <w:pPr>
        <w:jc w:val="both"/>
      </w:pPr>
      <w:r w:rsidRPr="00F53183">
        <w:t>подтверждает, что по состоянию на момент подачи им заявки на участие в аукционе на право заключения договора на установку и эксплуатацию рекламн</w:t>
      </w:r>
      <w:r w:rsidR="00755312">
        <w:t>ой</w:t>
      </w:r>
      <w:r w:rsidRPr="00F53183">
        <w:t xml:space="preserve"> конструкци</w:t>
      </w:r>
      <w:r w:rsidR="00755312">
        <w:t>и</w:t>
      </w:r>
      <w:r w:rsidRPr="00F53183">
        <w:t xml:space="preserve"> на земельн</w:t>
      </w:r>
      <w:r w:rsidR="00755312">
        <w:t>ом</w:t>
      </w:r>
      <w:r w:rsidRPr="00F53183">
        <w:t xml:space="preserve"> участк</w:t>
      </w:r>
      <w:r w:rsidR="00755312">
        <w:t>е</w:t>
      </w:r>
      <w:r w:rsidRPr="00F53183">
        <w:t>, государственная собственность на которы</w:t>
      </w:r>
      <w:r w:rsidR="00755312">
        <w:t>й</w:t>
      </w:r>
      <w:r w:rsidRPr="00F53183">
        <w:t xml:space="preserve"> не разграничена, расположенн</w:t>
      </w:r>
      <w:r w:rsidR="00755312">
        <w:t>ом</w:t>
      </w:r>
      <w:r w:rsidRPr="00F53183">
        <w:t xml:space="preserve"> в границах </w:t>
      </w:r>
      <w:r w:rsidR="00352C32">
        <w:t>Каменского</w:t>
      </w:r>
      <w:r w:rsidRPr="00F53183">
        <w:t xml:space="preserve"> муниципального района, реестровый номер торгов ____</w:t>
      </w:r>
    </w:p>
    <w:p w14:paraId="1DF82BD1" w14:textId="77777777" w:rsidR="00D21BCE" w:rsidRPr="00F53183" w:rsidRDefault="00D21BCE" w:rsidP="00352C32">
      <w:pPr>
        <w:ind w:firstLine="708"/>
        <w:rPr>
          <w:i/>
        </w:rPr>
      </w:pPr>
      <w:r w:rsidRPr="00F53183">
        <w:t>- в отношении ____________________________ не принято решение о ликвидации;</w:t>
      </w:r>
    </w:p>
    <w:p w14:paraId="54B5ACCB" w14:textId="77777777" w:rsidR="00D21BCE" w:rsidRPr="00F53183" w:rsidRDefault="00D21BCE" w:rsidP="00D21BCE">
      <w:pPr>
        <w:ind w:firstLine="708"/>
        <w:rPr>
          <w:i/>
        </w:rPr>
      </w:pPr>
      <w:r w:rsidRPr="00F53183">
        <w:rPr>
          <w:i/>
        </w:rPr>
        <w:t xml:space="preserve">             </w:t>
      </w:r>
      <w:r w:rsidR="00352C32">
        <w:rPr>
          <w:i/>
        </w:rPr>
        <w:t xml:space="preserve">               </w:t>
      </w:r>
      <w:r w:rsidRPr="00F53183">
        <w:rPr>
          <w:i/>
        </w:rPr>
        <w:t xml:space="preserve">       (наименование </w:t>
      </w:r>
      <w:proofErr w:type="spellStart"/>
      <w:proofErr w:type="gramStart"/>
      <w:r w:rsidRPr="00F53183">
        <w:rPr>
          <w:i/>
        </w:rPr>
        <w:t>юр.лица</w:t>
      </w:r>
      <w:proofErr w:type="spellEnd"/>
      <w:proofErr w:type="gramEnd"/>
      <w:r w:rsidRPr="00F53183">
        <w:rPr>
          <w:i/>
        </w:rPr>
        <w:t>)</w:t>
      </w:r>
    </w:p>
    <w:p w14:paraId="58B2C69B" w14:textId="77777777" w:rsidR="00D21BCE" w:rsidRPr="00F53183" w:rsidRDefault="00D21BCE" w:rsidP="00D21BCE">
      <w:pPr>
        <w:ind w:firstLine="708"/>
        <w:jc w:val="both"/>
        <w:rPr>
          <w:i/>
        </w:rPr>
      </w:pPr>
      <w:r w:rsidRPr="00F53183">
        <w:t xml:space="preserve">- в отношении ______________________________________________ отсутствует </w:t>
      </w:r>
    </w:p>
    <w:p w14:paraId="5D7A007F" w14:textId="77777777" w:rsidR="00D21BCE" w:rsidRPr="00F53183" w:rsidRDefault="00D21BCE" w:rsidP="00D21BCE">
      <w:pPr>
        <w:ind w:firstLine="708"/>
        <w:jc w:val="both"/>
        <w:rPr>
          <w:i/>
        </w:rPr>
      </w:pPr>
      <w:r w:rsidRPr="00F53183">
        <w:rPr>
          <w:i/>
        </w:rPr>
        <w:t xml:space="preserve"> </w:t>
      </w:r>
      <w:r w:rsidR="00352C32">
        <w:rPr>
          <w:i/>
        </w:rPr>
        <w:t xml:space="preserve">                 </w:t>
      </w:r>
      <w:r w:rsidRPr="00F53183">
        <w:rPr>
          <w:i/>
        </w:rPr>
        <w:t xml:space="preserve">       (наименование юр. лица; индивидуального предпринимателя)</w:t>
      </w:r>
    </w:p>
    <w:p w14:paraId="2C720053" w14:textId="77777777" w:rsidR="00D21BCE" w:rsidRPr="00F53183" w:rsidRDefault="00D21BCE" w:rsidP="00D21BCE">
      <w:pPr>
        <w:jc w:val="both"/>
      </w:pPr>
      <w:r w:rsidRPr="00F53183">
        <w:t>решение арбитражного суда о признании заявителя банкротом и об открытии конкурсного производства;</w:t>
      </w:r>
    </w:p>
    <w:p w14:paraId="2C83311E" w14:textId="77777777" w:rsidR="00D21BCE" w:rsidRPr="00F53183" w:rsidRDefault="00D21BCE" w:rsidP="00D21BCE">
      <w:pPr>
        <w:ind w:firstLine="708"/>
        <w:jc w:val="both"/>
      </w:pPr>
      <w:r w:rsidRPr="00F53183">
        <w:t xml:space="preserve">- в отношении ______________________________________________ отсутствует </w:t>
      </w:r>
    </w:p>
    <w:p w14:paraId="400011E2" w14:textId="77777777" w:rsidR="00D21BCE" w:rsidRPr="00F53183" w:rsidRDefault="00D21BCE" w:rsidP="00D21BCE">
      <w:pPr>
        <w:ind w:firstLine="708"/>
        <w:jc w:val="center"/>
        <w:rPr>
          <w:i/>
        </w:rPr>
      </w:pPr>
      <w:r w:rsidRPr="00F53183">
        <w:rPr>
          <w:i/>
        </w:rPr>
        <w:t>(наименование юр. лица; индивидуального предпринимателя)</w:t>
      </w:r>
    </w:p>
    <w:p w14:paraId="5DBAD79A" w14:textId="77777777" w:rsidR="00D21BCE" w:rsidRPr="00F53183" w:rsidRDefault="00D21BCE" w:rsidP="00D21BCE">
      <w:pPr>
        <w:jc w:val="both"/>
      </w:pPr>
      <w:r w:rsidRPr="00F53183">
        <w:t>какое-либо решение суда о приостановлении деятельности заявителя в порядке, предусмотренном Кодексом Российской Федерации об административных правонарушениях.</w:t>
      </w:r>
    </w:p>
    <w:p w14:paraId="63EE1A3E" w14:textId="77777777" w:rsidR="00D21BCE" w:rsidRPr="00F53183" w:rsidRDefault="00D21BCE" w:rsidP="00D21BCE">
      <w:pPr>
        <w:ind w:firstLine="708"/>
        <w:jc w:val="both"/>
      </w:pPr>
    </w:p>
    <w:p w14:paraId="40719A8F" w14:textId="77777777" w:rsidR="00D21BCE" w:rsidRPr="00F53183" w:rsidRDefault="00D21BCE" w:rsidP="00D21BCE">
      <w:pPr>
        <w:ind w:firstLine="708"/>
        <w:jc w:val="both"/>
      </w:pPr>
    </w:p>
    <w:p w14:paraId="61433837" w14:textId="77777777" w:rsidR="00D21BCE" w:rsidRPr="00F53183" w:rsidRDefault="00D21BCE" w:rsidP="00D21BCE">
      <w:pPr>
        <w:tabs>
          <w:tab w:val="left" w:pos="851"/>
        </w:tabs>
        <w:ind w:firstLine="284"/>
        <w:rPr>
          <w:b/>
        </w:rPr>
      </w:pPr>
      <w:r w:rsidRPr="00F53183">
        <w:rPr>
          <w:b/>
        </w:rPr>
        <w:t>Заявитель</w:t>
      </w:r>
    </w:p>
    <w:p w14:paraId="6AD06EC5" w14:textId="77777777"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14:paraId="59365EC5" w14:textId="77777777" w:rsidR="00D21BCE" w:rsidRPr="00F53183" w:rsidRDefault="00D21BCE" w:rsidP="00D21BCE">
      <w:pPr>
        <w:tabs>
          <w:tab w:val="left" w:pos="851"/>
        </w:tabs>
        <w:ind w:firstLine="284"/>
        <w:rPr>
          <w:i/>
        </w:rPr>
      </w:pPr>
      <w:r w:rsidRPr="00F53183">
        <w:rPr>
          <w:i/>
        </w:rPr>
        <w:t xml:space="preserve">                                                                           (подпись)</w:t>
      </w:r>
      <w:r w:rsidRPr="00F53183">
        <w:rPr>
          <w:i/>
        </w:rPr>
        <w:tab/>
        <w:t xml:space="preserve">                   </w:t>
      </w:r>
      <w:proofErr w:type="gramStart"/>
      <w:r w:rsidRPr="00F53183">
        <w:rPr>
          <w:i/>
        </w:rPr>
        <w:t xml:space="preserve">   (</w:t>
      </w:r>
      <w:proofErr w:type="gramEnd"/>
      <w:r w:rsidRPr="00F53183">
        <w:rPr>
          <w:i/>
        </w:rPr>
        <w:t>Ф.И.О.)</w:t>
      </w:r>
    </w:p>
    <w:p w14:paraId="15DE984A" w14:textId="77777777" w:rsidR="00D21BCE" w:rsidRPr="00F53183" w:rsidRDefault="00D21BCE" w:rsidP="00D21BCE">
      <w:pPr>
        <w:contextualSpacing/>
        <w:jc w:val="both"/>
      </w:pPr>
      <w:r w:rsidRPr="00F53183">
        <w:t xml:space="preserve">                                                                                    М.П. </w:t>
      </w:r>
    </w:p>
    <w:p w14:paraId="178517DE" w14:textId="77777777" w:rsidR="00D21BCE" w:rsidRPr="00F53183" w:rsidRDefault="00D21BCE" w:rsidP="00D21BCE">
      <w:pPr>
        <w:autoSpaceDE w:val="0"/>
        <w:autoSpaceDN w:val="0"/>
        <w:adjustRightInd w:val="0"/>
        <w:spacing w:before="53" w:line="360" w:lineRule="auto"/>
        <w:rPr>
          <w:b/>
          <w:kern w:val="28"/>
        </w:rPr>
      </w:pPr>
    </w:p>
    <w:p w14:paraId="67F14FFA" w14:textId="77777777" w:rsidR="00D21BCE" w:rsidRPr="00F53183" w:rsidRDefault="00D21BCE" w:rsidP="00D21BCE">
      <w:pPr>
        <w:autoSpaceDE w:val="0"/>
        <w:autoSpaceDN w:val="0"/>
        <w:adjustRightInd w:val="0"/>
        <w:spacing w:before="53" w:line="360" w:lineRule="auto"/>
        <w:rPr>
          <w:b/>
          <w:kern w:val="28"/>
        </w:rPr>
      </w:pPr>
    </w:p>
    <w:p w14:paraId="2F9609BB" w14:textId="77777777" w:rsidR="00D21BCE" w:rsidRPr="00F53183" w:rsidRDefault="00D21BCE" w:rsidP="00D21BCE">
      <w:pPr>
        <w:autoSpaceDE w:val="0"/>
        <w:autoSpaceDN w:val="0"/>
        <w:adjustRightInd w:val="0"/>
        <w:spacing w:before="53" w:line="360" w:lineRule="auto"/>
        <w:ind w:firstLine="567"/>
        <w:jc w:val="center"/>
        <w:rPr>
          <w:b/>
          <w:kern w:val="28"/>
        </w:rPr>
      </w:pPr>
    </w:p>
    <w:p w14:paraId="2A001198" w14:textId="77777777" w:rsidR="00D21BCE" w:rsidRDefault="00D21BCE" w:rsidP="00D21BCE">
      <w:pPr>
        <w:autoSpaceDE w:val="0"/>
        <w:autoSpaceDN w:val="0"/>
        <w:adjustRightInd w:val="0"/>
        <w:spacing w:before="53" w:line="360" w:lineRule="auto"/>
        <w:ind w:firstLine="567"/>
        <w:jc w:val="center"/>
        <w:rPr>
          <w:b/>
          <w:kern w:val="28"/>
        </w:rPr>
      </w:pPr>
    </w:p>
    <w:p w14:paraId="5FAFB2B5" w14:textId="77777777" w:rsidR="00352C32" w:rsidRDefault="00352C32" w:rsidP="00D21BCE">
      <w:pPr>
        <w:autoSpaceDE w:val="0"/>
        <w:autoSpaceDN w:val="0"/>
        <w:adjustRightInd w:val="0"/>
        <w:spacing w:before="53" w:line="360" w:lineRule="auto"/>
        <w:ind w:firstLine="567"/>
        <w:jc w:val="center"/>
        <w:rPr>
          <w:b/>
          <w:kern w:val="28"/>
        </w:rPr>
      </w:pPr>
    </w:p>
    <w:p w14:paraId="7267B652" w14:textId="77777777" w:rsidR="00755312" w:rsidRDefault="00755312" w:rsidP="00D21BCE">
      <w:pPr>
        <w:autoSpaceDE w:val="0"/>
        <w:autoSpaceDN w:val="0"/>
        <w:adjustRightInd w:val="0"/>
        <w:spacing w:before="53" w:line="360" w:lineRule="auto"/>
        <w:ind w:firstLine="567"/>
        <w:jc w:val="center"/>
        <w:rPr>
          <w:b/>
          <w:kern w:val="28"/>
        </w:rPr>
      </w:pPr>
    </w:p>
    <w:p w14:paraId="0FCA6F90" w14:textId="77777777" w:rsidR="00803F5E" w:rsidRDefault="00803F5E" w:rsidP="00D21BCE">
      <w:pPr>
        <w:autoSpaceDE w:val="0"/>
        <w:autoSpaceDN w:val="0"/>
        <w:adjustRightInd w:val="0"/>
        <w:spacing w:before="53" w:line="360" w:lineRule="auto"/>
        <w:ind w:firstLine="567"/>
        <w:jc w:val="center"/>
        <w:rPr>
          <w:b/>
          <w:kern w:val="28"/>
        </w:rPr>
      </w:pPr>
    </w:p>
    <w:p w14:paraId="64269FE2" w14:textId="77777777" w:rsidR="00525133" w:rsidRDefault="00525133" w:rsidP="00D21BCE">
      <w:pPr>
        <w:jc w:val="center"/>
        <w:rPr>
          <w:b/>
        </w:rPr>
      </w:pPr>
    </w:p>
    <w:p w14:paraId="38D08043" w14:textId="77777777" w:rsidR="00803F5E" w:rsidRDefault="00803F5E" w:rsidP="00D21BCE">
      <w:pPr>
        <w:jc w:val="center"/>
        <w:rPr>
          <w:b/>
        </w:rPr>
      </w:pPr>
    </w:p>
    <w:p w14:paraId="31D5580B" w14:textId="77777777" w:rsidR="00525133" w:rsidRDefault="00525133" w:rsidP="00D21BCE">
      <w:pPr>
        <w:jc w:val="center"/>
        <w:rPr>
          <w:b/>
        </w:rPr>
      </w:pPr>
    </w:p>
    <w:p w14:paraId="609F5F55" w14:textId="77777777" w:rsidR="00D21BCE" w:rsidRPr="00F53183" w:rsidRDefault="00D21BCE" w:rsidP="00D21BCE">
      <w:pPr>
        <w:jc w:val="center"/>
        <w:rPr>
          <w:b/>
        </w:rPr>
      </w:pPr>
      <w:r w:rsidRPr="00F53183">
        <w:rPr>
          <w:b/>
        </w:rPr>
        <w:lastRenderedPageBreak/>
        <w:t xml:space="preserve">Форма 6. Информация о согласии выполнения претендентом особых (обязательных) условий участия в аукционе </w:t>
      </w:r>
    </w:p>
    <w:p w14:paraId="5D1928B4" w14:textId="77777777" w:rsidR="00D21BCE" w:rsidRPr="00F53183" w:rsidRDefault="00D21BCE" w:rsidP="00D21BCE">
      <w:pPr>
        <w:jc w:val="right"/>
      </w:pPr>
    </w:p>
    <w:p w14:paraId="293B5FA7" w14:textId="77777777" w:rsidR="00D21BCE" w:rsidRPr="00F53183" w:rsidRDefault="00D21BCE" w:rsidP="00D21BCE">
      <w:pPr>
        <w:jc w:val="right"/>
      </w:pPr>
    </w:p>
    <w:p w14:paraId="65D15079" w14:textId="77777777" w:rsidR="00D21BCE" w:rsidRPr="00F53183" w:rsidRDefault="00D21BCE" w:rsidP="00D21BCE">
      <w:pPr>
        <w:jc w:val="right"/>
      </w:pPr>
      <w:r w:rsidRPr="00F53183">
        <w:rPr>
          <w:b/>
        </w:rPr>
        <w:t xml:space="preserve">Организатору аукциона </w:t>
      </w:r>
    </w:p>
    <w:p w14:paraId="2A0924C0" w14:textId="77777777" w:rsidR="00D21BCE" w:rsidRPr="00F53183" w:rsidRDefault="00D21BCE" w:rsidP="00D21BCE">
      <w:pPr>
        <w:jc w:val="center"/>
      </w:pPr>
      <w:r w:rsidRPr="00F53183">
        <w:t>Заявление</w:t>
      </w:r>
    </w:p>
    <w:p w14:paraId="3BD397B7" w14:textId="77777777" w:rsidR="00D21BCE" w:rsidRPr="00F53183" w:rsidRDefault="00D21BCE" w:rsidP="00D21BCE">
      <w:pPr>
        <w:jc w:val="center"/>
      </w:pPr>
    </w:p>
    <w:p w14:paraId="3F7029A3" w14:textId="77777777" w:rsidR="00D21BCE" w:rsidRPr="00F53183" w:rsidRDefault="00D21BCE" w:rsidP="00D21BCE">
      <w:pPr>
        <w:pStyle w:val="34"/>
        <w:tabs>
          <w:tab w:val="left" w:pos="851"/>
        </w:tabs>
        <w:ind w:firstLine="720"/>
        <w:rPr>
          <w:rFonts w:ascii="Times New Roman" w:hAnsi="Times New Roman"/>
          <w:sz w:val="24"/>
          <w:szCs w:val="24"/>
        </w:rPr>
      </w:pPr>
      <w:r w:rsidRPr="00F53183">
        <w:rPr>
          <w:rFonts w:ascii="Times New Roman" w:hAnsi="Times New Roman"/>
          <w:sz w:val="24"/>
          <w:szCs w:val="24"/>
        </w:rPr>
        <w:t xml:space="preserve">Изучив Аукционную документацию </w:t>
      </w:r>
      <w:r w:rsidRPr="00F53183">
        <w:rPr>
          <w:rFonts w:ascii="Times New Roman" w:hAnsi="Times New Roman"/>
          <w:i/>
          <w:sz w:val="24"/>
          <w:szCs w:val="24"/>
        </w:rPr>
        <w:t xml:space="preserve">по проведению открытого по составу участников и открытого по форме подачи предложений аукциона на право заключения договоров </w:t>
      </w:r>
      <w:r w:rsidRPr="00F53183">
        <w:rPr>
          <w:rFonts w:ascii="Times New Roman" w:hAnsi="Times New Roman"/>
          <w:sz w:val="24"/>
          <w:szCs w:val="24"/>
        </w:rPr>
        <w:t>на установку и эксплуатацию рекламн</w:t>
      </w:r>
      <w:r w:rsidR="00755312">
        <w:rPr>
          <w:rFonts w:ascii="Times New Roman" w:hAnsi="Times New Roman"/>
          <w:sz w:val="24"/>
          <w:szCs w:val="24"/>
        </w:rPr>
        <w:t>ой</w:t>
      </w:r>
      <w:r w:rsidRPr="00F53183">
        <w:rPr>
          <w:rFonts w:ascii="Times New Roman" w:hAnsi="Times New Roman"/>
          <w:sz w:val="24"/>
          <w:szCs w:val="24"/>
        </w:rPr>
        <w:t xml:space="preserve"> конструкци</w:t>
      </w:r>
      <w:r w:rsidR="00755312">
        <w:rPr>
          <w:rFonts w:ascii="Times New Roman" w:hAnsi="Times New Roman"/>
          <w:sz w:val="24"/>
          <w:szCs w:val="24"/>
        </w:rPr>
        <w:t>и</w:t>
      </w:r>
      <w:r w:rsidRPr="00F53183">
        <w:rPr>
          <w:rFonts w:ascii="Times New Roman" w:hAnsi="Times New Roman"/>
          <w:sz w:val="24"/>
          <w:szCs w:val="24"/>
        </w:rPr>
        <w:t xml:space="preserve"> на земельн</w:t>
      </w:r>
      <w:r w:rsidR="00755312">
        <w:rPr>
          <w:rFonts w:ascii="Times New Roman" w:hAnsi="Times New Roman"/>
          <w:sz w:val="24"/>
          <w:szCs w:val="24"/>
        </w:rPr>
        <w:t>ом</w:t>
      </w:r>
      <w:r w:rsidRPr="00F53183">
        <w:rPr>
          <w:rFonts w:ascii="Times New Roman" w:hAnsi="Times New Roman"/>
          <w:sz w:val="24"/>
          <w:szCs w:val="24"/>
        </w:rPr>
        <w:t xml:space="preserve"> участк</w:t>
      </w:r>
      <w:r w:rsidR="00755312">
        <w:rPr>
          <w:rFonts w:ascii="Times New Roman" w:hAnsi="Times New Roman"/>
          <w:sz w:val="24"/>
          <w:szCs w:val="24"/>
        </w:rPr>
        <w:t>е</w:t>
      </w:r>
      <w:r w:rsidRPr="00F53183">
        <w:rPr>
          <w:rFonts w:ascii="Times New Roman" w:hAnsi="Times New Roman"/>
          <w:sz w:val="24"/>
          <w:szCs w:val="24"/>
        </w:rPr>
        <w:t>, государственная собственность на которы</w:t>
      </w:r>
      <w:r w:rsidR="00755312">
        <w:rPr>
          <w:rFonts w:ascii="Times New Roman" w:hAnsi="Times New Roman"/>
          <w:sz w:val="24"/>
          <w:szCs w:val="24"/>
        </w:rPr>
        <w:t>й</w:t>
      </w:r>
      <w:r w:rsidRPr="00F53183">
        <w:rPr>
          <w:rFonts w:ascii="Times New Roman" w:hAnsi="Times New Roman"/>
          <w:sz w:val="24"/>
          <w:szCs w:val="24"/>
        </w:rPr>
        <w:t xml:space="preserve"> не разграничена, расположенны</w:t>
      </w:r>
      <w:r w:rsidR="00755312">
        <w:rPr>
          <w:rFonts w:ascii="Times New Roman" w:hAnsi="Times New Roman"/>
          <w:sz w:val="24"/>
          <w:szCs w:val="24"/>
        </w:rPr>
        <w:t>й</w:t>
      </w:r>
      <w:r w:rsidRPr="00F53183">
        <w:rPr>
          <w:rFonts w:ascii="Times New Roman" w:hAnsi="Times New Roman"/>
          <w:sz w:val="24"/>
          <w:szCs w:val="24"/>
        </w:rPr>
        <w:t xml:space="preserve"> в границах </w:t>
      </w:r>
      <w:r w:rsidR="00352C32">
        <w:rPr>
          <w:rFonts w:ascii="Times New Roman" w:hAnsi="Times New Roman"/>
          <w:sz w:val="24"/>
          <w:szCs w:val="24"/>
        </w:rPr>
        <w:t>Каменского</w:t>
      </w:r>
      <w:r w:rsidRPr="00F53183">
        <w:rPr>
          <w:rFonts w:ascii="Times New Roman" w:hAnsi="Times New Roman"/>
          <w:sz w:val="24"/>
          <w:szCs w:val="24"/>
        </w:rPr>
        <w:t xml:space="preserve"> муниципального района, размещенную на официальном сайте администрации </w:t>
      </w:r>
      <w:r w:rsidR="00352C32">
        <w:rPr>
          <w:rFonts w:ascii="Times New Roman" w:hAnsi="Times New Roman"/>
          <w:sz w:val="24"/>
          <w:szCs w:val="24"/>
        </w:rPr>
        <w:t>Каменского</w:t>
      </w:r>
      <w:r w:rsidRPr="00F53183">
        <w:rPr>
          <w:rFonts w:ascii="Times New Roman" w:hAnsi="Times New Roman"/>
          <w:sz w:val="24"/>
          <w:szCs w:val="24"/>
        </w:rPr>
        <w:t xml:space="preserve">  муниципального района Воронежской области </w:t>
      </w:r>
      <w:hyperlink r:id="rId19" w:history="1">
        <w:r w:rsidR="00825FCC" w:rsidRPr="00825FCC">
          <w:rPr>
            <w:rStyle w:val="a8"/>
            <w:rFonts w:ascii="Times New Roman" w:hAnsi="Times New Roman"/>
            <w:sz w:val="24"/>
            <w:szCs w:val="24"/>
            <w:shd w:val="clear" w:color="auto" w:fill="FFFFFF"/>
          </w:rPr>
          <w:t>https://kamenka-r36.gosuslugi.ru</w:t>
        </w:r>
      </w:hyperlink>
      <w:r w:rsidR="00352C32" w:rsidRPr="00F53183">
        <w:rPr>
          <w:rFonts w:ascii="Times New Roman" w:hAnsi="Times New Roman"/>
          <w:sz w:val="24"/>
          <w:szCs w:val="24"/>
        </w:rPr>
        <w:t xml:space="preserve"> </w:t>
      </w:r>
      <w:r w:rsidRPr="00F53183">
        <w:rPr>
          <w:rFonts w:ascii="Times New Roman" w:hAnsi="Times New Roman"/>
          <w:sz w:val="24"/>
          <w:szCs w:val="24"/>
        </w:rPr>
        <w:t>в сети Интернет и в официальном вестнике от «___»_______20</w:t>
      </w:r>
      <w:r w:rsidR="00964E29">
        <w:rPr>
          <w:rFonts w:ascii="Times New Roman" w:hAnsi="Times New Roman"/>
          <w:sz w:val="24"/>
          <w:szCs w:val="24"/>
        </w:rPr>
        <w:t>2</w:t>
      </w:r>
      <w:r w:rsidRPr="00F53183">
        <w:rPr>
          <w:rFonts w:ascii="Times New Roman" w:hAnsi="Times New Roman"/>
          <w:sz w:val="24"/>
          <w:szCs w:val="24"/>
        </w:rPr>
        <w:t>_ г</w:t>
      </w:r>
      <w:r w:rsidR="00851327">
        <w:rPr>
          <w:rFonts w:ascii="Times New Roman" w:hAnsi="Times New Roman"/>
          <w:sz w:val="24"/>
          <w:szCs w:val="24"/>
        </w:rPr>
        <w:t>., реестровый номер торгов_____</w:t>
      </w:r>
      <w:r w:rsidRPr="00F53183">
        <w:rPr>
          <w:rFonts w:ascii="Times New Roman" w:hAnsi="Times New Roman"/>
          <w:sz w:val="24"/>
          <w:szCs w:val="24"/>
        </w:rPr>
        <w:t>(далее – Аукционная документация), а также применимые к данному аукциону законодательство и нормативные правовые акты,</w:t>
      </w:r>
    </w:p>
    <w:p w14:paraId="4CFA2A1B" w14:textId="77777777" w:rsidR="00D21BCE" w:rsidRPr="00F53183" w:rsidRDefault="00D21BCE" w:rsidP="00D21BCE">
      <w:pPr>
        <w:pStyle w:val="34"/>
        <w:tabs>
          <w:tab w:val="left" w:pos="851"/>
        </w:tabs>
        <w:spacing w:after="0"/>
        <w:jc w:val="center"/>
        <w:rPr>
          <w:rFonts w:ascii="Times New Roman" w:hAnsi="Times New Roman"/>
          <w:sz w:val="24"/>
          <w:szCs w:val="24"/>
        </w:rPr>
      </w:pPr>
      <w:r w:rsidRPr="00F5318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2E2A1F" w14:textId="77777777" w:rsidR="00D21BCE" w:rsidRPr="00F53183" w:rsidRDefault="00D21BCE" w:rsidP="00D21BCE">
      <w:pPr>
        <w:pStyle w:val="34"/>
        <w:tabs>
          <w:tab w:val="left" w:pos="851"/>
        </w:tabs>
        <w:spacing w:after="0"/>
        <w:jc w:val="center"/>
        <w:rPr>
          <w:rFonts w:ascii="Times New Roman" w:hAnsi="Times New Roman"/>
          <w:sz w:val="24"/>
          <w:szCs w:val="24"/>
        </w:rPr>
      </w:pPr>
      <w:r w:rsidRPr="00F53183">
        <w:rPr>
          <w:rFonts w:ascii="Times New Roman" w:hAnsi="Times New Roman"/>
          <w:i/>
          <w:sz w:val="24"/>
          <w:szCs w:val="24"/>
        </w:rPr>
        <w:t>(указывается фирменное наименование (наименование), сведения об организационно-правовой форме (для заявителя - юридического лица), фамилия, имя, отчество, паспортные данные, (для заявителя - физического лица, индивидуального предпринимателя), номер контактного телефона)</w:t>
      </w:r>
    </w:p>
    <w:p w14:paraId="6A12B8B5" w14:textId="77777777" w:rsidR="00D21BCE" w:rsidRPr="00F53183" w:rsidRDefault="00D21BCE" w:rsidP="00D21BCE">
      <w:pPr>
        <w:pStyle w:val="34"/>
        <w:tabs>
          <w:tab w:val="left" w:pos="851"/>
        </w:tabs>
        <w:spacing w:after="0"/>
        <w:rPr>
          <w:rFonts w:ascii="Times New Roman" w:hAnsi="Times New Roman"/>
          <w:sz w:val="24"/>
          <w:szCs w:val="24"/>
        </w:rPr>
      </w:pPr>
      <w:r w:rsidRPr="00F53183">
        <w:rPr>
          <w:rFonts w:ascii="Times New Roman" w:hAnsi="Times New Roman"/>
          <w:sz w:val="24"/>
          <w:szCs w:val="24"/>
        </w:rPr>
        <w:t>в лице _______________________________________________________________________  ____________________________________________________________________________</w:t>
      </w:r>
    </w:p>
    <w:p w14:paraId="6B44E299" w14:textId="77777777" w:rsidR="00D21BCE" w:rsidRPr="00F53183" w:rsidRDefault="00D21BCE" w:rsidP="00D21BCE">
      <w:pPr>
        <w:pStyle w:val="af0"/>
        <w:tabs>
          <w:tab w:val="left" w:pos="851"/>
        </w:tabs>
        <w:ind w:firstLine="720"/>
        <w:rPr>
          <w:rFonts w:ascii="Times New Roman" w:hAnsi="Times New Roman"/>
          <w:i/>
          <w:sz w:val="24"/>
          <w:szCs w:val="24"/>
        </w:rPr>
      </w:pPr>
      <w:r w:rsidRPr="00F53183">
        <w:rPr>
          <w:rFonts w:ascii="Times New Roman" w:hAnsi="Times New Roman"/>
          <w:i/>
          <w:sz w:val="24"/>
          <w:szCs w:val="24"/>
        </w:rPr>
        <w:t>(указывается должность, Ф.И.О. руководителя, уполномоченного лица и т.д.)</w:t>
      </w:r>
    </w:p>
    <w:p w14:paraId="4CB60888" w14:textId="77777777" w:rsidR="00D21BCE" w:rsidRPr="00F53183" w:rsidRDefault="00D21BCE" w:rsidP="00D21BCE">
      <w:r w:rsidRPr="00F53183">
        <w:t xml:space="preserve">подавая заявку на участие в вышеназванном аукционе, сообщает о согласии выполнять особые (обязательные) условия участия в аукционе, в случае </w:t>
      </w:r>
      <w:proofErr w:type="gramStart"/>
      <w:r w:rsidRPr="00F53183">
        <w:t>признания  его</w:t>
      </w:r>
      <w:proofErr w:type="gramEnd"/>
      <w:r w:rsidRPr="00F53183">
        <w:t xml:space="preserve"> победителем аукциона (единственным участником, участником аукциона, сделавшем предпоследнее предложение о цене).</w:t>
      </w:r>
    </w:p>
    <w:p w14:paraId="7E723A78" w14:textId="77777777" w:rsidR="00D21BCE" w:rsidRPr="00F53183" w:rsidRDefault="00D21BCE" w:rsidP="00D21BCE">
      <w:pPr>
        <w:autoSpaceDE w:val="0"/>
        <w:autoSpaceDN w:val="0"/>
        <w:adjustRightInd w:val="0"/>
        <w:spacing w:before="53" w:line="360" w:lineRule="auto"/>
        <w:ind w:firstLine="567"/>
        <w:jc w:val="center"/>
        <w:rPr>
          <w:b/>
          <w:kern w:val="28"/>
        </w:rPr>
      </w:pPr>
    </w:p>
    <w:p w14:paraId="7F3A1177" w14:textId="77777777" w:rsidR="00D21BCE" w:rsidRPr="00F53183" w:rsidRDefault="00D21BCE" w:rsidP="00D21BCE">
      <w:pPr>
        <w:autoSpaceDE w:val="0"/>
        <w:autoSpaceDN w:val="0"/>
        <w:adjustRightInd w:val="0"/>
        <w:spacing w:before="53" w:line="360" w:lineRule="auto"/>
        <w:ind w:firstLine="567"/>
        <w:jc w:val="center"/>
        <w:rPr>
          <w:b/>
          <w:kern w:val="28"/>
        </w:rPr>
      </w:pPr>
    </w:p>
    <w:p w14:paraId="71BCF671" w14:textId="77777777" w:rsidR="00D21BCE" w:rsidRPr="00F53183" w:rsidRDefault="00D21BCE" w:rsidP="00D21BCE">
      <w:pPr>
        <w:autoSpaceDE w:val="0"/>
        <w:autoSpaceDN w:val="0"/>
        <w:adjustRightInd w:val="0"/>
        <w:spacing w:before="53" w:line="360" w:lineRule="auto"/>
        <w:ind w:firstLine="567"/>
        <w:jc w:val="center"/>
        <w:rPr>
          <w:b/>
          <w:kern w:val="28"/>
        </w:rPr>
      </w:pPr>
    </w:p>
    <w:p w14:paraId="794742C3" w14:textId="77777777" w:rsidR="00D21BCE" w:rsidRPr="00F53183" w:rsidRDefault="00D21BCE" w:rsidP="00D21BCE">
      <w:pPr>
        <w:tabs>
          <w:tab w:val="left" w:pos="851"/>
        </w:tabs>
        <w:ind w:firstLine="284"/>
        <w:rPr>
          <w:b/>
        </w:rPr>
      </w:pPr>
      <w:r w:rsidRPr="00F53183">
        <w:rPr>
          <w:b/>
        </w:rPr>
        <w:t>Заявитель</w:t>
      </w:r>
    </w:p>
    <w:p w14:paraId="3DD91A77" w14:textId="77777777"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14:paraId="4CD92929" w14:textId="77777777" w:rsidR="00D21BCE" w:rsidRPr="00F53183" w:rsidRDefault="00D21BCE" w:rsidP="00D21BCE">
      <w:pPr>
        <w:tabs>
          <w:tab w:val="left" w:pos="851"/>
        </w:tabs>
        <w:ind w:firstLine="284"/>
        <w:rPr>
          <w:i/>
        </w:rPr>
      </w:pPr>
      <w:r w:rsidRPr="00F53183">
        <w:rPr>
          <w:i/>
        </w:rPr>
        <w:t xml:space="preserve">                                                                           (подпись)</w:t>
      </w:r>
      <w:r w:rsidRPr="00F53183">
        <w:rPr>
          <w:i/>
        </w:rPr>
        <w:tab/>
        <w:t xml:space="preserve">                   </w:t>
      </w:r>
      <w:proofErr w:type="gramStart"/>
      <w:r w:rsidRPr="00F53183">
        <w:rPr>
          <w:i/>
        </w:rPr>
        <w:t xml:space="preserve">   (</w:t>
      </w:r>
      <w:proofErr w:type="gramEnd"/>
      <w:r w:rsidRPr="00F53183">
        <w:rPr>
          <w:i/>
        </w:rPr>
        <w:t>Ф.И.О.)</w:t>
      </w:r>
    </w:p>
    <w:p w14:paraId="420CF33E" w14:textId="77777777" w:rsidR="00D21BCE" w:rsidRPr="00F53183" w:rsidRDefault="00D21BCE" w:rsidP="00D21BCE">
      <w:pPr>
        <w:ind w:firstLine="5600"/>
        <w:contextualSpacing/>
        <w:jc w:val="both"/>
      </w:pPr>
      <w:r w:rsidRPr="00F53183">
        <w:t xml:space="preserve">М.П. </w:t>
      </w:r>
    </w:p>
    <w:p w14:paraId="05DC7A34" w14:textId="77777777" w:rsidR="00D21BCE" w:rsidRPr="00F53183" w:rsidRDefault="00D21BCE" w:rsidP="00D21BCE">
      <w:pPr>
        <w:autoSpaceDE w:val="0"/>
        <w:autoSpaceDN w:val="0"/>
        <w:adjustRightInd w:val="0"/>
        <w:spacing w:before="53" w:line="360" w:lineRule="auto"/>
        <w:ind w:firstLine="567"/>
        <w:jc w:val="center"/>
        <w:rPr>
          <w:b/>
          <w:kern w:val="28"/>
        </w:rPr>
      </w:pPr>
    </w:p>
    <w:p w14:paraId="7648C6D9" w14:textId="77777777" w:rsidR="00D21BCE" w:rsidRPr="00F53183" w:rsidRDefault="00D21BCE" w:rsidP="00D21BCE">
      <w:pPr>
        <w:autoSpaceDE w:val="0"/>
        <w:autoSpaceDN w:val="0"/>
        <w:adjustRightInd w:val="0"/>
        <w:spacing w:before="53" w:line="360" w:lineRule="auto"/>
        <w:ind w:firstLine="567"/>
        <w:jc w:val="center"/>
        <w:rPr>
          <w:b/>
          <w:kern w:val="28"/>
        </w:rPr>
      </w:pPr>
    </w:p>
    <w:p w14:paraId="6101683E" w14:textId="77777777" w:rsidR="00D21BCE" w:rsidRDefault="00D21BCE" w:rsidP="00D21BCE">
      <w:pPr>
        <w:autoSpaceDE w:val="0"/>
        <w:autoSpaceDN w:val="0"/>
        <w:adjustRightInd w:val="0"/>
        <w:spacing w:before="53" w:line="360" w:lineRule="auto"/>
        <w:ind w:firstLine="567"/>
        <w:jc w:val="center"/>
        <w:rPr>
          <w:b/>
          <w:kern w:val="28"/>
        </w:rPr>
      </w:pPr>
    </w:p>
    <w:p w14:paraId="0E0904A5" w14:textId="77777777" w:rsidR="00755312" w:rsidRDefault="00755312" w:rsidP="00D21BCE">
      <w:pPr>
        <w:autoSpaceDE w:val="0"/>
        <w:autoSpaceDN w:val="0"/>
        <w:adjustRightInd w:val="0"/>
        <w:spacing w:before="53" w:line="360" w:lineRule="auto"/>
        <w:ind w:firstLine="567"/>
        <w:jc w:val="center"/>
        <w:rPr>
          <w:b/>
          <w:kern w:val="28"/>
        </w:rPr>
      </w:pPr>
    </w:p>
    <w:p w14:paraId="0B03D38F" w14:textId="77777777" w:rsidR="00D21BCE" w:rsidRPr="00F53183" w:rsidRDefault="00D21BCE" w:rsidP="00D21BCE">
      <w:pPr>
        <w:autoSpaceDE w:val="0"/>
        <w:autoSpaceDN w:val="0"/>
        <w:adjustRightInd w:val="0"/>
        <w:spacing w:before="53" w:line="360" w:lineRule="auto"/>
        <w:ind w:firstLine="567"/>
        <w:jc w:val="center"/>
        <w:rPr>
          <w:b/>
          <w:kern w:val="28"/>
        </w:rPr>
      </w:pPr>
    </w:p>
    <w:p w14:paraId="2CD7CF78" w14:textId="77777777" w:rsidR="00D21BCE" w:rsidRPr="00F53183" w:rsidRDefault="00D21BCE" w:rsidP="00D21BCE">
      <w:pPr>
        <w:autoSpaceDE w:val="0"/>
        <w:autoSpaceDN w:val="0"/>
        <w:adjustRightInd w:val="0"/>
        <w:spacing w:before="53" w:line="360" w:lineRule="auto"/>
        <w:rPr>
          <w:b/>
          <w:kern w:val="28"/>
        </w:rPr>
      </w:pPr>
    </w:p>
    <w:p w14:paraId="6E3F031C" w14:textId="77777777" w:rsidR="00D21BCE" w:rsidRPr="00F53183" w:rsidRDefault="00D21BCE" w:rsidP="00D21BCE">
      <w:pPr>
        <w:autoSpaceDE w:val="0"/>
        <w:autoSpaceDN w:val="0"/>
        <w:adjustRightInd w:val="0"/>
        <w:spacing w:before="53" w:line="360" w:lineRule="auto"/>
        <w:ind w:firstLine="567"/>
        <w:jc w:val="center"/>
        <w:rPr>
          <w:b/>
          <w:kern w:val="28"/>
        </w:rPr>
      </w:pPr>
      <w:r w:rsidRPr="00F53183">
        <w:rPr>
          <w:b/>
          <w:kern w:val="28"/>
        </w:rPr>
        <w:lastRenderedPageBreak/>
        <w:t>ЧАСТЬ 5. ПРОЕКТ ДОГОВОРА</w:t>
      </w:r>
    </w:p>
    <w:p w14:paraId="0267452F" w14:textId="77777777" w:rsidR="00D21BCE" w:rsidRPr="00F53183" w:rsidRDefault="00D21BCE" w:rsidP="00D21BCE">
      <w:pPr>
        <w:autoSpaceDE w:val="0"/>
        <w:autoSpaceDN w:val="0"/>
        <w:adjustRightInd w:val="0"/>
        <w:ind w:firstLine="709"/>
        <w:jc w:val="center"/>
        <w:rPr>
          <w:b/>
          <w:bCs/>
        </w:rPr>
      </w:pPr>
      <w:r w:rsidRPr="00F53183">
        <w:rPr>
          <w:b/>
          <w:bCs/>
        </w:rPr>
        <w:t>Договор №___</w:t>
      </w:r>
    </w:p>
    <w:p w14:paraId="4ED5C0DD" w14:textId="77777777" w:rsidR="00D21BCE" w:rsidRPr="00F53183" w:rsidRDefault="00D21BCE" w:rsidP="00D21BCE">
      <w:pPr>
        <w:autoSpaceDE w:val="0"/>
        <w:autoSpaceDN w:val="0"/>
        <w:adjustRightInd w:val="0"/>
        <w:ind w:firstLine="709"/>
        <w:jc w:val="center"/>
        <w:rPr>
          <w:b/>
          <w:bCs/>
        </w:rPr>
      </w:pPr>
      <w:r w:rsidRPr="00F53183">
        <w:rPr>
          <w:b/>
          <w:bCs/>
        </w:rPr>
        <w:t>на установку и эксплуатацию рекламной конструкции на земельном участке,</w:t>
      </w:r>
    </w:p>
    <w:p w14:paraId="7954BF3E" w14:textId="77777777" w:rsidR="00D21BCE" w:rsidRPr="00F53183" w:rsidRDefault="00D21BCE" w:rsidP="00D21BCE">
      <w:pPr>
        <w:autoSpaceDE w:val="0"/>
        <w:autoSpaceDN w:val="0"/>
        <w:adjustRightInd w:val="0"/>
        <w:ind w:firstLine="709"/>
        <w:jc w:val="center"/>
        <w:rPr>
          <w:b/>
          <w:bCs/>
        </w:rPr>
      </w:pPr>
      <w:r w:rsidRPr="00F53183">
        <w:rPr>
          <w:b/>
          <w:bCs/>
        </w:rPr>
        <w:t xml:space="preserve">находящемся в муниципальной собственности </w:t>
      </w:r>
      <w:r w:rsidR="009420CD">
        <w:rPr>
          <w:b/>
          <w:bCs/>
        </w:rPr>
        <w:t xml:space="preserve">Каменского </w:t>
      </w:r>
      <w:r w:rsidRPr="00F53183">
        <w:rPr>
          <w:b/>
          <w:bCs/>
        </w:rPr>
        <w:t xml:space="preserve">муниципального района, а также земельном участке, государственная собственность на который не разграничена, расположенном </w:t>
      </w:r>
      <w:proofErr w:type="gramStart"/>
      <w:r w:rsidRPr="00F53183">
        <w:rPr>
          <w:b/>
          <w:bCs/>
        </w:rPr>
        <w:t>в  границах</w:t>
      </w:r>
      <w:proofErr w:type="gramEnd"/>
      <w:r w:rsidRPr="00F53183">
        <w:rPr>
          <w:b/>
          <w:bCs/>
        </w:rPr>
        <w:t xml:space="preserve"> </w:t>
      </w:r>
      <w:r w:rsidR="009420CD">
        <w:rPr>
          <w:b/>
          <w:bCs/>
        </w:rPr>
        <w:t>Каменского</w:t>
      </w:r>
      <w:r w:rsidRPr="00F53183">
        <w:rPr>
          <w:b/>
          <w:bCs/>
        </w:rPr>
        <w:t xml:space="preserve"> муниципальном района</w:t>
      </w:r>
      <w:r w:rsidR="009420CD">
        <w:rPr>
          <w:b/>
          <w:bCs/>
        </w:rPr>
        <w:t xml:space="preserve"> Воронежской области</w:t>
      </w:r>
    </w:p>
    <w:p w14:paraId="4339A004" w14:textId="77777777" w:rsidR="00D21BCE" w:rsidRPr="00F53183" w:rsidRDefault="00D21BCE" w:rsidP="00D21BCE">
      <w:pPr>
        <w:autoSpaceDE w:val="0"/>
        <w:autoSpaceDN w:val="0"/>
        <w:adjustRightInd w:val="0"/>
        <w:ind w:firstLine="709"/>
        <w:jc w:val="both"/>
      </w:pPr>
    </w:p>
    <w:p w14:paraId="14BC81E9" w14:textId="77777777" w:rsidR="00D21BCE" w:rsidRPr="00F53183" w:rsidRDefault="009420CD" w:rsidP="00D21BCE">
      <w:pPr>
        <w:autoSpaceDE w:val="0"/>
        <w:autoSpaceDN w:val="0"/>
        <w:adjustRightInd w:val="0"/>
        <w:jc w:val="both"/>
      </w:pPr>
      <w:r>
        <w:t>пгт</w:t>
      </w:r>
      <w:r w:rsidR="00D21BCE" w:rsidRPr="00F53183">
        <w:t xml:space="preserve">. </w:t>
      </w:r>
      <w:r>
        <w:t>Каменка</w:t>
      </w:r>
      <w:r w:rsidR="00D21BCE" w:rsidRPr="00F53183">
        <w:tab/>
      </w:r>
      <w:r w:rsidR="00D21BCE" w:rsidRPr="00F53183">
        <w:tab/>
        <w:t xml:space="preserve">                                               </w:t>
      </w:r>
      <w:r>
        <w:t xml:space="preserve">                     </w:t>
      </w:r>
      <w:proofErr w:type="gramStart"/>
      <w:r>
        <w:t xml:space="preserve"> </w:t>
      </w:r>
      <w:r w:rsidR="00D21BCE" w:rsidRPr="00F53183">
        <w:t xml:space="preserve">  «</w:t>
      </w:r>
      <w:proofErr w:type="gramEnd"/>
      <w:r w:rsidR="00D21BCE" w:rsidRPr="00F53183">
        <w:t>____»________________20____г.</w:t>
      </w:r>
    </w:p>
    <w:p w14:paraId="1ED093ED" w14:textId="77777777" w:rsidR="00D21BCE" w:rsidRPr="00F53183" w:rsidRDefault="00D21BCE" w:rsidP="00D21BCE">
      <w:pPr>
        <w:autoSpaceDE w:val="0"/>
        <w:autoSpaceDN w:val="0"/>
        <w:adjustRightInd w:val="0"/>
        <w:jc w:val="both"/>
      </w:pPr>
    </w:p>
    <w:p w14:paraId="42C79B20" w14:textId="77777777" w:rsidR="00AD4327" w:rsidRPr="00AD4327" w:rsidRDefault="009420CD" w:rsidP="00AD4327">
      <w:pPr>
        <w:pStyle w:val="ConsPlusNormal"/>
        <w:ind w:firstLine="540"/>
        <w:jc w:val="both"/>
        <w:rPr>
          <w:rFonts w:ascii="Times New Roman" w:hAnsi="Times New Roman" w:cs="Times New Roman"/>
          <w:sz w:val="24"/>
          <w:szCs w:val="24"/>
        </w:rPr>
      </w:pPr>
      <w:r w:rsidRPr="00AD4327">
        <w:rPr>
          <w:rFonts w:ascii="Times New Roman" w:hAnsi="Times New Roman" w:cs="Times New Roman"/>
          <w:sz w:val="24"/>
          <w:szCs w:val="24"/>
        </w:rPr>
        <w:t>Администрация Каменского муниципального района Воронежской области</w:t>
      </w:r>
      <w:r w:rsidR="00D21BCE" w:rsidRPr="00AD4327">
        <w:rPr>
          <w:rFonts w:ascii="Times New Roman" w:hAnsi="Times New Roman" w:cs="Times New Roman"/>
          <w:sz w:val="24"/>
          <w:szCs w:val="24"/>
        </w:rPr>
        <w:t>, именуем</w:t>
      </w:r>
      <w:r w:rsidR="00AD4327">
        <w:rPr>
          <w:rFonts w:ascii="Times New Roman" w:hAnsi="Times New Roman" w:cs="Times New Roman"/>
          <w:sz w:val="24"/>
          <w:szCs w:val="24"/>
        </w:rPr>
        <w:t>ая</w:t>
      </w:r>
      <w:r w:rsidR="00D21BCE" w:rsidRPr="00AD4327">
        <w:rPr>
          <w:rFonts w:ascii="Times New Roman" w:hAnsi="Times New Roman" w:cs="Times New Roman"/>
          <w:sz w:val="24"/>
          <w:szCs w:val="24"/>
        </w:rPr>
        <w:t xml:space="preserve"> в дальнейшем «Сторона 1», в лице </w:t>
      </w:r>
      <w:r w:rsidRPr="00AD4327">
        <w:rPr>
          <w:rFonts w:ascii="Times New Roman" w:hAnsi="Times New Roman" w:cs="Times New Roman"/>
          <w:sz w:val="24"/>
          <w:szCs w:val="24"/>
        </w:rPr>
        <w:t>__________________________________________</w:t>
      </w:r>
      <w:r w:rsidR="00D21BCE" w:rsidRPr="00AD4327">
        <w:rPr>
          <w:rFonts w:ascii="Times New Roman" w:hAnsi="Times New Roman" w:cs="Times New Roman"/>
          <w:sz w:val="24"/>
          <w:szCs w:val="24"/>
        </w:rPr>
        <w:t xml:space="preserve">, действующего на основании </w:t>
      </w:r>
      <w:r w:rsidRPr="00AD4327">
        <w:rPr>
          <w:rFonts w:ascii="Times New Roman" w:hAnsi="Times New Roman" w:cs="Times New Roman"/>
          <w:sz w:val="24"/>
          <w:szCs w:val="24"/>
        </w:rPr>
        <w:t>________________________________</w:t>
      </w:r>
      <w:r w:rsidR="00D21BCE" w:rsidRPr="00AD4327">
        <w:rPr>
          <w:rFonts w:ascii="Times New Roman" w:hAnsi="Times New Roman" w:cs="Times New Roman"/>
          <w:sz w:val="24"/>
          <w:szCs w:val="24"/>
        </w:rPr>
        <w:t xml:space="preserve"> с одной стороны и, _______________________________________________________ (для юридических лиц указываются полное наименование, организационно-правовая форма, основной государственный регистрационный номер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w:t>
      </w:r>
      <w:proofErr w:type="spellStart"/>
      <w:r w:rsidR="00D21BCE" w:rsidRPr="00AD4327">
        <w:rPr>
          <w:rFonts w:ascii="Times New Roman" w:hAnsi="Times New Roman" w:cs="Times New Roman"/>
          <w:sz w:val="24"/>
          <w:szCs w:val="24"/>
        </w:rPr>
        <w:t>являющ</w:t>
      </w:r>
      <w:proofErr w:type="spellEnd"/>
      <w:r w:rsidR="00D21BCE" w:rsidRPr="00AD4327">
        <w:rPr>
          <w:rFonts w:ascii="Times New Roman" w:hAnsi="Times New Roman" w:cs="Times New Roman"/>
          <w:sz w:val="24"/>
          <w:szCs w:val="24"/>
        </w:rPr>
        <w:t xml:space="preserve">___ владельцем рекламной конструкции и именуем___ в дальнейшем «Сторона 2», в лице __________________________________, </w:t>
      </w:r>
      <w:proofErr w:type="spellStart"/>
      <w:r w:rsidR="00D21BCE" w:rsidRPr="00AD4327">
        <w:rPr>
          <w:rFonts w:ascii="Times New Roman" w:hAnsi="Times New Roman" w:cs="Times New Roman"/>
          <w:sz w:val="24"/>
          <w:szCs w:val="24"/>
        </w:rPr>
        <w:t>действующ</w:t>
      </w:r>
      <w:proofErr w:type="spellEnd"/>
      <w:r w:rsidR="00D21BCE" w:rsidRPr="00AD4327">
        <w:rPr>
          <w:rFonts w:ascii="Times New Roman" w:hAnsi="Times New Roman" w:cs="Times New Roman"/>
          <w:sz w:val="24"/>
          <w:szCs w:val="24"/>
        </w:rPr>
        <w:t xml:space="preserve">___ на основании _________________________, </w:t>
      </w:r>
      <w:r w:rsidR="00D6063C">
        <w:rPr>
          <w:rFonts w:ascii="Times New Roman" w:hAnsi="Times New Roman" w:cs="Times New Roman"/>
          <w:sz w:val="24"/>
          <w:szCs w:val="24"/>
        </w:rPr>
        <w:t xml:space="preserve">с другой стороны, вместе именуемые Стороны, </w:t>
      </w:r>
      <w:r w:rsidR="00D21BCE" w:rsidRPr="00AD4327">
        <w:rPr>
          <w:rFonts w:ascii="Times New Roman" w:hAnsi="Times New Roman" w:cs="Times New Roman"/>
          <w:sz w:val="24"/>
          <w:szCs w:val="24"/>
        </w:rPr>
        <w:t>в соответствии с протоколом комиссии   от ____________ № ____ о результатах аукциона,</w:t>
      </w:r>
      <w:r w:rsidRPr="00AD4327">
        <w:rPr>
          <w:rFonts w:ascii="Times New Roman" w:hAnsi="Times New Roman" w:cs="Times New Roman"/>
          <w:sz w:val="24"/>
          <w:szCs w:val="24"/>
        </w:rPr>
        <w:t xml:space="preserve"> с соблюдением требований Гражданского </w:t>
      </w:r>
      <w:hyperlink r:id="rId20" w:tooltip="&quot;Гражданский кодекс Российской Федерации (часть первая)&quot; от 30.11.1994 N 51-ФЗ (ред. от 16.12.2019, с изм. от 12.05.2020){КонсультантПлюс}" w:history="1">
        <w:r w:rsidRPr="00AD4327">
          <w:rPr>
            <w:rFonts w:ascii="Times New Roman" w:hAnsi="Times New Roman" w:cs="Times New Roman"/>
            <w:color w:val="0000FF"/>
            <w:sz w:val="24"/>
            <w:szCs w:val="24"/>
          </w:rPr>
          <w:t>кодекса</w:t>
        </w:r>
      </w:hyperlink>
      <w:r w:rsidRPr="00AD4327">
        <w:rPr>
          <w:rFonts w:ascii="Times New Roman" w:hAnsi="Times New Roman" w:cs="Times New Roman"/>
          <w:sz w:val="24"/>
          <w:szCs w:val="24"/>
        </w:rPr>
        <w:t xml:space="preserve"> Российской Федерации, Федерального </w:t>
      </w:r>
      <w:hyperlink r:id="rId21" w:tooltip="Федеральный закон от 13.03.2006 N 38-ФЗ (ред. от 02.08.2019) &quot;О рекламе&quot;{КонсультантПлюс}" w:history="1">
        <w:r w:rsidRPr="00AD4327">
          <w:rPr>
            <w:rFonts w:ascii="Times New Roman" w:hAnsi="Times New Roman" w:cs="Times New Roman"/>
            <w:color w:val="0000FF"/>
            <w:sz w:val="24"/>
            <w:szCs w:val="24"/>
          </w:rPr>
          <w:t>закона</w:t>
        </w:r>
      </w:hyperlink>
      <w:r w:rsidRPr="00AD4327">
        <w:rPr>
          <w:rFonts w:ascii="Times New Roman" w:hAnsi="Times New Roman" w:cs="Times New Roman"/>
          <w:sz w:val="24"/>
          <w:szCs w:val="24"/>
        </w:rPr>
        <w:t xml:space="preserve"> от 13.03.2006 N 38-ФЗ "О рекламе", а также в соответствии с иными нормативными правовыми актами</w:t>
      </w:r>
      <w:r w:rsidR="00AD4327" w:rsidRPr="00AD4327">
        <w:rPr>
          <w:rFonts w:ascii="Times New Roman" w:hAnsi="Times New Roman" w:cs="Times New Roman"/>
          <w:sz w:val="24"/>
          <w:szCs w:val="24"/>
        </w:rPr>
        <w:t>, заключили настоящий Договор (далее - Договор) о нижеследующем:</w:t>
      </w:r>
    </w:p>
    <w:p w14:paraId="7E970505" w14:textId="77777777" w:rsidR="00760E86" w:rsidRDefault="00760E86" w:rsidP="00D21BCE">
      <w:pPr>
        <w:autoSpaceDE w:val="0"/>
        <w:autoSpaceDN w:val="0"/>
        <w:adjustRightInd w:val="0"/>
        <w:ind w:firstLine="709"/>
        <w:jc w:val="center"/>
        <w:rPr>
          <w:b/>
          <w:bCs/>
        </w:rPr>
      </w:pPr>
    </w:p>
    <w:p w14:paraId="02A88E53" w14:textId="77777777" w:rsidR="00D21BCE" w:rsidRPr="00F53183" w:rsidRDefault="00D21BCE" w:rsidP="00D21BCE">
      <w:pPr>
        <w:autoSpaceDE w:val="0"/>
        <w:autoSpaceDN w:val="0"/>
        <w:adjustRightInd w:val="0"/>
        <w:ind w:firstLine="709"/>
        <w:jc w:val="center"/>
        <w:rPr>
          <w:b/>
          <w:bCs/>
        </w:rPr>
      </w:pPr>
      <w:r w:rsidRPr="00F53183">
        <w:rPr>
          <w:b/>
          <w:bCs/>
        </w:rPr>
        <w:t>1. Предмет Договора</w:t>
      </w:r>
    </w:p>
    <w:p w14:paraId="1768C339" w14:textId="77777777" w:rsidR="00525133" w:rsidRPr="002E06C2" w:rsidRDefault="00525133" w:rsidP="00525133">
      <w:pPr>
        <w:autoSpaceDE w:val="0"/>
        <w:autoSpaceDN w:val="0"/>
        <w:adjustRightInd w:val="0"/>
        <w:ind w:firstLine="709"/>
        <w:jc w:val="both"/>
      </w:pPr>
      <w:r w:rsidRPr="002E06C2">
        <w:t>1.1. Сторона 1 предоставляет Стороне 2 за плату право на установку и эксплуатацию рекламной конструкции, расположенной адресу:</w:t>
      </w:r>
      <w:r>
        <w:t xml:space="preserve"> </w:t>
      </w:r>
      <w:r w:rsidR="00D6063C">
        <w:t>________________________________________</w:t>
      </w:r>
      <w:r>
        <w:t>.</w:t>
      </w:r>
    </w:p>
    <w:p w14:paraId="2916169C" w14:textId="77777777" w:rsidR="00525133" w:rsidRPr="002E06C2" w:rsidRDefault="00525133" w:rsidP="00525133">
      <w:pPr>
        <w:autoSpaceDE w:val="0"/>
        <w:autoSpaceDN w:val="0"/>
        <w:adjustRightInd w:val="0"/>
        <w:ind w:firstLine="709"/>
        <w:jc w:val="both"/>
      </w:pPr>
      <w:r w:rsidRPr="002E06C2">
        <w:t xml:space="preserve">1.1.1. Тип рекламной конструкции: </w:t>
      </w:r>
      <w:r w:rsidR="00D6063C">
        <w:t>отдельно стоящая на земельном участке</w:t>
      </w:r>
      <w:r>
        <w:t>.</w:t>
      </w:r>
    </w:p>
    <w:p w14:paraId="4F6E324B" w14:textId="77777777" w:rsidR="00D6063C" w:rsidRDefault="00525133" w:rsidP="00525133">
      <w:pPr>
        <w:autoSpaceDE w:val="0"/>
        <w:autoSpaceDN w:val="0"/>
        <w:adjustRightInd w:val="0"/>
        <w:ind w:firstLine="709"/>
        <w:jc w:val="both"/>
      </w:pPr>
      <w:r w:rsidRPr="002E06C2">
        <w:t>1.1.</w:t>
      </w:r>
      <w:r>
        <w:t>2</w:t>
      </w:r>
      <w:r w:rsidRPr="002E06C2">
        <w:t xml:space="preserve">. </w:t>
      </w:r>
      <w:r w:rsidR="00D6063C">
        <w:t>Вид рекламной конструкции: щитовая установка</w:t>
      </w:r>
    </w:p>
    <w:p w14:paraId="518C35FF" w14:textId="77777777" w:rsidR="00525133" w:rsidRPr="002E06C2" w:rsidRDefault="00D6063C" w:rsidP="00525133">
      <w:pPr>
        <w:autoSpaceDE w:val="0"/>
        <w:autoSpaceDN w:val="0"/>
        <w:adjustRightInd w:val="0"/>
        <w:ind w:firstLine="709"/>
        <w:jc w:val="both"/>
      </w:pPr>
      <w:r>
        <w:t xml:space="preserve">1.1.3. </w:t>
      </w:r>
      <w:r w:rsidR="00525133" w:rsidRPr="002E06C2">
        <w:t>Технические характеристики рекламной конструкции:</w:t>
      </w:r>
    </w:p>
    <w:p w14:paraId="0B004DCF" w14:textId="77777777" w:rsidR="00525133" w:rsidRPr="002E06C2" w:rsidRDefault="00525133" w:rsidP="00525133">
      <w:pPr>
        <w:autoSpaceDE w:val="0"/>
        <w:autoSpaceDN w:val="0"/>
        <w:adjustRightInd w:val="0"/>
        <w:ind w:firstLine="709"/>
        <w:jc w:val="both"/>
      </w:pPr>
      <w:r w:rsidRPr="002E06C2">
        <w:t xml:space="preserve">   а) площадь информационного поля рекламной конструкции: </w:t>
      </w:r>
      <w:r>
        <w:t>18 кв. м.</w:t>
      </w:r>
    </w:p>
    <w:p w14:paraId="25B5AD55" w14:textId="77777777" w:rsidR="00525133" w:rsidRPr="00A725C6" w:rsidRDefault="00525133" w:rsidP="00525133">
      <w:pPr>
        <w:autoSpaceDE w:val="0"/>
        <w:autoSpaceDN w:val="0"/>
        <w:adjustRightInd w:val="0"/>
        <w:ind w:firstLine="709"/>
        <w:jc w:val="both"/>
      </w:pPr>
      <w:r w:rsidRPr="002E06C2">
        <w:t xml:space="preserve">   б) размер информационного поля рекламной конструкции: </w:t>
      </w:r>
      <w:r w:rsidR="00D45354">
        <w:t xml:space="preserve">3м </w:t>
      </w:r>
      <w:r>
        <w:rPr>
          <w:lang w:val="en-US"/>
        </w:rPr>
        <w:t>x</w:t>
      </w:r>
      <w:r w:rsidR="00D45354">
        <w:t xml:space="preserve"> 6м</w:t>
      </w:r>
    </w:p>
    <w:p w14:paraId="45C75305" w14:textId="77777777" w:rsidR="00525133" w:rsidRPr="002E06C2" w:rsidRDefault="00525133" w:rsidP="00525133">
      <w:pPr>
        <w:autoSpaceDE w:val="0"/>
        <w:autoSpaceDN w:val="0"/>
        <w:adjustRightInd w:val="0"/>
        <w:ind w:firstLine="709"/>
        <w:jc w:val="both"/>
      </w:pPr>
      <w:r w:rsidRPr="002E06C2">
        <w:t xml:space="preserve">   в) количество информационных полей рекламной конструкции: </w:t>
      </w:r>
      <w:r>
        <w:t>2</w:t>
      </w:r>
    </w:p>
    <w:p w14:paraId="0AC8C90D" w14:textId="77777777" w:rsidR="00525133" w:rsidRPr="002E06C2" w:rsidRDefault="00525133" w:rsidP="00525133">
      <w:pPr>
        <w:autoSpaceDE w:val="0"/>
        <w:autoSpaceDN w:val="0"/>
        <w:adjustRightInd w:val="0"/>
        <w:ind w:firstLine="709"/>
        <w:jc w:val="both"/>
      </w:pPr>
      <w:r w:rsidRPr="002E06C2">
        <w:t xml:space="preserve">   г) высота опоры рекламной конструкции: </w:t>
      </w:r>
      <w:r>
        <w:t>4,5</w:t>
      </w:r>
    </w:p>
    <w:p w14:paraId="53D5B038" w14:textId="77777777" w:rsidR="00D21BCE" w:rsidRPr="00F53183" w:rsidRDefault="00D21BCE" w:rsidP="00D21BCE">
      <w:pPr>
        <w:autoSpaceDE w:val="0"/>
        <w:autoSpaceDN w:val="0"/>
        <w:adjustRightInd w:val="0"/>
        <w:ind w:firstLine="709"/>
        <w:jc w:val="both"/>
      </w:pPr>
    </w:p>
    <w:p w14:paraId="47D62C89" w14:textId="77777777" w:rsidR="00D21BCE" w:rsidRPr="00F53183" w:rsidRDefault="00D21BCE" w:rsidP="00D21BCE">
      <w:pPr>
        <w:autoSpaceDE w:val="0"/>
        <w:autoSpaceDN w:val="0"/>
        <w:adjustRightInd w:val="0"/>
        <w:ind w:firstLine="709"/>
        <w:jc w:val="center"/>
        <w:rPr>
          <w:b/>
          <w:bCs/>
        </w:rPr>
      </w:pPr>
      <w:r w:rsidRPr="00F53183">
        <w:rPr>
          <w:b/>
          <w:bCs/>
        </w:rPr>
        <w:t>2. Срок действия Договора</w:t>
      </w:r>
    </w:p>
    <w:p w14:paraId="7E775596" w14:textId="77777777" w:rsidR="00D21BCE" w:rsidRPr="00F53183" w:rsidRDefault="00D21BCE" w:rsidP="00D21BCE">
      <w:pPr>
        <w:autoSpaceDE w:val="0"/>
        <w:autoSpaceDN w:val="0"/>
        <w:adjustRightInd w:val="0"/>
        <w:ind w:firstLine="709"/>
        <w:jc w:val="both"/>
      </w:pPr>
      <w:r w:rsidRPr="00F53183">
        <w:t xml:space="preserve">2.1. Настоящий Договор заключен сроком </w:t>
      </w:r>
      <w:proofErr w:type="gramStart"/>
      <w:r w:rsidRPr="00F53183">
        <w:t>на  5</w:t>
      </w:r>
      <w:proofErr w:type="gramEnd"/>
      <w:r w:rsidRPr="00F53183">
        <w:t xml:space="preserve"> лет  и вступает в силу с момента его подписания.</w:t>
      </w:r>
    </w:p>
    <w:p w14:paraId="431B692F" w14:textId="77777777" w:rsidR="00D21BCE" w:rsidRPr="00F53183" w:rsidRDefault="00D21BCE" w:rsidP="00D21BCE">
      <w:pPr>
        <w:autoSpaceDE w:val="0"/>
        <w:autoSpaceDN w:val="0"/>
        <w:adjustRightInd w:val="0"/>
        <w:ind w:left="709"/>
      </w:pPr>
      <w:r w:rsidRPr="00F53183">
        <w:t>2.2. После окончания срока действия настоящий Договор продлению не подлежит.</w:t>
      </w:r>
    </w:p>
    <w:p w14:paraId="0D9EF623" w14:textId="77777777" w:rsidR="00D21BCE" w:rsidRPr="00F53183" w:rsidRDefault="00D21BCE" w:rsidP="00D21BCE">
      <w:pPr>
        <w:autoSpaceDE w:val="0"/>
        <w:autoSpaceDN w:val="0"/>
        <w:adjustRightInd w:val="0"/>
        <w:ind w:firstLine="709"/>
        <w:jc w:val="center"/>
        <w:rPr>
          <w:b/>
          <w:bCs/>
        </w:rPr>
      </w:pPr>
    </w:p>
    <w:p w14:paraId="265549D3" w14:textId="77777777" w:rsidR="00D21BCE" w:rsidRPr="00F53183" w:rsidRDefault="00D21BCE" w:rsidP="00D21BCE">
      <w:pPr>
        <w:autoSpaceDE w:val="0"/>
        <w:autoSpaceDN w:val="0"/>
        <w:adjustRightInd w:val="0"/>
        <w:ind w:firstLine="709"/>
        <w:jc w:val="center"/>
        <w:rPr>
          <w:b/>
          <w:bCs/>
        </w:rPr>
      </w:pPr>
      <w:r w:rsidRPr="00F53183">
        <w:rPr>
          <w:b/>
          <w:bCs/>
        </w:rPr>
        <w:t>3. Права и обязанности Сторон</w:t>
      </w:r>
    </w:p>
    <w:p w14:paraId="30FDE477" w14:textId="77777777" w:rsidR="00D21BCE" w:rsidRPr="000D4261" w:rsidRDefault="00D21BCE" w:rsidP="000D4261">
      <w:pPr>
        <w:autoSpaceDE w:val="0"/>
        <w:autoSpaceDN w:val="0"/>
        <w:adjustRightInd w:val="0"/>
        <w:ind w:firstLine="540"/>
        <w:jc w:val="both"/>
      </w:pPr>
      <w:r w:rsidRPr="000D4261">
        <w:t xml:space="preserve">3.1. </w:t>
      </w:r>
      <w:r w:rsidR="00AD777F" w:rsidRPr="000D4261">
        <w:t>Обязанности</w:t>
      </w:r>
      <w:r w:rsidRPr="000D4261">
        <w:t xml:space="preserve"> Стороны 1: </w:t>
      </w:r>
    </w:p>
    <w:p w14:paraId="173287A5" w14:textId="77777777" w:rsidR="00712BE6" w:rsidRPr="000D4261" w:rsidRDefault="00D21BCE" w:rsidP="00712BE6">
      <w:pPr>
        <w:pStyle w:val="ConsPlusNormal"/>
        <w:ind w:firstLine="540"/>
        <w:jc w:val="both"/>
        <w:rPr>
          <w:rFonts w:ascii="Times New Roman" w:hAnsi="Times New Roman" w:cs="Times New Roman"/>
          <w:sz w:val="24"/>
          <w:szCs w:val="24"/>
        </w:rPr>
      </w:pPr>
      <w:r w:rsidRPr="000D4261">
        <w:rPr>
          <w:rFonts w:ascii="Times New Roman" w:hAnsi="Times New Roman" w:cs="Times New Roman"/>
          <w:sz w:val="24"/>
          <w:szCs w:val="24"/>
        </w:rPr>
        <w:t xml:space="preserve">3.1.1. </w:t>
      </w:r>
      <w:r w:rsidR="000D4261" w:rsidRPr="000D4261">
        <w:rPr>
          <w:rFonts w:ascii="Times New Roman" w:hAnsi="Times New Roman" w:cs="Times New Roman"/>
          <w:sz w:val="24"/>
          <w:szCs w:val="24"/>
        </w:rPr>
        <w:t>П</w:t>
      </w:r>
      <w:r w:rsidR="00712BE6" w:rsidRPr="000D4261">
        <w:rPr>
          <w:rFonts w:ascii="Times New Roman" w:hAnsi="Times New Roman" w:cs="Times New Roman"/>
          <w:sz w:val="24"/>
          <w:szCs w:val="24"/>
        </w:rPr>
        <w:t xml:space="preserve">редоставить </w:t>
      </w:r>
      <w:r w:rsidR="000D4261" w:rsidRPr="000D4261">
        <w:rPr>
          <w:rFonts w:ascii="Times New Roman" w:hAnsi="Times New Roman" w:cs="Times New Roman"/>
          <w:sz w:val="24"/>
          <w:szCs w:val="24"/>
        </w:rPr>
        <w:t>Стороне 2</w:t>
      </w:r>
      <w:r w:rsidR="00712BE6" w:rsidRPr="000D4261">
        <w:rPr>
          <w:rFonts w:ascii="Times New Roman" w:hAnsi="Times New Roman" w:cs="Times New Roman"/>
          <w:sz w:val="24"/>
          <w:szCs w:val="24"/>
        </w:rPr>
        <w:t xml:space="preserve"> право на установку и эксплуатацию рекламной конструкции на рекламном месте в соответствии с </w:t>
      </w:r>
      <w:hyperlink w:anchor="Par549" w:tooltip="1. Предмет Договора" w:history="1">
        <w:r w:rsidR="00712BE6" w:rsidRPr="000D4261">
          <w:rPr>
            <w:rFonts w:ascii="Times New Roman" w:hAnsi="Times New Roman" w:cs="Times New Roman"/>
            <w:color w:val="0000FF"/>
            <w:sz w:val="24"/>
            <w:szCs w:val="24"/>
          </w:rPr>
          <w:t>разделом 1</w:t>
        </w:r>
      </w:hyperlink>
      <w:r w:rsidR="00712BE6" w:rsidRPr="000D4261">
        <w:rPr>
          <w:rFonts w:ascii="Times New Roman" w:hAnsi="Times New Roman" w:cs="Times New Roman"/>
          <w:sz w:val="24"/>
          <w:szCs w:val="24"/>
        </w:rPr>
        <w:t xml:space="preserve"> настоящего Договора.</w:t>
      </w:r>
    </w:p>
    <w:p w14:paraId="088A7353"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3.1.2. 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w:t>
      </w:r>
    </w:p>
    <w:p w14:paraId="4276FB56"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3.1.3. Представлять </w:t>
      </w:r>
      <w:r w:rsidR="000D4261" w:rsidRPr="005348D2">
        <w:rPr>
          <w:rFonts w:ascii="Times New Roman" w:hAnsi="Times New Roman" w:cs="Times New Roman"/>
          <w:sz w:val="24"/>
          <w:szCs w:val="24"/>
        </w:rPr>
        <w:t xml:space="preserve">Стороне 2 </w:t>
      </w:r>
      <w:r w:rsidRPr="005348D2">
        <w:rPr>
          <w:rFonts w:ascii="Times New Roman" w:hAnsi="Times New Roman" w:cs="Times New Roman"/>
          <w:sz w:val="24"/>
          <w:szCs w:val="24"/>
        </w:rPr>
        <w:t>информацию, подлежащую размещению в качестве социальной рекламы в соответств</w:t>
      </w:r>
      <w:r w:rsidR="000D4261" w:rsidRPr="005348D2">
        <w:rPr>
          <w:rFonts w:ascii="Times New Roman" w:hAnsi="Times New Roman" w:cs="Times New Roman"/>
          <w:sz w:val="24"/>
          <w:szCs w:val="24"/>
        </w:rPr>
        <w:t xml:space="preserve">ии с условиями аукциона </w:t>
      </w:r>
      <w:r w:rsidRPr="005348D2">
        <w:rPr>
          <w:rFonts w:ascii="Times New Roman" w:hAnsi="Times New Roman" w:cs="Times New Roman"/>
          <w:sz w:val="24"/>
          <w:szCs w:val="24"/>
        </w:rPr>
        <w:t>не позднее чем за 3 (три) рабочих дня до даты размещения, если между Сторонами не будет предусмотрен иной порядок.</w:t>
      </w:r>
    </w:p>
    <w:p w14:paraId="6994F751"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3.1.4. Оказывать в период действия Договора </w:t>
      </w:r>
      <w:r w:rsidR="000D4261" w:rsidRPr="005348D2">
        <w:rPr>
          <w:rFonts w:ascii="Times New Roman" w:hAnsi="Times New Roman" w:cs="Times New Roman"/>
          <w:sz w:val="24"/>
          <w:szCs w:val="24"/>
        </w:rPr>
        <w:t>Стороне 2</w:t>
      </w:r>
      <w:r w:rsidRPr="005348D2">
        <w:rPr>
          <w:rFonts w:ascii="Times New Roman" w:hAnsi="Times New Roman" w:cs="Times New Roman"/>
          <w:sz w:val="24"/>
          <w:szCs w:val="24"/>
        </w:rPr>
        <w:t xml:space="preserve"> консультационную и </w:t>
      </w:r>
      <w:r w:rsidRPr="005348D2">
        <w:rPr>
          <w:rFonts w:ascii="Times New Roman" w:hAnsi="Times New Roman" w:cs="Times New Roman"/>
          <w:sz w:val="24"/>
          <w:szCs w:val="24"/>
        </w:rPr>
        <w:lastRenderedPageBreak/>
        <w:t>информационную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12E0DFE8" w14:textId="77777777" w:rsidR="00712BE6" w:rsidRPr="005348D2" w:rsidRDefault="00712BE6" w:rsidP="00712BE6">
      <w:pPr>
        <w:pStyle w:val="ConsPlusNormal"/>
        <w:ind w:firstLine="540"/>
        <w:jc w:val="both"/>
        <w:rPr>
          <w:rFonts w:ascii="Times New Roman" w:hAnsi="Times New Roman" w:cs="Times New Roman"/>
          <w:sz w:val="24"/>
          <w:szCs w:val="24"/>
        </w:rPr>
      </w:pPr>
      <w:bookmarkStart w:id="9" w:name="Par574"/>
      <w:bookmarkEnd w:id="9"/>
      <w:r w:rsidRPr="005348D2">
        <w:rPr>
          <w:rFonts w:ascii="Times New Roman" w:hAnsi="Times New Roman" w:cs="Times New Roman"/>
          <w:sz w:val="24"/>
          <w:szCs w:val="24"/>
        </w:rPr>
        <w:t xml:space="preserve">3.1.5. В случае, указанном в </w:t>
      </w:r>
      <w:hyperlink w:anchor="Par600" w:tooltip="3.3.10. В случае необходимости временного демонтажа рекламной конструкции в конкретном месте по причине:" w:history="1">
        <w:r w:rsidRPr="005348D2">
          <w:rPr>
            <w:rFonts w:ascii="Times New Roman" w:hAnsi="Times New Roman" w:cs="Times New Roman"/>
            <w:color w:val="0000FF"/>
            <w:sz w:val="24"/>
            <w:szCs w:val="24"/>
          </w:rPr>
          <w:t>п. 3.3.10</w:t>
        </w:r>
      </w:hyperlink>
      <w:r w:rsidRPr="005348D2">
        <w:rPr>
          <w:rFonts w:ascii="Times New Roman" w:hAnsi="Times New Roman" w:cs="Times New Roman"/>
          <w:sz w:val="24"/>
          <w:szCs w:val="24"/>
        </w:rPr>
        <w:t xml:space="preserve">, </w:t>
      </w:r>
      <w:r w:rsidR="000D4261" w:rsidRPr="005348D2">
        <w:rPr>
          <w:rFonts w:ascii="Times New Roman" w:hAnsi="Times New Roman" w:cs="Times New Roman"/>
          <w:sz w:val="24"/>
          <w:szCs w:val="24"/>
        </w:rPr>
        <w:t xml:space="preserve">Сторона 1 </w:t>
      </w:r>
      <w:r w:rsidRPr="005348D2">
        <w:rPr>
          <w:rFonts w:ascii="Times New Roman" w:hAnsi="Times New Roman" w:cs="Times New Roman"/>
          <w:sz w:val="24"/>
          <w:szCs w:val="24"/>
        </w:rPr>
        <w:t>не позднее 10 (десяти) рабочих дней после получения указанного уведомления обеспечивает составление акта обследования рекламного места с приложением фотоматериалов.</w:t>
      </w:r>
    </w:p>
    <w:p w14:paraId="57FA75F6"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3.1.6. В случае, указанном в </w:t>
      </w:r>
      <w:hyperlink w:anchor="Par606" w:tooltip="3.3.11. Рекламораспространитель обязан установить рекламную конструкцию в течение 10 (десяти) рабочих дней после окончания действия объективных обстоятельств невозможности установки или эксплуатации рекламной конструкции, указанных в п. 3.3.10, и в течение 5 (" w:history="1">
        <w:r w:rsidRPr="005348D2">
          <w:rPr>
            <w:rFonts w:ascii="Times New Roman" w:hAnsi="Times New Roman" w:cs="Times New Roman"/>
            <w:color w:val="0000FF"/>
            <w:sz w:val="24"/>
            <w:szCs w:val="24"/>
          </w:rPr>
          <w:t>п. 3.3.11</w:t>
        </w:r>
      </w:hyperlink>
      <w:r w:rsidRPr="005348D2">
        <w:rPr>
          <w:rFonts w:ascii="Times New Roman" w:hAnsi="Times New Roman" w:cs="Times New Roman"/>
          <w:sz w:val="24"/>
          <w:szCs w:val="24"/>
        </w:rPr>
        <w:t xml:space="preserve"> </w:t>
      </w:r>
      <w:r w:rsidR="000D4261" w:rsidRPr="005348D2">
        <w:rPr>
          <w:rFonts w:ascii="Times New Roman" w:hAnsi="Times New Roman" w:cs="Times New Roman"/>
          <w:sz w:val="24"/>
          <w:szCs w:val="24"/>
        </w:rPr>
        <w:t>Сторона 1</w:t>
      </w:r>
      <w:r w:rsidRPr="005348D2">
        <w:rPr>
          <w:rFonts w:ascii="Times New Roman" w:hAnsi="Times New Roman" w:cs="Times New Roman"/>
          <w:sz w:val="24"/>
          <w:szCs w:val="24"/>
        </w:rPr>
        <w:t xml:space="preserve"> в течение 5 (пяти) рабочих дней обязуется составить акт обследования рекламного места с приложением фотоматериалов.</w:t>
      </w:r>
    </w:p>
    <w:p w14:paraId="3E8C3E6D"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 </w:t>
      </w:r>
      <w:r w:rsidR="000D4261" w:rsidRPr="005348D2">
        <w:rPr>
          <w:rFonts w:ascii="Times New Roman" w:hAnsi="Times New Roman" w:cs="Times New Roman"/>
          <w:sz w:val="24"/>
          <w:szCs w:val="24"/>
        </w:rPr>
        <w:t>Сторона 1</w:t>
      </w:r>
      <w:r w:rsidRPr="005348D2">
        <w:rPr>
          <w:rFonts w:ascii="Times New Roman" w:hAnsi="Times New Roman" w:cs="Times New Roman"/>
          <w:sz w:val="24"/>
          <w:szCs w:val="24"/>
        </w:rPr>
        <w:t xml:space="preserve"> вправе:</w:t>
      </w:r>
    </w:p>
    <w:p w14:paraId="2543B032"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3.2.1. Осуществлять контроль за исполнением </w:t>
      </w:r>
      <w:r w:rsidR="000D4261" w:rsidRPr="005348D2">
        <w:rPr>
          <w:rFonts w:ascii="Times New Roman" w:hAnsi="Times New Roman" w:cs="Times New Roman"/>
          <w:sz w:val="24"/>
          <w:szCs w:val="24"/>
        </w:rPr>
        <w:t xml:space="preserve">Стороной 2 </w:t>
      </w:r>
      <w:r w:rsidRPr="005348D2">
        <w:rPr>
          <w:rFonts w:ascii="Times New Roman" w:hAnsi="Times New Roman" w:cs="Times New Roman"/>
          <w:sz w:val="24"/>
          <w:szCs w:val="24"/>
        </w:rPr>
        <w:t>обязательств по Договору.</w:t>
      </w:r>
    </w:p>
    <w:p w14:paraId="30CB246A"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3.2.2. Осуществлять мониторинг установленных рекламных конструкций на предмет целевого использования, внешнего вида, видимых неисправностей рекламных конструкций.</w:t>
      </w:r>
    </w:p>
    <w:p w14:paraId="7C40BD76"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3.2.3. В случае выявления несоответствия технического состояния или внешнего вида, а также фактов использования рекламных конструкций с нарушением условий настоящего Договора, направлять </w:t>
      </w:r>
      <w:r w:rsidR="000D4261" w:rsidRPr="005348D2">
        <w:rPr>
          <w:rFonts w:ascii="Times New Roman" w:hAnsi="Times New Roman" w:cs="Times New Roman"/>
          <w:sz w:val="24"/>
          <w:szCs w:val="24"/>
        </w:rPr>
        <w:t>Стороне 2</w:t>
      </w:r>
      <w:r w:rsidRPr="005348D2">
        <w:rPr>
          <w:rFonts w:ascii="Times New Roman" w:hAnsi="Times New Roman" w:cs="Times New Roman"/>
          <w:sz w:val="24"/>
          <w:szCs w:val="24"/>
        </w:rPr>
        <w:t xml:space="preserve"> требования об устранении нарушений с указанием срока их устранения.</w:t>
      </w:r>
    </w:p>
    <w:p w14:paraId="5AB15898"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3.2.4. Требовать от </w:t>
      </w:r>
      <w:r w:rsidR="000D4261" w:rsidRPr="005348D2">
        <w:rPr>
          <w:rFonts w:ascii="Times New Roman" w:hAnsi="Times New Roman" w:cs="Times New Roman"/>
          <w:sz w:val="24"/>
          <w:szCs w:val="24"/>
        </w:rPr>
        <w:t xml:space="preserve">Стороны 2 </w:t>
      </w:r>
      <w:r w:rsidRPr="005348D2">
        <w:rPr>
          <w:rFonts w:ascii="Times New Roman" w:hAnsi="Times New Roman" w:cs="Times New Roman"/>
          <w:sz w:val="24"/>
          <w:szCs w:val="24"/>
        </w:rPr>
        <w:t>размещения на рекламных конструкциях социальной рекламы в объемах, предусмотренных настоящим Договором.</w:t>
      </w:r>
    </w:p>
    <w:p w14:paraId="60A09B74"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3.2.5. В случае невыполнения </w:t>
      </w:r>
      <w:r w:rsidR="000D4261" w:rsidRPr="005348D2">
        <w:rPr>
          <w:rFonts w:ascii="Times New Roman" w:hAnsi="Times New Roman" w:cs="Times New Roman"/>
          <w:sz w:val="24"/>
          <w:szCs w:val="24"/>
        </w:rPr>
        <w:t>Стороной 2</w:t>
      </w:r>
      <w:r w:rsidRPr="005348D2">
        <w:rPr>
          <w:rFonts w:ascii="Times New Roman" w:hAnsi="Times New Roman" w:cs="Times New Roman"/>
          <w:sz w:val="24"/>
          <w:szCs w:val="24"/>
        </w:rPr>
        <w:t xml:space="preserve"> обязательств по демонтажу рекламной конструкции в установленный срок, </w:t>
      </w:r>
      <w:r w:rsidR="000D4261" w:rsidRPr="005348D2">
        <w:rPr>
          <w:rFonts w:ascii="Times New Roman" w:hAnsi="Times New Roman" w:cs="Times New Roman"/>
          <w:sz w:val="24"/>
          <w:szCs w:val="24"/>
        </w:rPr>
        <w:t>Сторона 1</w:t>
      </w:r>
      <w:r w:rsidRPr="005348D2">
        <w:rPr>
          <w:rFonts w:ascii="Times New Roman" w:hAnsi="Times New Roman" w:cs="Times New Roman"/>
          <w:sz w:val="24"/>
          <w:szCs w:val="24"/>
        </w:rPr>
        <w:t xml:space="preserve"> вправе самостоятельно или с привлечением сторонних организаций самостоятельно демонтировать р</w:t>
      </w:r>
      <w:r w:rsidR="000D4261" w:rsidRPr="005348D2">
        <w:rPr>
          <w:rFonts w:ascii="Times New Roman" w:hAnsi="Times New Roman" w:cs="Times New Roman"/>
          <w:sz w:val="24"/>
          <w:szCs w:val="24"/>
        </w:rPr>
        <w:t>екламную конструкцию, взыскав со Стороны 2</w:t>
      </w:r>
      <w:r w:rsidRPr="005348D2">
        <w:rPr>
          <w:rFonts w:ascii="Times New Roman" w:hAnsi="Times New Roman" w:cs="Times New Roman"/>
          <w:sz w:val="24"/>
          <w:szCs w:val="24"/>
        </w:rPr>
        <w:t xml:space="preserve"> стоимость работ по демонтажу.</w:t>
      </w:r>
    </w:p>
    <w:p w14:paraId="0C78A1FC"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3.2.6. Требовать от </w:t>
      </w:r>
      <w:r w:rsidR="000D4261" w:rsidRPr="005348D2">
        <w:rPr>
          <w:rFonts w:ascii="Times New Roman" w:hAnsi="Times New Roman" w:cs="Times New Roman"/>
          <w:sz w:val="24"/>
          <w:szCs w:val="24"/>
        </w:rPr>
        <w:t>Стороны 2</w:t>
      </w:r>
      <w:r w:rsidRPr="005348D2">
        <w:rPr>
          <w:rFonts w:ascii="Times New Roman" w:hAnsi="Times New Roman" w:cs="Times New Roman"/>
          <w:sz w:val="24"/>
          <w:szCs w:val="24"/>
        </w:rPr>
        <w:t xml:space="preserve">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 В случае если указанные работы длятся более одного месяца, оплата по договору на установку и эксплуатацию рекламной конструкции за период времени свыше одного месяца </w:t>
      </w:r>
      <w:r w:rsidR="000D4261" w:rsidRPr="005348D2">
        <w:rPr>
          <w:rFonts w:ascii="Times New Roman" w:hAnsi="Times New Roman" w:cs="Times New Roman"/>
          <w:sz w:val="24"/>
          <w:szCs w:val="24"/>
        </w:rPr>
        <w:t>Стороной 2</w:t>
      </w:r>
      <w:r w:rsidRPr="005348D2">
        <w:rPr>
          <w:rFonts w:ascii="Times New Roman" w:hAnsi="Times New Roman" w:cs="Times New Roman"/>
          <w:sz w:val="24"/>
          <w:szCs w:val="24"/>
        </w:rPr>
        <w:t xml:space="preserve"> не производится, что оформляется дополнительным соглашением к Договору.</w:t>
      </w:r>
    </w:p>
    <w:p w14:paraId="0AEB0928"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3.2.7. По мотивированному представлению муниципальных органов и органов местного самоуправления Каменского муниципального района в одностороннем порядке отказаться от исполнения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оплата права за установку и эксплуатацию рекламной конструкции </w:t>
      </w:r>
      <w:r w:rsidR="000D4261" w:rsidRPr="005348D2">
        <w:rPr>
          <w:rFonts w:ascii="Times New Roman" w:hAnsi="Times New Roman" w:cs="Times New Roman"/>
          <w:sz w:val="24"/>
          <w:szCs w:val="24"/>
        </w:rPr>
        <w:t>Стороной 2</w:t>
      </w:r>
      <w:r w:rsidRPr="005348D2">
        <w:rPr>
          <w:rFonts w:ascii="Times New Roman" w:hAnsi="Times New Roman" w:cs="Times New Roman"/>
          <w:sz w:val="24"/>
          <w:szCs w:val="24"/>
        </w:rPr>
        <w:t xml:space="preserve"> не возвращается.</w:t>
      </w:r>
    </w:p>
    <w:p w14:paraId="75CAF761"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 Обязанности </w:t>
      </w:r>
      <w:r w:rsidR="000D4261" w:rsidRPr="005348D2">
        <w:rPr>
          <w:rFonts w:ascii="Times New Roman" w:hAnsi="Times New Roman" w:cs="Times New Roman"/>
          <w:sz w:val="24"/>
          <w:szCs w:val="24"/>
        </w:rPr>
        <w:t>Стороны 2</w:t>
      </w:r>
      <w:r w:rsidRPr="005348D2">
        <w:rPr>
          <w:rFonts w:ascii="Times New Roman" w:hAnsi="Times New Roman" w:cs="Times New Roman"/>
          <w:sz w:val="24"/>
          <w:szCs w:val="24"/>
        </w:rPr>
        <w:t>:</w:t>
      </w:r>
    </w:p>
    <w:p w14:paraId="068138C1"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3.3.1. </w:t>
      </w:r>
      <w:r w:rsidR="000D4261" w:rsidRPr="005348D2">
        <w:rPr>
          <w:rFonts w:ascii="Times New Roman" w:hAnsi="Times New Roman" w:cs="Times New Roman"/>
          <w:sz w:val="24"/>
          <w:szCs w:val="24"/>
        </w:rPr>
        <w:t>О</w:t>
      </w:r>
      <w:r w:rsidRPr="005348D2">
        <w:rPr>
          <w:rFonts w:ascii="Times New Roman" w:hAnsi="Times New Roman" w:cs="Times New Roman"/>
          <w:sz w:val="24"/>
          <w:szCs w:val="24"/>
        </w:rPr>
        <w:t>бязан</w:t>
      </w:r>
      <w:r w:rsidR="000D4261" w:rsidRPr="005348D2">
        <w:rPr>
          <w:rFonts w:ascii="Times New Roman" w:hAnsi="Times New Roman" w:cs="Times New Roman"/>
          <w:sz w:val="24"/>
          <w:szCs w:val="24"/>
        </w:rPr>
        <w:t>а</w:t>
      </w:r>
      <w:r w:rsidRPr="005348D2">
        <w:rPr>
          <w:rFonts w:ascii="Times New Roman" w:hAnsi="Times New Roman" w:cs="Times New Roman"/>
          <w:sz w:val="24"/>
          <w:szCs w:val="24"/>
        </w:rPr>
        <w:t xml:space="preserve"> установить на рекламном месте рекламную конструкцию, определенную </w:t>
      </w:r>
      <w:hyperlink w:anchor="Par549" w:tooltip="1. Предмет Договора" w:history="1">
        <w:r w:rsidRPr="005348D2">
          <w:rPr>
            <w:rFonts w:ascii="Times New Roman" w:hAnsi="Times New Roman" w:cs="Times New Roman"/>
            <w:color w:val="0000FF"/>
            <w:sz w:val="24"/>
            <w:szCs w:val="24"/>
          </w:rPr>
          <w:t>разделом 1</w:t>
        </w:r>
      </w:hyperlink>
      <w:r w:rsidRPr="005348D2">
        <w:rPr>
          <w:rFonts w:ascii="Times New Roman" w:hAnsi="Times New Roman" w:cs="Times New Roman"/>
          <w:sz w:val="24"/>
          <w:szCs w:val="24"/>
        </w:rPr>
        <w:t xml:space="preserve"> настоящего Договора, только при наличии разрешения на ее установку.</w:t>
      </w:r>
    </w:p>
    <w:p w14:paraId="266B08F9"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Рекламная конструкция должна соответствовать техническим характеристикам рекламной конструкции, указанным в приложении, являющемся неотъемлемой частью настоящего Договора.</w:t>
      </w:r>
    </w:p>
    <w:p w14:paraId="73440F85"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3.3.2. Производить оплату за установку и эксплуатацию рекламной конструкции согласно </w:t>
      </w:r>
      <w:hyperlink w:anchor="Par626" w:tooltip="5. Цена Договора. Платежи и порядок расчетов по Договору" w:history="1">
        <w:r w:rsidRPr="005348D2">
          <w:rPr>
            <w:rFonts w:ascii="Times New Roman" w:hAnsi="Times New Roman" w:cs="Times New Roman"/>
            <w:color w:val="0000FF"/>
            <w:sz w:val="24"/>
            <w:szCs w:val="24"/>
          </w:rPr>
          <w:t>разделу 5</w:t>
        </w:r>
      </w:hyperlink>
      <w:r w:rsidRPr="005348D2">
        <w:rPr>
          <w:rFonts w:ascii="Times New Roman" w:hAnsi="Times New Roman" w:cs="Times New Roman"/>
          <w:sz w:val="24"/>
          <w:szCs w:val="24"/>
        </w:rPr>
        <w:t xml:space="preserve"> настоящего Договора.</w:t>
      </w:r>
    </w:p>
    <w:p w14:paraId="15146412"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3.3.3. Устанавливать рекламную конструкцию с точным соблюдением техники безопасности, пожарной безопасности.</w:t>
      </w:r>
    </w:p>
    <w:p w14:paraId="4A4FB8AA"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3.3.4. В течение всего срока эксплуатации рекламного места следить за техническим состоянием и внешним видом рекламной конструкции, своевременно производить текущий ремонт, помывку и покраску, осуществлять ежемесячную уборку прилегающей территории в радиусе 5 (пяти) метров, содержать рекламную конструкцию в состоянии, соответствующем технической документации на нее.</w:t>
      </w:r>
    </w:p>
    <w:p w14:paraId="6F6C3F73"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3.3.5. Использовать рекламную конструкцию исключительно в целях распространения рекламы, социальной рекламы.</w:t>
      </w:r>
    </w:p>
    <w:p w14:paraId="26CB1BFC"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3.3.6. Обеспечить безопасность рекламной конструкции для жизни и здоровья людей, </w:t>
      </w:r>
      <w:r w:rsidRPr="005348D2">
        <w:rPr>
          <w:rFonts w:ascii="Times New Roman" w:hAnsi="Times New Roman" w:cs="Times New Roman"/>
          <w:sz w:val="24"/>
          <w:szCs w:val="24"/>
        </w:rPr>
        <w:lastRenderedPageBreak/>
        <w:t>имущества всех форм собственности.</w:t>
      </w:r>
    </w:p>
    <w:p w14:paraId="58FD5A1A"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3.3.7. Разместить на рекламной конструкции маркировку с указанием владельца рекламной конструкции, номеров контактных телефонов, номера разрешения.</w:t>
      </w:r>
    </w:p>
    <w:p w14:paraId="0A768332"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3.3.8. За счет собственных средств возмещать </w:t>
      </w:r>
      <w:r w:rsidR="005348D2" w:rsidRPr="005348D2">
        <w:rPr>
          <w:rFonts w:ascii="Times New Roman" w:hAnsi="Times New Roman" w:cs="Times New Roman"/>
          <w:sz w:val="24"/>
          <w:szCs w:val="24"/>
        </w:rPr>
        <w:t xml:space="preserve">Стороне 1 </w:t>
      </w:r>
      <w:r w:rsidRPr="005348D2">
        <w:rPr>
          <w:rFonts w:ascii="Times New Roman" w:hAnsi="Times New Roman" w:cs="Times New Roman"/>
          <w:sz w:val="24"/>
          <w:szCs w:val="24"/>
        </w:rPr>
        <w:t>нанесенный ущерб от порчи имущества, на котором устанавливается рекламная конструкция.</w:t>
      </w:r>
    </w:p>
    <w:p w14:paraId="7F93D047"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3.3.9. Произвести демонтаж рекламной конструкции:</w:t>
      </w:r>
    </w:p>
    <w:p w14:paraId="64AA400F" w14:textId="77777777" w:rsidR="00712BE6" w:rsidRPr="005348D2" w:rsidRDefault="00712BE6" w:rsidP="00712BE6">
      <w:pPr>
        <w:pStyle w:val="ConsPlusNormal"/>
        <w:ind w:firstLine="540"/>
        <w:jc w:val="both"/>
        <w:rPr>
          <w:rFonts w:ascii="Times New Roman" w:hAnsi="Times New Roman" w:cs="Times New Roman"/>
          <w:sz w:val="24"/>
          <w:szCs w:val="24"/>
        </w:rPr>
      </w:pPr>
      <w:bookmarkStart w:id="10" w:name="Par595"/>
      <w:bookmarkEnd w:id="10"/>
      <w:r w:rsidRPr="005348D2">
        <w:rPr>
          <w:rFonts w:ascii="Times New Roman" w:hAnsi="Times New Roman" w:cs="Times New Roman"/>
          <w:sz w:val="24"/>
          <w:szCs w:val="24"/>
        </w:rPr>
        <w:t>а) в течение 10 (десяти) дней по истечении срока действия настоящего Договора, при расторжении Договора;</w:t>
      </w:r>
    </w:p>
    <w:p w14:paraId="72685A7C"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б) в течение месяца при аннулировании разрешения на установку рекламной конструкции;</w:t>
      </w:r>
    </w:p>
    <w:p w14:paraId="28643B7D" w14:textId="77777777"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в) в течение месяца при признании разрешения на установку рекламной конструкции недействительным в судебном порядке;</w:t>
      </w:r>
    </w:p>
    <w:p w14:paraId="284AE861" w14:textId="77777777" w:rsidR="00712BE6" w:rsidRPr="00A94C0D" w:rsidRDefault="00712BE6" w:rsidP="00712BE6">
      <w:pPr>
        <w:pStyle w:val="ConsPlusNormal"/>
        <w:ind w:firstLine="540"/>
        <w:jc w:val="both"/>
        <w:rPr>
          <w:rFonts w:ascii="Times New Roman" w:hAnsi="Times New Roman" w:cs="Times New Roman"/>
          <w:sz w:val="24"/>
          <w:szCs w:val="24"/>
        </w:rPr>
      </w:pPr>
      <w:bookmarkStart w:id="11" w:name="Par598"/>
      <w:bookmarkEnd w:id="11"/>
      <w:r w:rsidRPr="00A94C0D">
        <w:rPr>
          <w:rFonts w:ascii="Times New Roman" w:hAnsi="Times New Roman" w:cs="Times New Roman"/>
          <w:sz w:val="24"/>
          <w:szCs w:val="24"/>
        </w:rPr>
        <w:t xml:space="preserve">г)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 указанным в </w:t>
      </w:r>
      <w:hyperlink w:anchor="Par601" w:tooltip="а) проведения строительных работ;" w:history="1">
        <w:proofErr w:type="spellStart"/>
        <w:r w:rsidRPr="00A94C0D">
          <w:rPr>
            <w:rFonts w:ascii="Times New Roman" w:hAnsi="Times New Roman" w:cs="Times New Roman"/>
            <w:color w:val="0000FF"/>
            <w:sz w:val="24"/>
            <w:szCs w:val="24"/>
          </w:rPr>
          <w:t>пп</w:t>
        </w:r>
        <w:proofErr w:type="spellEnd"/>
        <w:r w:rsidRPr="00A94C0D">
          <w:rPr>
            <w:rFonts w:ascii="Times New Roman" w:hAnsi="Times New Roman" w:cs="Times New Roman"/>
            <w:color w:val="0000FF"/>
            <w:sz w:val="24"/>
            <w:szCs w:val="24"/>
          </w:rPr>
          <w:t>. "а"</w:t>
        </w:r>
      </w:hyperlink>
      <w:r w:rsidRPr="00A94C0D">
        <w:rPr>
          <w:rFonts w:ascii="Times New Roman" w:hAnsi="Times New Roman" w:cs="Times New Roman"/>
          <w:sz w:val="24"/>
          <w:szCs w:val="24"/>
        </w:rPr>
        <w:t xml:space="preserve"> - </w:t>
      </w:r>
      <w:hyperlink w:anchor="Par604" w:tooltip="г) проведения аварийных работ по ремонту инженерных сетей (водопровода, газопровода, канализации, кабельных сетей), дорог." w:history="1">
        <w:r w:rsidRPr="00A94C0D">
          <w:rPr>
            <w:rFonts w:ascii="Times New Roman" w:hAnsi="Times New Roman" w:cs="Times New Roman"/>
            <w:color w:val="0000FF"/>
            <w:sz w:val="24"/>
            <w:szCs w:val="24"/>
          </w:rPr>
          <w:t>"г" п. 3.3.10</w:t>
        </w:r>
      </w:hyperlink>
      <w:r w:rsidRPr="00A94C0D">
        <w:rPr>
          <w:rFonts w:ascii="Times New Roman" w:hAnsi="Times New Roman" w:cs="Times New Roman"/>
          <w:sz w:val="24"/>
          <w:szCs w:val="24"/>
        </w:rPr>
        <w:t>;</w:t>
      </w:r>
    </w:p>
    <w:p w14:paraId="5CC18D08"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д) в течение указанного в уведомлении срока с момента получения такого уведомления, но не более 24 часов, по основаниям, предусмотренным </w:t>
      </w:r>
      <w:hyperlink w:anchor="Par604" w:tooltip="г) проведения аварийных работ по ремонту инженерных сетей (водопровода, газопровода, канализации, кабельных сетей), дорог." w:history="1">
        <w:proofErr w:type="spellStart"/>
        <w:r w:rsidRPr="00A94C0D">
          <w:rPr>
            <w:rFonts w:ascii="Times New Roman" w:hAnsi="Times New Roman" w:cs="Times New Roman"/>
            <w:color w:val="0000FF"/>
            <w:sz w:val="24"/>
            <w:szCs w:val="24"/>
          </w:rPr>
          <w:t>пп</w:t>
        </w:r>
        <w:proofErr w:type="spellEnd"/>
        <w:r w:rsidRPr="00A94C0D">
          <w:rPr>
            <w:rFonts w:ascii="Times New Roman" w:hAnsi="Times New Roman" w:cs="Times New Roman"/>
            <w:color w:val="0000FF"/>
            <w:sz w:val="24"/>
            <w:szCs w:val="24"/>
          </w:rPr>
          <w:t>. "г" п. 3.3.10</w:t>
        </w:r>
      </w:hyperlink>
      <w:r w:rsidRPr="00A94C0D">
        <w:rPr>
          <w:rFonts w:ascii="Times New Roman" w:hAnsi="Times New Roman" w:cs="Times New Roman"/>
          <w:sz w:val="24"/>
          <w:szCs w:val="24"/>
        </w:rPr>
        <w:t>.</w:t>
      </w:r>
    </w:p>
    <w:p w14:paraId="084C43CD" w14:textId="77777777" w:rsidR="00712BE6" w:rsidRPr="00A94C0D" w:rsidRDefault="00712BE6" w:rsidP="00712BE6">
      <w:pPr>
        <w:pStyle w:val="ConsPlusNormal"/>
        <w:ind w:firstLine="540"/>
        <w:jc w:val="both"/>
        <w:rPr>
          <w:rFonts w:ascii="Times New Roman" w:hAnsi="Times New Roman" w:cs="Times New Roman"/>
          <w:sz w:val="24"/>
          <w:szCs w:val="24"/>
        </w:rPr>
      </w:pPr>
      <w:bookmarkStart w:id="12" w:name="Par600"/>
      <w:bookmarkEnd w:id="12"/>
      <w:r w:rsidRPr="00A94C0D">
        <w:rPr>
          <w:rFonts w:ascii="Times New Roman" w:hAnsi="Times New Roman" w:cs="Times New Roman"/>
          <w:sz w:val="24"/>
          <w:szCs w:val="24"/>
        </w:rPr>
        <w:t>3.3.10. В случае необходимости временного демонтажа рекламной конструкции в конкретном месте по причине:</w:t>
      </w:r>
    </w:p>
    <w:p w14:paraId="70D1C56B" w14:textId="77777777" w:rsidR="00712BE6" w:rsidRPr="00A94C0D" w:rsidRDefault="00712BE6" w:rsidP="00712BE6">
      <w:pPr>
        <w:pStyle w:val="ConsPlusNormal"/>
        <w:ind w:firstLine="540"/>
        <w:jc w:val="both"/>
        <w:rPr>
          <w:rFonts w:ascii="Times New Roman" w:hAnsi="Times New Roman" w:cs="Times New Roman"/>
          <w:sz w:val="24"/>
          <w:szCs w:val="24"/>
        </w:rPr>
      </w:pPr>
      <w:bookmarkStart w:id="13" w:name="Par601"/>
      <w:bookmarkEnd w:id="13"/>
      <w:r w:rsidRPr="00A94C0D">
        <w:rPr>
          <w:rFonts w:ascii="Times New Roman" w:hAnsi="Times New Roman" w:cs="Times New Roman"/>
          <w:sz w:val="24"/>
          <w:szCs w:val="24"/>
        </w:rPr>
        <w:t>а) проведения строительных работ;</w:t>
      </w:r>
    </w:p>
    <w:p w14:paraId="3A8F91AF"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б) проведения дорожных работ;</w:t>
      </w:r>
    </w:p>
    <w:p w14:paraId="30D4AB23"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в) проведения плановых работ по ремонту инженерных сетей (водопровода, газопровода, канализации, кабельных сетей);</w:t>
      </w:r>
    </w:p>
    <w:p w14:paraId="69B618E8" w14:textId="77777777" w:rsidR="00712BE6" w:rsidRPr="00A94C0D" w:rsidRDefault="00712BE6" w:rsidP="00712BE6">
      <w:pPr>
        <w:pStyle w:val="ConsPlusNormal"/>
        <w:ind w:firstLine="540"/>
        <w:jc w:val="both"/>
        <w:rPr>
          <w:rFonts w:ascii="Times New Roman" w:hAnsi="Times New Roman" w:cs="Times New Roman"/>
          <w:sz w:val="24"/>
          <w:szCs w:val="24"/>
        </w:rPr>
      </w:pPr>
      <w:bookmarkStart w:id="14" w:name="Par604"/>
      <w:bookmarkEnd w:id="14"/>
      <w:r w:rsidRPr="00A94C0D">
        <w:rPr>
          <w:rFonts w:ascii="Times New Roman" w:hAnsi="Times New Roman" w:cs="Times New Roman"/>
          <w:sz w:val="24"/>
          <w:szCs w:val="24"/>
        </w:rPr>
        <w:t>г) проведения аварийных работ по ремонту инженерных сетей (водопровода, газопровода, канализации, кабельных сетей), дорог.</w:t>
      </w:r>
    </w:p>
    <w:p w14:paraId="09E66928" w14:textId="77777777" w:rsidR="00712BE6" w:rsidRPr="00A94C0D" w:rsidRDefault="005348D2"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Сторона 2</w:t>
      </w:r>
      <w:r w:rsidR="00712BE6" w:rsidRPr="00A94C0D">
        <w:rPr>
          <w:rFonts w:ascii="Times New Roman" w:hAnsi="Times New Roman" w:cs="Times New Roman"/>
          <w:sz w:val="24"/>
          <w:szCs w:val="24"/>
        </w:rPr>
        <w:t xml:space="preserve"> не позднее 5 (пяти) рабочих дней с даты демонтажа рекламной конструкции направляет </w:t>
      </w:r>
      <w:r w:rsidRPr="00A94C0D">
        <w:rPr>
          <w:rFonts w:ascii="Times New Roman" w:hAnsi="Times New Roman" w:cs="Times New Roman"/>
          <w:sz w:val="24"/>
          <w:szCs w:val="24"/>
        </w:rPr>
        <w:t>Стороне 1</w:t>
      </w:r>
      <w:r w:rsidR="00712BE6" w:rsidRPr="00A94C0D">
        <w:rPr>
          <w:rFonts w:ascii="Times New Roman" w:hAnsi="Times New Roman" w:cs="Times New Roman"/>
          <w:sz w:val="24"/>
          <w:szCs w:val="24"/>
        </w:rPr>
        <w:t xml:space="preserve"> письменное уведомление о произведенных работах с указанием ее типа, вида, местоположения, даты заключения и номера Договора на установку и эксплуатацию рекламной конструкции.</w:t>
      </w:r>
    </w:p>
    <w:p w14:paraId="675CD415" w14:textId="77777777" w:rsidR="00712BE6" w:rsidRPr="00A94C0D" w:rsidRDefault="00712BE6" w:rsidP="00712BE6">
      <w:pPr>
        <w:pStyle w:val="ConsPlusNormal"/>
        <w:ind w:firstLine="540"/>
        <w:jc w:val="both"/>
        <w:rPr>
          <w:rFonts w:ascii="Times New Roman" w:hAnsi="Times New Roman" w:cs="Times New Roman"/>
          <w:sz w:val="24"/>
          <w:szCs w:val="24"/>
        </w:rPr>
      </w:pPr>
      <w:bookmarkStart w:id="15" w:name="Par606"/>
      <w:bookmarkEnd w:id="15"/>
      <w:r w:rsidRPr="00A94C0D">
        <w:rPr>
          <w:rFonts w:ascii="Times New Roman" w:hAnsi="Times New Roman" w:cs="Times New Roman"/>
          <w:sz w:val="24"/>
          <w:szCs w:val="24"/>
        </w:rPr>
        <w:t xml:space="preserve">3.3.11. </w:t>
      </w:r>
      <w:r w:rsidR="005348D2" w:rsidRPr="00A94C0D">
        <w:rPr>
          <w:rFonts w:ascii="Times New Roman" w:hAnsi="Times New Roman" w:cs="Times New Roman"/>
          <w:sz w:val="24"/>
          <w:szCs w:val="24"/>
        </w:rPr>
        <w:t>Сторона 2</w:t>
      </w:r>
      <w:r w:rsidRPr="00A94C0D">
        <w:rPr>
          <w:rFonts w:ascii="Times New Roman" w:hAnsi="Times New Roman" w:cs="Times New Roman"/>
          <w:sz w:val="24"/>
          <w:szCs w:val="24"/>
        </w:rPr>
        <w:t xml:space="preserve"> обязан</w:t>
      </w:r>
      <w:r w:rsidR="005348D2" w:rsidRPr="00A94C0D">
        <w:rPr>
          <w:rFonts w:ascii="Times New Roman" w:hAnsi="Times New Roman" w:cs="Times New Roman"/>
          <w:sz w:val="24"/>
          <w:szCs w:val="24"/>
        </w:rPr>
        <w:t>а</w:t>
      </w:r>
      <w:r w:rsidRPr="00A94C0D">
        <w:rPr>
          <w:rFonts w:ascii="Times New Roman" w:hAnsi="Times New Roman" w:cs="Times New Roman"/>
          <w:sz w:val="24"/>
          <w:szCs w:val="24"/>
        </w:rPr>
        <w:t xml:space="preserve"> установить рекламную конструкцию в течение 10 (десяти) рабочих дней после окончания действия объективных обстоятельств невозможности установки или эксплуатации рекламной конструкции, указанных в </w:t>
      </w:r>
      <w:hyperlink w:anchor="Par600" w:tooltip="3.3.10. В случае необходимости временного демонтажа рекламной конструкции в конкретном месте по причине:" w:history="1">
        <w:r w:rsidRPr="00A94C0D">
          <w:rPr>
            <w:rFonts w:ascii="Times New Roman" w:hAnsi="Times New Roman" w:cs="Times New Roman"/>
            <w:color w:val="0000FF"/>
            <w:sz w:val="24"/>
            <w:szCs w:val="24"/>
          </w:rPr>
          <w:t>п. 3.3.10</w:t>
        </w:r>
      </w:hyperlink>
      <w:r w:rsidRPr="00A94C0D">
        <w:rPr>
          <w:rFonts w:ascii="Times New Roman" w:hAnsi="Times New Roman" w:cs="Times New Roman"/>
          <w:sz w:val="24"/>
          <w:szCs w:val="24"/>
        </w:rPr>
        <w:t xml:space="preserve">, и в течение 5 (пяти) рабочих дней с момента установки рекламной конструкции направить </w:t>
      </w:r>
      <w:r w:rsidR="005348D2" w:rsidRPr="00A94C0D">
        <w:rPr>
          <w:rFonts w:ascii="Times New Roman" w:hAnsi="Times New Roman" w:cs="Times New Roman"/>
          <w:sz w:val="24"/>
          <w:szCs w:val="24"/>
        </w:rPr>
        <w:t>Стороне 1</w:t>
      </w:r>
      <w:r w:rsidRPr="00A94C0D">
        <w:rPr>
          <w:rFonts w:ascii="Times New Roman" w:hAnsi="Times New Roman" w:cs="Times New Roman"/>
          <w:sz w:val="24"/>
          <w:szCs w:val="24"/>
        </w:rPr>
        <w:t xml:space="preserve"> соответствующее уведомление с указанием типа, вида рекламной конструкции, ее местоположения, даты заключения и номера Договора на установку и эксплуатацию рекламной конструкции.</w:t>
      </w:r>
    </w:p>
    <w:p w14:paraId="6F411E71"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3.3.12. Обязанность </w:t>
      </w:r>
      <w:r w:rsidR="005348D2" w:rsidRPr="00A94C0D">
        <w:rPr>
          <w:rFonts w:ascii="Times New Roman" w:hAnsi="Times New Roman" w:cs="Times New Roman"/>
          <w:sz w:val="24"/>
          <w:szCs w:val="24"/>
        </w:rPr>
        <w:t>Стороны 2</w:t>
      </w:r>
      <w:r w:rsidRPr="00A94C0D">
        <w:rPr>
          <w:rFonts w:ascii="Times New Roman" w:hAnsi="Times New Roman" w:cs="Times New Roman"/>
          <w:sz w:val="24"/>
          <w:szCs w:val="24"/>
        </w:rPr>
        <w:t xml:space="preserve"> по демонтажу рекламной конструкции будет считаться выполненной с момента подписания акта, предусмотренного </w:t>
      </w:r>
      <w:hyperlink w:anchor="Par574" w:tooltip="3.1.5. В случае, указанном в п. 3.3.10, Департамент не позднее 10 (десяти) рабочих дней после получения указанного уведомления обеспечивает составление акта обследования рекламного места с приложением фотоматериалов." w:history="1">
        <w:r w:rsidRPr="00A94C0D">
          <w:rPr>
            <w:rFonts w:ascii="Times New Roman" w:hAnsi="Times New Roman" w:cs="Times New Roman"/>
            <w:color w:val="0000FF"/>
            <w:sz w:val="24"/>
            <w:szCs w:val="24"/>
          </w:rPr>
          <w:t>п. 3.1.5</w:t>
        </w:r>
      </w:hyperlink>
      <w:r w:rsidRPr="00A94C0D">
        <w:rPr>
          <w:rFonts w:ascii="Times New Roman" w:hAnsi="Times New Roman" w:cs="Times New Roman"/>
          <w:sz w:val="24"/>
          <w:szCs w:val="24"/>
        </w:rPr>
        <w:t>.</w:t>
      </w:r>
    </w:p>
    <w:p w14:paraId="3039B5B6"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3.3.13. После произведенного демонтажа рекламной конструкции в течение 5 (пяти) календарных дней за свой счет выполнить работы по благоустройству прилегающей территории и приведению рекламного места в первоначальное состояние.</w:t>
      </w:r>
    </w:p>
    <w:p w14:paraId="30FCC6E2"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3.3.14. </w:t>
      </w:r>
      <w:r w:rsidR="005348D2" w:rsidRPr="00A94C0D">
        <w:rPr>
          <w:rFonts w:ascii="Times New Roman" w:hAnsi="Times New Roman" w:cs="Times New Roman"/>
          <w:sz w:val="24"/>
          <w:szCs w:val="24"/>
        </w:rPr>
        <w:t>Сторона 2</w:t>
      </w:r>
      <w:r w:rsidRPr="00A94C0D">
        <w:rPr>
          <w:rFonts w:ascii="Times New Roman" w:hAnsi="Times New Roman" w:cs="Times New Roman"/>
          <w:sz w:val="24"/>
          <w:szCs w:val="24"/>
        </w:rPr>
        <w:t xml:space="preserve"> обязан</w:t>
      </w:r>
      <w:r w:rsidR="005348D2" w:rsidRPr="00A94C0D">
        <w:rPr>
          <w:rFonts w:ascii="Times New Roman" w:hAnsi="Times New Roman" w:cs="Times New Roman"/>
          <w:sz w:val="24"/>
          <w:szCs w:val="24"/>
        </w:rPr>
        <w:t>а</w:t>
      </w:r>
      <w:r w:rsidRPr="00A94C0D">
        <w:rPr>
          <w:rFonts w:ascii="Times New Roman" w:hAnsi="Times New Roman" w:cs="Times New Roman"/>
          <w:sz w:val="24"/>
          <w:szCs w:val="24"/>
        </w:rPr>
        <w:t xml:space="preserve"> известить </w:t>
      </w:r>
      <w:r w:rsidR="005348D2" w:rsidRPr="00A94C0D">
        <w:rPr>
          <w:rFonts w:ascii="Times New Roman" w:hAnsi="Times New Roman" w:cs="Times New Roman"/>
          <w:sz w:val="24"/>
          <w:szCs w:val="24"/>
        </w:rPr>
        <w:t>Сторону 1</w:t>
      </w:r>
      <w:r w:rsidRPr="00A94C0D">
        <w:rPr>
          <w:rFonts w:ascii="Times New Roman" w:hAnsi="Times New Roman" w:cs="Times New Roman"/>
          <w:sz w:val="24"/>
          <w:szCs w:val="24"/>
        </w:rPr>
        <w:t xml:space="preserve"> об изменении адреса, наименования и других реквизитов. В случае неисполнения данной обязанности </w:t>
      </w:r>
      <w:r w:rsidR="005348D2" w:rsidRPr="00A94C0D">
        <w:rPr>
          <w:rFonts w:ascii="Times New Roman" w:hAnsi="Times New Roman" w:cs="Times New Roman"/>
          <w:sz w:val="24"/>
          <w:szCs w:val="24"/>
        </w:rPr>
        <w:t>Стороной 2</w:t>
      </w:r>
      <w:r w:rsidRPr="00A94C0D">
        <w:rPr>
          <w:rFonts w:ascii="Times New Roman" w:hAnsi="Times New Roman" w:cs="Times New Roman"/>
          <w:sz w:val="24"/>
          <w:szCs w:val="24"/>
        </w:rPr>
        <w:t xml:space="preserve"> корреспонденция, направленная по последнему адресу, будет считаться полученной.</w:t>
      </w:r>
    </w:p>
    <w:p w14:paraId="6C6695AE" w14:textId="77777777" w:rsidR="00712BE6" w:rsidRPr="00A94C0D" w:rsidRDefault="00712BE6" w:rsidP="00712BE6">
      <w:pPr>
        <w:pStyle w:val="ConsPlusNormal"/>
        <w:ind w:firstLine="540"/>
        <w:jc w:val="both"/>
        <w:rPr>
          <w:rFonts w:ascii="Times New Roman" w:hAnsi="Times New Roman" w:cs="Times New Roman"/>
          <w:sz w:val="24"/>
          <w:szCs w:val="24"/>
        </w:rPr>
      </w:pPr>
      <w:bookmarkStart w:id="16" w:name="Par610"/>
      <w:bookmarkEnd w:id="16"/>
      <w:r w:rsidRPr="00A94C0D">
        <w:rPr>
          <w:rFonts w:ascii="Times New Roman" w:hAnsi="Times New Roman" w:cs="Times New Roman"/>
          <w:sz w:val="24"/>
          <w:szCs w:val="24"/>
        </w:rPr>
        <w:t xml:space="preserve">3.3.15. Размещать на рекламной конструкции рекламу, социальную или общественно-деловую информацию, соответствующую требованиям Федерального </w:t>
      </w:r>
      <w:hyperlink r:id="rId22" w:tooltip="Федеральный закон от 13.03.2006 N 38-ФЗ (ред. от 02.08.2019) &quot;О рекламе&quot;{КонсультантПлюс}" w:history="1">
        <w:r w:rsidRPr="00A94C0D">
          <w:rPr>
            <w:rFonts w:ascii="Times New Roman" w:hAnsi="Times New Roman" w:cs="Times New Roman"/>
            <w:color w:val="0000FF"/>
            <w:sz w:val="24"/>
            <w:szCs w:val="24"/>
          </w:rPr>
          <w:t>закона</w:t>
        </w:r>
      </w:hyperlink>
      <w:r w:rsidRPr="00A94C0D">
        <w:rPr>
          <w:rFonts w:ascii="Times New Roman" w:hAnsi="Times New Roman" w:cs="Times New Roman"/>
          <w:sz w:val="24"/>
          <w:szCs w:val="24"/>
        </w:rPr>
        <w:t xml:space="preserve"> от 13.03.2006 N 38-ФЗ "О рекламе".</w:t>
      </w:r>
    </w:p>
    <w:p w14:paraId="36891C4A" w14:textId="77777777" w:rsidR="00712BE6" w:rsidRPr="00A94C0D" w:rsidRDefault="00712BE6" w:rsidP="00712BE6">
      <w:pPr>
        <w:pStyle w:val="ConsPlusNormal"/>
        <w:ind w:firstLine="540"/>
        <w:jc w:val="both"/>
        <w:rPr>
          <w:rFonts w:ascii="Times New Roman" w:hAnsi="Times New Roman" w:cs="Times New Roman"/>
          <w:sz w:val="24"/>
          <w:szCs w:val="24"/>
        </w:rPr>
      </w:pPr>
      <w:bookmarkStart w:id="17" w:name="Par611"/>
      <w:bookmarkEnd w:id="17"/>
      <w:r w:rsidRPr="00A94C0D">
        <w:rPr>
          <w:rFonts w:ascii="Times New Roman" w:hAnsi="Times New Roman" w:cs="Times New Roman"/>
          <w:sz w:val="24"/>
          <w:szCs w:val="24"/>
        </w:rPr>
        <w:t xml:space="preserve">3.3.16. Вести учет размещаемой по требованию </w:t>
      </w:r>
      <w:r w:rsidR="005348D2" w:rsidRPr="00A94C0D">
        <w:rPr>
          <w:rFonts w:ascii="Times New Roman" w:hAnsi="Times New Roman" w:cs="Times New Roman"/>
          <w:sz w:val="24"/>
          <w:szCs w:val="24"/>
        </w:rPr>
        <w:t>Стороны 1</w:t>
      </w:r>
      <w:r w:rsidRPr="00A94C0D">
        <w:rPr>
          <w:rFonts w:ascii="Times New Roman" w:hAnsi="Times New Roman" w:cs="Times New Roman"/>
          <w:sz w:val="24"/>
          <w:szCs w:val="24"/>
        </w:rPr>
        <w:t xml:space="preserve"> социальной рекламы, а также предоставлять </w:t>
      </w:r>
      <w:r w:rsidR="005348D2" w:rsidRPr="00A94C0D">
        <w:rPr>
          <w:rFonts w:ascii="Times New Roman" w:hAnsi="Times New Roman" w:cs="Times New Roman"/>
          <w:sz w:val="24"/>
          <w:szCs w:val="24"/>
        </w:rPr>
        <w:t>Стороне 1</w:t>
      </w:r>
      <w:r w:rsidRPr="00A94C0D">
        <w:rPr>
          <w:rFonts w:ascii="Times New Roman" w:hAnsi="Times New Roman" w:cs="Times New Roman"/>
          <w:sz w:val="24"/>
          <w:szCs w:val="24"/>
        </w:rPr>
        <w:t xml:space="preserve"> фотоотчеты о размещении рекламно-информационных материалов на следующий день после размещения.</w:t>
      </w:r>
    </w:p>
    <w:p w14:paraId="450F01E6"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3.3.17. 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w:t>
      </w:r>
    </w:p>
    <w:p w14:paraId="6BC8A52D"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3.3.18. Самостоятельно и за свой счет в случае необходимости проведения земляных работ </w:t>
      </w:r>
      <w:r w:rsidRPr="00A94C0D">
        <w:rPr>
          <w:rFonts w:ascii="Times New Roman" w:hAnsi="Times New Roman" w:cs="Times New Roman"/>
          <w:sz w:val="24"/>
          <w:szCs w:val="24"/>
        </w:rPr>
        <w:lastRenderedPageBreak/>
        <w:t>при установке рекламных конструкций в установленном законом порядке оформить разрешительную документацию для проведения указанных работ и иную документацию, необходимую для установки рекламных конструкций.</w:t>
      </w:r>
    </w:p>
    <w:p w14:paraId="0B759A46"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3.3.19. В случае временного отсутствия на конструкции рекламной информации разместить на информационном поле рекламное сообщение - саморекламу либо закрыть информационное поле однотонным полотном, придав рекламной конструкции надлежащий эстетический вид.</w:t>
      </w:r>
    </w:p>
    <w:p w14:paraId="39AC2AB3"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3.3.20. Устранить выявленные </w:t>
      </w:r>
      <w:r w:rsidR="005348D2" w:rsidRPr="00A94C0D">
        <w:rPr>
          <w:rFonts w:ascii="Times New Roman" w:hAnsi="Times New Roman" w:cs="Times New Roman"/>
          <w:sz w:val="24"/>
          <w:szCs w:val="24"/>
        </w:rPr>
        <w:t>Стороной 1</w:t>
      </w:r>
      <w:r w:rsidRPr="00A94C0D">
        <w:rPr>
          <w:rFonts w:ascii="Times New Roman" w:hAnsi="Times New Roman" w:cs="Times New Roman"/>
          <w:sz w:val="24"/>
          <w:szCs w:val="24"/>
        </w:rPr>
        <w:t xml:space="preserve"> нарушения, связанные с неисполнением условий настоящего Договора, в течение десяти календарных дней с момента получения соответствующего предписания.</w:t>
      </w:r>
    </w:p>
    <w:p w14:paraId="1CEEE281"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3.3.21. Устранить выявленные </w:t>
      </w:r>
      <w:r w:rsidR="005348D2" w:rsidRPr="00A94C0D">
        <w:rPr>
          <w:rFonts w:ascii="Times New Roman" w:hAnsi="Times New Roman" w:cs="Times New Roman"/>
          <w:sz w:val="24"/>
          <w:szCs w:val="24"/>
        </w:rPr>
        <w:t>Стороной 1</w:t>
      </w:r>
      <w:r w:rsidRPr="00A94C0D">
        <w:rPr>
          <w:rFonts w:ascii="Times New Roman" w:hAnsi="Times New Roman" w:cs="Times New Roman"/>
          <w:sz w:val="24"/>
          <w:szCs w:val="24"/>
        </w:rPr>
        <w:t xml:space="preserve"> нарушения, связанные с несоответствием технических характеристик или внешнего вида рекламных конструкций условиям настоящего Договора, в течение тридцати календарных дней.</w:t>
      </w:r>
    </w:p>
    <w:p w14:paraId="137441A9"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3.4. </w:t>
      </w:r>
      <w:r w:rsidR="005348D2" w:rsidRPr="00A94C0D">
        <w:rPr>
          <w:rFonts w:ascii="Times New Roman" w:hAnsi="Times New Roman" w:cs="Times New Roman"/>
          <w:sz w:val="24"/>
          <w:szCs w:val="24"/>
        </w:rPr>
        <w:t>Сторона 2</w:t>
      </w:r>
      <w:r w:rsidRPr="00A94C0D">
        <w:rPr>
          <w:rFonts w:ascii="Times New Roman" w:hAnsi="Times New Roman" w:cs="Times New Roman"/>
          <w:sz w:val="24"/>
          <w:szCs w:val="24"/>
        </w:rPr>
        <w:t xml:space="preserve"> вправе:</w:t>
      </w:r>
    </w:p>
    <w:p w14:paraId="6E07BF37" w14:textId="77777777"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3.4.1. </w:t>
      </w:r>
      <w:r w:rsidR="005348D2" w:rsidRPr="00A94C0D">
        <w:rPr>
          <w:rFonts w:ascii="Times New Roman" w:hAnsi="Times New Roman" w:cs="Times New Roman"/>
          <w:sz w:val="24"/>
          <w:szCs w:val="24"/>
        </w:rPr>
        <w:t>Сторона 2</w:t>
      </w:r>
      <w:r w:rsidRPr="00A94C0D">
        <w:rPr>
          <w:rFonts w:ascii="Times New Roman" w:hAnsi="Times New Roman" w:cs="Times New Roman"/>
          <w:sz w:val="24"/>
          <w:szCs w:val="24"/>
        </w:rPr>
        <w:t xml:space="preserve"> имеет право на беспрепятственный доступ к недвижимому имуществу, к которому присоединяется рекламная конструкция, и возможность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14:paraId="3A3FA47B" w14:textId="77777777" w:rsidR="00712BE6" w:rsidRPr="00A94C0D" w:rsidRDefault="00712BE6" w:rsidP="00712BE6">
      <w:pPr>
        <w:pStyle w:val="ConsPlusNormal"/>
        <w:jc w:val="both"/>
        <w:rPr>
          <w:rFonts w:ascii="Times New Roman" w:hAnsi="Times New Roman" w:cs="Times New Roman"/>
          <w:sz w:val="24"/>
          <w:szCs w:val="24"/>
        </w:rPr>
      </w:pPr>
    </w:p>
    <w:p w14:paraId="3695D422" w14:textId="77777777"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4. Размещение социальной рекламы</w:t>
      </w:r>
    </w:p>
    <w:p w14:paraId="2CF7E0D6" w14:textId="77777777" w:rsidR="00712BE6" w:rsidRPr="00A94C0D" w:rsidRDefault="00712BE6" w:rsidP="00712BE6">
      <w:pPr>
        <w:pStyle w:val="ConsPlusNormal"/>
        <w:ind w:firstLine="540"/>
        <w:jc w:val="both"/>
        <w:rPr>
          <w:rFonts w:ascii="Times New Roman" w:hAnsi="Times New Roman" w:cs="Times New Roman"/>
          <w:sz w:val="24"/>
          <w:szCs w:val="24"/>
        </w:rPr>
      </w:pPr>
      <w:bookmarkStart w:id="18" w:name="Par622"/>
      <w:bookmarkEnd w:id="18"/>
      <w:r w:rsidRPr="00A94C0D">
        <w:rPr>
          <w:rFonts w:ascii="Times New Roman" w:hAnsi="Times New Roman" w:cs="Times New Roman"/>
          <w:sz w:val="24"/>
          <w:szCs w:val="24"/>
        </w:rPr>
        <w:t xml:space="preserve">4.1. Распространение социальной рекламы осуществляется </w:t>
      </w:r>
      <w:r w:rsidR="005348D2" w:rsidRPr="00A94C0D">
        <w:rPr>
          <w:rFonts w:ascii="Times New Roman" w:hAnsi="Times New Roman" w:cs="Times New Roman"/>
          <w:sz w:val="24"/>
          <w:szCs w:val="24"/>
        </w:rPr>
        <w:t>Стороной 2</w:t>
      </w:r>
      <w:r w:rsidRPr="00A94C0D">
        <w:rPr>
          <w:rFonts w:ascii="Times New Roman" w:hAnsi="Times New Roman" w:cs="Times New Roman"/>
          <w:sz w:val="24"/>
          <w:szCs w:val="24"/>
        </w:rPr>
        <w:t xml:space="preserve"> на безвозмездной основе. Монтаж, демонтаж и затраты на размещение рекламно-информационных материалов осуществляется за счет </w:t>
      </w:r>
      <w:r w:rsidR="00A94C0D" w:rsidRPr="00A94C0D">
        <w:rPr>
          <w:rFonts w:ascii="Times New Roman" w:hAnsi="Times New Roman" w:cs="Times New Roman"/>
          <w:sz w:val="24"/>
          <w:szCs w:val="24"/>
        </w:rPr>
        <w:t>Стороны 2</w:t>
      </w:r>
      <w:r w:rsidRPr="00A94C0D">
        <w:rPr>
          <w:rFonts w:ascii="Times New Roman" w:hAnsi="Times New Roman" w:cs="Times New Roman"/>
          <w:sz w:val="24"/>
          <w:szCs w:val="24"/>
        </w:rPr>
        <w:t>.</w:t>
      </w:r>
    </w:p>
    <w:p w14:paraId="3C794C55" w14:textId="77777777" w:rsidR="00712BE6" w:rsidRPr="00690780" w:rsidRDefault="00712BE6" w:rsidP="00712BE6">
      <w:pPr>
        <w:pStyle w:val="ConsPlusNormal"/>
        <w:ind w:firstLine="540"/>
        <w:jc w:val="both"/>
        <w:rPr>
          <w:rFonts w:ascii="Times New Roman" w:hAnsi="Times New Roman" w:cs="Times New Roman"/>
          <w:sz w:val="24"/>
          <w:szCs w:val="24"/>
        </w:rPr>
      </w:pPr>
      <w:r w:rsidRPr="00690780">
        <w:rPr>
          <w:rFonts w:ascii="Times New Roman" w:hAnsi="Times New Roman" w:cs="Times New Roman"/>
          <w:sz w:val="24"/>
          <w:szCs w:val="24"/>
        </w:rPr>
        <w:t xml:space="preserve">4.2. Распространение социальной рекламы осуществляется </w:t>
      </w:r>
      <w:r w:rsidR="00A94C0D" w:rsidRPr="00690780">
        <w:rPr>
          <w:rFonts w:ascii="Times New Roman" w:hAnsi="Times New Roman" w:cs="Times New Roman"/>
          <w:sz w:val="24"/>
          <w:szCs w:val="24"/>
        </w:rPr>
        <w:t>Стороной 2</w:t>
      </w:r>
      <w:r w:rsidRPr="00690780">
        <w:rPr>
          <w:rFonts w:ascii="Times New Roman" w:hAnsi="Times New Roman" w:cs="Times New Roman"/>
          <w:sz w:val="24"/>
          <w:szCs w:val="24"/>
        </w:rPr>
        <w:t xml:space="preserve"> в пределах </w:t>
      </w:r>
      <w:r w:rsidR="00690780" w:rsidRPr="00690780">
        <w:rPr>
          <w:rFonts w:ascii="Times New Roman" w:hAnsi="Times New Roman" w:cs="Times New Roman"/>
          <w:sz w:val="24"/>
          <w:szCs w:val="24"/>
        </w:rPr>
        <w:t xml:space="preserve">5 % от годового объема распространяемой рекламы </w:t>
      </w:r>
      <w:r w:rsidRPr="00690780">
        <w:rPr>
          <w:rFonts w:ascii="Times New Roman" w:hAnsi="Times New Roman" w:cs="Times New Roman"/>
          <w:sz w:val="24"/>
          <w:szCs w:val="24"/>
        </w:rPr>
        <w:t>на данной конструкции в год.</w:t>
      </w:r>
    </w:p>
    <w:p w14:paraId="14722383" w14:textId="77777777" w:rsidR="00712BE6" w:rsidRPr="00BC3A21" w:rsidRDefault="00712BE6" w:rsidP="00712BE6">
      <w:pPr>
        <w:pStyle w:val="ConsPlusNormal"/>
        <w:ind w:firstLine="540"/>
        <w:jc w:val="both"/>
        <w:rPr>
          <w:rFonts w:ascii="Times New Roman" w:hAnsi="Times New Roman" w:cs="Times New Roman"/>
          <w:sz w:val="24"/>
          <w:szCs w:val="24"/>
        </w:rPr>
      </w:pPr>
      <w:bookmarkStart w:id="19" w:name="Par624"/>
      <w:bookmarkEnd w:id="19"/>
      <w:r w:rsidRPr="00BC3A21">
        <w:rPr>
          <w:rFonts w:ascii="Times New Roman" w:hAnsi="Times New Roman" w:cs="Times New Roman"/>
          <w:sz w:val="24"/>
          <w:szCs w:val="24"/>
        </w:rPr>
        <w:t xml:space="preserve">4.3. При наступлении случаев, препятствующих распространению материалов социальной рекламы не по вине </w:t>
      </w:r>
      <w:r w:rsidR="00BC3A21" w:rsidRPr="00BC3A21">
        <w:rPr>
          <w:rFonts w:ascii="Times New Roman" w:hAnsi="Times New Roman" w:cs="Times New Roman"/>
          <w:sz w:val="24"/>
          <w:szCs w:val="24"/>
        </w:rPr>
        <w:t>Стороны 2</w:t>
      </w:r>
      <w:r w:rsidRPr="00BC3A21">
        <w:rPr>
          <w:rFonts w:ascii="Times New Roman" w:hAnsi="Times New Roman" w:cs="Times New Roman"/>
          <w:sz w:val="24"/>
          <w:szCs w:val="24"/>
        </w:rPr>
        <w:t xml:space="preserve">, последний обязан незамедлительно (в течение суток) уведомить о данном факте </w:t>
      </w:r>
      <w:r w:rsidR="00BC3A21" w:rsidRPr="00BC3A21">
        <w:rPr>
          <w:rFonts w:ascii="Times New Roman" w:hAnsi="Times New Roman" w:cs="Times New Roman"/>
          <w:sz w:val="24"/>
          <w:szCs w:val="24"/>
        </w:rPr>
        <w:t>Сторону 1</w:t>
      </w:r>
      <w:r w:rsidRPr="00BC3A21">
        <w:rPr>
          <w:rFonts w:ascii="Times New Roman" w:hAnsi="Times New Roman" w:cs="Times New Roman"/>
          <w:sz w:val="24"/>
          <w:szCs w:val="24"/>
        </w:rPr>
        <w:t>.</w:t>
      </w:r>
    </w:p>
    <w:p w14:paraId="79C908C4" w14:textId="77777777" w:rsidR="00712BE6" w:rsidRPr="00BC3A21" w:rsidRDefault="00712BE6" w:rsidP="00712BE6">
      <w:pPr>
        <w:pStyle w:val="ConsPlusNormal"/>
        <w:jc w:val="both"/>
        <w:rPr>
          <w:rFonts w:ascii="Times New Roman" w:hAnsi="Times New Roman" w:cs="Times New Roman"/>
          <w:sz w:val="24"/>
          <w:szCs w:val="24"/>
        </w:rPr>
      </w:pPr>
    </w:p>
    <w:p w14:paraId="30623F8A" w14:textId="77777777" w:rsidR="00712BE6" w:rsidRPr="00162D43" w:rsidRDefault="00712BE6" w:rsidP="00712BE6">
      <w:pPr>
        <w:pStyle w:val="ConsPlusNormal"/>
        <w:jc w:val="center"/>
        <w:outlineLvl w:val="1"/>
        <w:rPr>
          <w:rFonts w:ascii="Times New Roman" w:hAnsi="Times New Roman" w:cs="Times New Roman"/>
          <w:b/>
          <w:sz w:val="24"/>
          <w:szCs w:val="24"/>
        </w:rPr>
      </w:pPr>
      <w:bookmarkStart w:id="20" w:name="Par626"/>
      <w:bookmarkEnd w:id="20"/>
      <w:r w:rsidRPr="00162D43">
        <w:rPr>
          <w:rFonts w:ascii="Times New Roman" w:hAnsi="Times New Roman" w:cs="Times New Roman"/>
          <w:b/>
          <w:sz w:val="24"/>
          <w:szCs w:val="24"/>
        </w:rPr>
        <w:t>5. Цена Договора. Платежи и порядок расчетов по Договору</w:t>
      </w:r>
    </w:p>
    <w:p w14:paraId="442C602F" w14:textId="77777777" w:rsidR="00712BE6" w:rsidRPr="00BC3A21" w:rsidRDefault="00712BE6" w:rsidP="00712BE6">
      <w:pPr>
        <w:pStyle w:val="ConsPlusNormal"/>
        <w:ind w:firstLine="540"/>
        <w:jc w:val="both"/>
        <w:rPr>
          <w:rFonts w:ascii="Times New Roman" w:hAnsi="Times New Roman" w:cs="Times New Roman"/>
          <w:sz w:val="24"/>
          <w:szCs w:val="24"/>
        </w:rPr>
      </w:pPr>
      <w:bookmarkStart w:id="21" w:name="Par628"/>
      <w:bookmarkEnd w:id="21"/>
      <w:r w:rsidRPr="00BC3A21">
        <w:rPr>
          <w:rFonts w:ascii="Times New Roman" w:hAnsi="Times New Roman" w:cs="Times New Roman"/>
          <w:sz w:val="24"/>
          <w:szCs w:val="24"/>
        </w:rPr>
        <w:t xml:space="preserve">5.1. Размер годовой платы по Договору за установку и эксплуатацию рекламных конструкций на земельных участках, зданиях, ином недвижимом имуществе, находящихся в муниципальной собственности Каменского муниципального района Воронежской области, а также земельных участках, государственная собственность на которые не разграничена, расположенных в границах Каменского муниципального района Воронежской области устанавливается на основании отчета независимого оценщика в соответствии с Федеральным </w:t>
      </w:r>
      <w:hyperlink r:id="rId23" w:tooltip="Федеральный закон от 29.07.1998 N 135-ФЗ (ред. от 18.03.2020) &quot;Об оценочной деятельности в Российской Федерации&quot;{КонсультантПлюс}" w:history="1">
        <w:r w:rsidRPr="00BC3A21">
          <w:rPr>
            <w:rFonts w:ascii="Times New Roman" w:hAnsi="Times New Roman" w:cs="Times New Roman"/>
            <w:color w:val="0000FF"/>
            <w:sz w:val="24"/>
            <w:szCs w:val="24"/>
          </w:rPr>
          <w:t>законом</w:t>
        </w:r>
      </w:hyperlink>
      <w:r w:rsidRPr="00BC3A21">
        <w:rPr>
          <w:rFonts w:ascii="Times New Roman" w:hAnsi="Times New Roman" w:cs="Times New Roman"/>
          <w:sz w:val="24"/>
          <w:szCs w:val="24"/>
        </w:rPr>
        <w:t xml:space="preserve"> от 29.07.1998 N 135-ФЗ "Об оценочной деятельности в Российской Федерации", и составляет _________________ (сумма прописью) рублей в год.</w:t>
      </w:r>
    </w:p>
    <w:p w14:paraId="7572B6C0" w14:textId="77777777"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 xml:space="preserve">Размер ежемесячного платежа составляет _____________________ (сумма прописью) рублей (НДС не облагается в соответствии с </w:t>
      </w:r>
      <w:hyperlink r:id="rId24" w:tooltip="&quot;Налоговый кодекс Российской Федерации (часть вторая)&quot; от 05.08.2000 N 117-ФЗ (ред. от 24.04.2020)------------ Недействующая редакция{КонсультантПлюс}" w:history="1">
        <w:proofErr w:type="spellStart"/>
        <w:r w:rsidRPr="00BC3A21">
          <w:rPr>
            <w:rFonts w:ascii="Times New Roman" w:hAnsi="Times New Roman" w:cs="Times New Roman"/>
            <w:color w:val="0000FF"/>
            <w:sz w:val="24"/>
            <w:szCs w:val="24"/>
          </w:rPr>
          <w:t>пп</w:t>
        </w:r>
        <w:proofErr w:type="spellEnd"/>
        <w:r w:rsidRPr="00BC3A21">
          <w:rPr>
            <w:rFonts w:ascii="Times New Roman" w:hAnsi="Times New Roman" w:cs="Times New Roman"/>
            <w:color w:val="0000FF"/>
            <w:sz w:val="24"/>
            <w:szCs w:val="24"/>
          </w:rPr>
          <w:t>. 4 п. 2 ст. 146</w:t>
        </w:r>
      </w:hyperlink>
      <w:r w:rsidRPr="00BC3A21">
        <w:rPr>
          <w:rFonts w:ascii="Times New Roman" w:hAnsi="Times New Roman" w:cs="Times New Roman"/>
          <w:sz w:val="24"/>
          <w:szCs w:val="24"/>
        </w:rPr>
        <w:t xml:space="preserve"> Налогового кодекса Российской Федерации).</w:t>
      </w:r>
    </w:p>
    <w:p w14:paraId="4CD9CF1F" w14:textId="77777777"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 xml:space="preserve">5.2. </w:t>
      </w:r>
      <w:r w:rsidR="00BC3A21" w:rsidRPr="00BC3A21">
        <w:rPr>
          <w:rFonts w:ascii="Times New Roman" w:hAnsi="Times New Roman" w:cs="Times New Roman"/>
          <w:sz w:val="24"/>
          <w:szCs w:val="24"/>
        </w:rPr>
        <w:t xml:space="preserve">Сторона 2 </w:t>
      </w:r>
      <w:r w:rsidRPr="00BC3A21">
        <w:rPr>
          <w:rFonts w:ascii="Times New Roman" w:hAnsi="Times New Roman" w:cs="Times New Roman"/>
          <w:sz w:val="24"/>
          <w:szCs w:val="24"/>
        </w:rPr>
        <w:t>производит оплату по Договору ежемесячно равными частями путем внесения 100% авансового платежа не позднее 25-го числа месяца, предшествующего оплачиваемому периоду, по следующим реквизитам:</w:t>
      </w:r>
    </w:p>
    <w:p w14:paraId="5AEBBD57" w14:textId="77777777"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Получатель:</w:t>
      </w:r>
    </w:p>
    <w:p w14:paraId="20CB8DB8" w14:textId="77777777" w:rsidR="00712BE6" w:rsidRPr="00BC3A21" w:rsidRDefault="00755312" w:rsidP="00712BE6">
      <w:pPr>
        <w:pStyle w:val="ConsPlusNormal"/>
        <w:ind w:firstLine="540"/>
        <w:jc w:val="both"/>
        <w:rPr>
          <w:rFonts w:ascii="Times New Roman" w:hAnsi="Times New Roman" w:cs="Times New Roman"/>
          <w:sz w:val="24"/>
          <w:szCs w:val="24"/>
        </w:rPr>
      </w:pPr>
      <w:r w:rsidRPr="000956FC">
        <w:rPr>
          <w:rFonts w:ascii="Times New Roman" w:hAnsi="Times New Roman"/>
          <w:bCs/>
          <w:sz w:val="24"/>
          <w:szCs w:val="24"/>
          <w:lang w:eastAsia="ar-SA"/>
        </w:rPr>
        <w:t xml:space="preserve">УФК по Воронежской области (Администрация Каменского муниципального района) ИНН 3611000850, КПП 361101001, </w:t>
      </w:r>
      <w:r>
        <w:rPr>
          <w:rFonts w:ascii="Times New Roman" w:hAnsi="Times New Roman"/>
          <w:bCs/>
          <w:sz w:val="24"/>
          <w:szCs w:val="24"/>
          <w:lang w:eastAsia="ar-SA"/>
        </w:rPr>
        <w:t>казначейский счет</w:t>
      </w:r>
      <w:r w:rsidRPr="000956FC">
        <w:rPr>
          <w:rFonts w:ascii="Times New Roman" w:hAnsi="Times New Roman"/>
          <w:bCs/>
          <w:sz w:val="24"/>
          <w:szCs w:val="24"/>
          <w:lang w:eastAsia="ar-SA"/>
        </w:rPr>
        <w:t xml:space="preserve"> </w:t>
      </w:r>
      <w:r w:rsidRPr="000E01BA">
        <w:rPr>
          <w:rFonts w:ascii="Times New Roman" w:hAnsi="Times New Roman"/>
          <w:bCs/>
          <w:sz w:val="24"/>
          <w:szCs w:val="24"/>
          <w:lang w:eastAsia="ar-SA"/>
        </w:rPr>
        <w:t>03100643000000013100</w:t>
      </w:r>
      <w:r>
        <w:rPr>
          <w:rFonts w:ascii="Times New Roman" w:hAnsi="Times New Roman"/>
          <w:bCs/>
          <w:sz w:val="24"/>
          <w:szCs w:val="24"/>
          <w:lang w:eastAsia="ar-SA"/>
        </w:rPr>
        <w:t xml:space="preserve">, Единый казначейский счет </w:t>
      </w:r>
      <w:r w:rsidRPr="00460790">
        <w:rPr>
          <w:rFonts w:ascii="Times New Roman" w:hAnsi="Times New Roman"/>
          <w:bCs/>
          <w:sz w:val="24"/>
          <w:szCs w:val="24"/>
          <w:lang w:eastAsia="ar-SA"/>
        </w:rPr>
        <w:t>40102810945370000023</w:t>
      </w:r>
      <w:r>
        <w:rPr>
          <w:rFonts w:ascii="Times New Roman" w:hAnsi="Times New Roman"/>
          <w:bCs/>
          <w:sz w:val="24"/>
          <w:szCs w:val="24"/>
          <w:lang w:eastAsia="ar-SA"/>
        </w:rPr>
        <w:t>,</w:t>
      </w:r>
      <w:r w:rsidRPr="000956FC">
        <w:rPr>
          <w:rFonts w:ascii="Times New Roman" w:hAnsi="Times New Roman"/>
          <w:bCs/>
          <w:sz w:val="24"/>
          <w:szCs w:val="24"/>
          <w:lang w:eastAsia="ar-SA"/>
        </w:rPr>
        <w:t xml:space="preserve">  </w:t>
      </w:r>
      <w:r w:rsidRPr="000E01BA">
        <w:rPr>
          <w:rFonts w:ascii="Times New Roman" w:hAnsi="Times New Roman"/>
          <w:sz w:val="24"/>
          <w:szCs w:val="24"/>
          <w:lang w:eastAsia="ar-SA"/>
        </w:rPr>
        <w:t>ОТДЕЛЕНИЕ ВОРОНЕЖ БАНКА РОССИИ//УФК по Воронежской области г. Воронеж</w:t>
      </w:r>
      <w:r>
        <w:rPr>
          <w:rFonts w:ascii="Times New Roman" w:hAnsi="Times New Roman"/>
          <w:sz w:val="24"/>
          <w:szCs w:val="24"/>
          <w:lang w:eastAsia="ar-SA"/>
        </w:rPr>
        <w:t xml:space="preserve">, </w:t>
      </w:r>
      <w:r w:rsidRPr="000956FC">
        <w:rPr>
          <w:rFonts w:ascii="Times New Roman" w:hAnsi="Times New Roman"/>
          <w:sz w:val="24"/>
          <w:szCs w:val="24"/>
          <w:lang w:eastAsia="ar-SA"/>
        </w:rPr>
        <w:t xml:space="preserve"> </w:t>
      </w:r>
      <w:r w:rsidRPr="000956FC">
        <w:rPr>
          <w:rFonts w:ascii="Times New Roman" w:hAnsi="Times New Roman"/>
          <w:bCs/>
          <w:sz w:val="24"/>
          <w:szCs w:val="24"/>
          <w:lang w:eastAsia="ar-SA"/>
        </w:rPr>
        <w:t xml:space="preserve">БИК </w:t>
      </w:r>
      <w:r w:rsidRPr="000E01BA">
        <w:rPr>
          <w:rFonts w:ascii="Times New Roman" w:hAnsi="Times New Roman"/>
          <w:bCs/>
          <w:sz w:val="24"/>
          <w:szCs w:val="24"/>
          <w:lang w:eastAsia="ar-SA"/>
        </w:rPr>
        <w:t>012007084</w:t>
      </w:r>
      <w:r w:rsidR="00712BE6" w:rsidRPr="00BC3A21">
        <w:rPr>
          <w:rFonts w:ascii="Times New Roman" w:hAnsi="Times New Roman" w:cs="Times New Roman"/>
          <w:sz w:val="24"/>
          <w:szCs w:val="24"/>
        </w:rPr>
        <w:t xml:space="preserve">, </w:t>
      </w:r>
      <w:hyperlink r:id="rId2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406/2020){КонсультантПлюс}" w:history="1">
        <w:r w:rsidR="00712BE6" w:rsidRPr="00BC3A21">
          <w:rPr>
            <w:rFonts w:ascii="Times New Roman" w:hAnsi="Times New Roman" w:cs="Times New Roman"/>
            <w:color w:val="000000" w:themeColor="text1"/>
            <w:sz w:val="24"/>
            <w:szCs w:val="24"/>
          </w:rPr>
          <w:t>ОКТМО</w:t>
        </w:r>
      </w:hyperlink>
      <w:r w:rsidR="00712BE6" w:rsidRPr="00BC3A21">
        <w:rPr>
          <w:rFonts w:ascii="Times New Roman" w:hAnsi="Times New Roman" w:cs="Times New Roman"/>
          <w:sz w:val="24"/>
          <w:szCs w:val="24"/>
        </w:rPr>
        <w:t xml:space="preserve"> 20617000</w:t>
      </w:r>
    </w:p>
    <w:p w14:paraId="3C08A0E3" w14:textId="77777777"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КБК 91411705050050000180</w:t>
      </w:r>
    </w:p>
    <w:p w14:paraId="32110486" w14:textId="77777777"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Назначение платежа: Прочие неналоговые доходы бюджетов муниципальных районов</w:t>
      </w:r>
      <w:r w:rsidR="00BC3A21" w:rsidRPr="00BC3A21">
        <w:rPr>
          <w:rFonts w:ascii="Times New Roman" w:hAnsi="Times New Roman" w:cs="Times New Roman"/>
          <w:sz w:val="24"/>
          <w:szCs w:val="24"/>
        </w:rPr>
        <w:t xml:space="preserve"> </w:t>
      </w:r>
      <w:r w:rsidR="00BC3A21" w:rsidRPr="00BC3A21">
        <w:rPr>
          <w:rFonts w:ascii="Times New Roman" w:hAnsi="Times New Roman" w:cs="Times New Roman"/>
          <w:color w:val="000000"/>
          <w:sz w:val="24"/>
          <w:szCs w:val="24"/>
        </w:rPr>
        <w:t>(плата за размещение рекламных конструкций)</w:t>
      </w:r>
      <w:r w:rsidRPr="00BC3A21">
        <w:rPr>
          <w:rFonts w:ascii="Times New Roman" w:hAnsi="Times New Roman" w:cs="Times New Roman"/>
          <w:sz w:val="24"/>
          <w:szCs w:val="24"/>
        </w:rPr>
        <w:t>.</w:t>
      </w:r>
    </w:p>
    <w:p w14:paraId="51E75D46" w14:textId="77777777"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lastRenderedPageBreak/>
        <w:t>Размер платы за неполный период (месяц) исчисляется пропорционально количеству календарных дней установки и эксплуатации рекламной конструкции в месяц к количеству дней данного месяца.</w:t>
      </w:r>
    </w:p>
    <w:p w14:paraId="33F2230B" w14:textId="77777777" w:rsidR="00712BE6" w:rsidRPr="00BC3A21" w:rsidRDefault="00712BE6" w:rsidP="00712BE6">
      <w:pPr>
        <w:pStyle w:val="ConsPlusNormal"/>
        <w:ind w:firstLine="540"/>
        <w:jc w:val="both"/>
        <w:rPr>
          <w:rFonts w:ascii="Times New Roman" w:hAnsi="Times New Roman" w:cs="Times New Roman"/>
          <w:sz w:val="24"/>
          <w:szCs w:val="24"/>
        </w:rPr>
      </w:pPr>
      <w:bookmarkStart w:id="22" w:name="Par637"/>
      <w:bookmarkEnd w:id="22"/>
      <w:r w:rsidRPr="00BC3A21">
        <w:rPr>
          <w:rFonts w:ascii="Times New Roman" w:hAnsi="Times New Roman" w:cs="Times New Roman"/>
          <w:sz w:val="24"/>
          <w:szCs w:val="24"/>
        </w:rPr>
        <w:t xml:space="preserve">5.3. При перечислении платежей по настоящему Договору </w:t>
      </w:r>
      <w:r w:rsidR="00BC3A21" w:rsidRPr="00BC3A21">
        <w:rPr>
          <w:rFonts w:ascii="Times New Roman" w:hAnsi="Times New Roman" w:cs="Times New Roman"/>
          <w:sz w:val="24"/>
          <w:szCs w:val="24"/>
        </w:rPr>
        <w:t>Сторона 2</w:t>
      </w:r>
      <w:r w:rsidRPr="00BC3A21">
        <w:rPr>
          <w:rFonts w:ascii="Times New Roman" w:hAnsi="Times New Roman" w:cs="Times New Roman"/>
          <w:sz w:val="24"/>
          <w:szCs w:val="24"/>
        </w:rPr>
        <w:t xml:space="preserve"> обязан</w:t>
      </w:r>
      <w:r w:rsidR="00BC3A21" w:rsidRPr="00BC3A21">
        <w:rPr>
          <w:rFonts w:ascii="Times New Roman" w:hAnsi="Times New Roman" w:cs="Times New Roman"/>
          <w:sz w:val="24"/>
          <w:szCs w:val="24"/>
        </w:rPr>
        <w:t>а</w:t>
      </w:r>
      <w:r w:rsidRPr="00BC3A21">
        <w:rPr>
          <w:rFonts w:ascii="Times New Roman" w:hAnsi="Times New Roman" w:cs="Times New Roman"/>
          <w:sz w:val="24"/>
          <w:szCs w:val="24"/>
        </w:rPr>
        <w:t xml:space="preserve"> указывать в платежном документе номер и дату заключения Договора, а также период, за который производится оплата.</w:t>
      </w:r>
    </w:p>
    <w:p w14:paraId="6B3723F3"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5.4. Фактом оплаты является зачисление суммы платежа на счет Получателя.</w:t>
      </w:r>
    </w:p>
    <w:p w14:paraId="3D6B2201"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5.5. О</w:t>
      </w:r>
      <w:r w:rsidR="001529B0" w:rsidRPr="00162D43">
        <w:rPr>
          <w:rFonts w:ascii="Times New Roman" w:hAnsi="Times New Roman" w:cs="Times New Roman"/>
          <w:sz w:val="24"/>
          <w:szCs w:val="24"/>
        </w:rPr>
        <w:t>бязанность оплаты Стороны 2</w:t>
      </w:r>
      <w:r w:rsidRPr="00162D43">
        <w:rPr>
          <w:rFonts w:ascii="Times New Roman" w:hAnsi="Times New Roman" w:cs="Times New Roman"/>
          <w:sz w:val="24"/>
          <w:szCs w:val="24"/>
        </w:rPr>
        <w:t xml:space="preserve"> по настоящему Договору прекращается в день подписания акта о демонтаже рекламной конструкции по окончании действия Договора.</w:t>
      </w:r>
    </w:p>
    <w:p w14:paraId="52045C99"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5.6. Размер платы по Договору может быть изменен </w:t>
      </w:r>
      <w:r w:rsidR="001529B0" w:rsidRPr="00162D43">
        <w:rPr>
          <w:rFonts w:ascii="Times New Roman" w:hAnsi="Times New Roman" w:cs="Times New Roman"/>
          <w:sz w:val="24"/>
          <w:szCs w:val="24"/>
        </w:rPr>
        <w:t>Стороной 1</w:t>
      </w:r>
      <w:r w:rsidRPr="00162D43">
        <w:rPr>
          <w:rFonts w:ascii="Times New Roman" w:hAnsi="Times New Roman" w:cs="Times New Roman"/>
          <w:sz w:val="24"/>
          <w:szCs w:val="24"/>
        </w:rPr>
        <w:t xml:space="preserve"> в одностороннем порядке, но не чаще одного раза в год на процент инфляции или на основании отчета независимого оценщика в случае изменения базовой ставки оплаты 1 кв. м рекламно-информационного поля, коэффициента местоположения рекламной конструкции с последующим письменным уведомлением </w:t>
      </w:r>
      <w:r w:rsidR="001529B0" w:rsidRPr="00162D43">
        <w:rPr>
          <w:rFonts w:ascii="Times New Roman" w:hAnsi="Times New Roman" w:cs="Times New Roman"/>
          <w:sz w:val="24"/>
          <w:szCs w:val="24"/>
        </w:rPr>
        <w:t>Стороны 2</w:t>
      </w:r>
      <w:r w:rsidRPr="00162D43">
        <w:rPr>
          <w:rFonts w:ascii="Times New Roman" w:hAnsi="Times New Roman" w:cs="Times New Roman"/>
          <w:sz w:val="24"/>
          <w:szCs w:val="24"/>
        </w:rPr>
        <w:t>.</w:t>
      </w:r>
    </w:p>
    <w:p w14:paraId="0C614A6D"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5.7. Об изменении размера платы по Договору </w:t>
      </w:r>
      <w:r w:rsidR="001529B0" w:rsidRPr="00162D43">
        <w:rPr>
          <w:rFonts w:ascii="Times New Roman" w:hAnsi="Times New Roman" w:cs="Times New Roman"/>
          <w:sz w:val="24"/>
          <w:szCs w:val="24"/>
        </w:rPr>
        <w:t>Сторона 1</w:t>
      </w:r>
      <w:r w:rsidRPr="00162D43">
        <w:rPr>
          <w:rFonts w:ascii="Times New Roman" w:hAnsi="Times New Roman" w:cs="Times New Roman"/>
          <w:sz w:val="24"/>
          <w:szCs w:val="24"/>
        </w:rPr>
        <w:t xml:space="preserve"> извещает </w:t>
      </w:r>
      <w:r w:rsidR="001529B0" w:rsidRPr="00162D43">
        <w:rPr>
          <w:rFonts w:ascii="Times New Roman" w:hAnsi="Times New Roman" w:cs="Times New Roman"/>
          <w:sz w:val="24"/>
          <w:szCs w:val="24"/>
        </w:rPr>
        <w:t>Сторону 2</w:t>
      </w:r>
      <w:r w:rsidRPr="00162D43">
        <w:rPr>
          <w:rFonts w:ascii="Times New Roman" w:hAnsi="Times New Roman" w:cs="Times New Roman"/>
          <w:sz w:val="24"/>
          <w:szCs w:val="24"/>
        </w:rPr>
        <w:t xml:space="preserve"> путем направления проекта дополнительного соглашения об изменении </w:t>
      </w:r>
      <w:hyperlink w:anchor="Par628" w:tooltip="5.1. Размер платы по настоящему Договору устанавливается на основании Методики определения годового размера платы по Договору на установку и эксплуатацию рекламной конструкции на земельных участках, зданиях или ином недвижимом имуществе, находящихся в государс" w:history="1">
        <w:r w:rsidRPr="00162D43">
          <w:rPr>
            <w:rFonts w:ascii="Times New Roman" w:hAnsi="Times New Roman" w:cs="Times New Roman"/>
            <w:color w:val="0000FF"/>
            <w:sz w:val="24"/>
            <w:szCs w:val="24"/>
          </w:rPr>
          <w:t>п. 5.1</w:t>
        </w:r>
      </w:hyperlink>
      <w:r w:rsidRPr="00162D43">
        <w:rPr>
          <w:rFonts w:ascii="Times New Roman" w:hAnsi="Times New Roman" w:cs="Times New Roman"/>
          <w:sz w:val="24"/>
          <w:szCs w:val="24"/>
        </w:rPr>
        <w:t xml:space="preserve"> настоящего Договора с приложением расчета размера платы за установку и эксплуатацию рекламной конструкции.</w:t>
      </w:r>
    </w:p>
    <w:p w14:paraId="0B710035"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5.8.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в течение 5 (пяти) рабочих дней со дня получения проекта дополнительного соглашения обязан предоставить </w:t>
      </w:r>
      <w:r w:rsidR="001529B0" w:rsidRPr="00162D43">
        <w:rPr>
          <w:rFonts w:ascii="Times New Roman" w:hAnsi="Times New Roman" w:cs="Times New Roman"/>
          <w:sz w:val="24"/>
          <w:szCs w:val="24"/>
        </w:rPr>
        <w:t>Стороне 1</w:t>
      </w:r>
      <w:r w:rsidRPr="00162D43">
        <w:rPr>
          <w:rFonts w:ascii="Times New Roman" w:hAnsi="Times New Roman" w:cs="Times New Roman"/>
          <w:sz w:val="24"/>
          <w:szCs w:val="24"/>
        </w:rPr>
        <w:t xml:space="preserve"> подписанный экземпляр дополнительного соглашения к настоящему Договору. Дополнительное соглашение об изменении размера платы по Договору является неотъемлемой частью Договора.</w:t>
      </w:r>
    </w:p>
    <w:p w14:paraId="0921A51C" w14:textId="77777777" w:rsidR="00712BE6" w:rsidRPr="00162D43" w:rsidRDefault="00712BE6" w:rsidP="00712BE6">
      <w:pPr>
        <w:pStyle w:val="ConsPlusNormal"/>
        <w:jc w:val="both"/>
        <w:rPr>
          <w:rFonts w:ascii="Times New Roman" w:hAnsi="Times New Roman" w:cs="Times New Roman"/>
          <w:sz w:val="24"/>
          <w:szCs w:val="24"/>
        </w:rPr>
      </w:pPr>
    </w:p>
    <w:p w14:paraId="6AC7CAF5" w14:textId="77777777"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6. Ответственность Сторон</w:t>
      </w:r>
    </w:p>
    <w:p w14:paraId="0DC20428"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6.1. За неисполнение или ненадлежащее исполнение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14:paraId="67261C6A"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6.2. В случае просрочки </w:t>
      </w:r>
      <w:r w:rsidR="001529B0"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сроков внесения платы, предусмотренных условиями Договора,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уплачивает неустойку в виде пени в размере 0,1% от неуплаченной суммы за каждый день просрочки.</w:t>
      </w:r>
    </w:p>
    <w:p w14:paraId="3C1CFCF4"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6.3. В случае неисполнения </w:t>
      </w:r>
      <w:hyperlink w:anchor="Par595" w:tooltip="а) в течение 10 (десяти) дней по истечении срока действия настоящего Договора, при расторжении Договора;" w:history="1">
        <w:proofErr w:type="spellStart"/>
        <w:r w:rsidRPr="00162D43">
          <w:rPr>
            <w:rFonts w:ascii="Times New Roman" w:hAnsi="Times New Roman" w:cs="Times New Roman"/>
            <w:color w:val="0000FF"/>
            <w:sz w:val="24"/>
            <w:szCs w:val="24"/>
          </w:rPr>
          <w:t>пп</w:t>
        </w:r>
        <w:proofErr w:type="spellEnd"/>
        <w:r w:rsidRPr="00162D43">
          <w:rPr>
            <w:rFonts w:ascii="Times New Roman" w:hAnsi="Times New Roman" w:cs="Times New Roman"/>
            <w:color w:val="0000FF"/>
            <w:sz w:val="24"/>
            <w:szCs w:val="24"/>
          </w:rPr>
          <w:t>. "а"</w:t>
        </w:r>
      </w:hyperlink>
      <w:r w:rsidRPr="00162D43">
        <w:rPr>
          <w:rFonts w:ascii="Times New Roman" w:hAnsi="Times New Roman" w:cs="Times New Roman"/>
          <w:sz w:val="24"/>
          <w:szCs w:val="24"/>
        </w:rPr>
        <w:t xml:space="preserve"> - </w:t>
      </w:r>
      <w:hyperlink w:anchor="Par598" w:tooltip="г)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 указанным в пп. &quot;а&quot; - &quot;г&quot; п. 3.3.10;" w:history="1">
        <w:r w:rsidRPr="00162D43">
          <w:rPr>
            <w:rFonts w:ascii="Times New Roman" w:hAnsi="Times New Roman" w:cs="Times New Roman"/>
            <w:color w:val="0000FF"/>
            <w:sz w:val="24"/>
            <w:szCs w:val="24"/>
          </w:rPr>
          <w:t>"г" п. 3.3.9</w:t>
        </w:r>
      </w:hyperlink>
      <w:r w:rsidRPr="00162D43">
        <w:rPr>
          <w:rFonts w:ascii="Times New Roman" w:hAnsi="Times New Roman" w:cs="Times New Roman"/>
          <w:sz w:val="24"/>
          <w:szCs w:val="24"/>
        </w:rPr>
        <w:t xml:space="preserve"> настоящего Договора </w:t>
      </w:r>
      <w:r w:rsidR="001529B0" w:rsidRPr="00162D43">
        <w:rPr>
          <w:rFonts w:ascii="Times New Roman" w:hAnsi="Times New Roman" w:cs="Times New Roman"/>
          <w:sz w:val="24"/>
          <w:szCs w:val="24"/>
        </w:rPr>
        <w:t xml:space="preserve">Сторона 1 вправе взыскать со Стороны 2 </w:t>
      </w:r>
      <w:r w:rsidRPr="00162D43">
        <w:rPr>
          <w:rFonts w:ascii="Times New Roman" w:hAnsi="Times New Roman" w:cs="Times New Roman"/>
          <w:sz w:val="24"/>
          <w:szCs w:val="24"/>
        </w:rPr>
        <w:t>неустойку в размере 30% от суммы годовой платы.</w:t>
      </w:r>
    </w:p>
    <w:p w14:paraId="3F20EC71"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6.4. В случае неисполнения </w:t>
      </w:r>
      <w:hyperlink w:anchor="Par598" w:tooltip="г)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 указанным в пп. &quot;а&quot; - &quot;г&quot; п. 3.3.10;" w:history="1">
        <w:proofErr w:type="spellStart"/>
        <w:r w:rsidRPr="00162D43">
          <w:rPr>
            <w:rFonts w:ascii="Times New Roman" w:hAnsi="Times New Roman" w:cs="Times New Roman"/>
            <w:color w:val="0000FF"/>
            <w:sz w:val="24"/>
            <w:szCs w:val="24"/>
          </w:rPr>
          <w:t>пп</w:t>
        </w:r>
        <w:proofErr w:type="spellEnd"/>
        <w:r w:rsidRPr="00162D43">
          <w:rPr>
            <w:rFonts w:ascii="Times New Roman" w:hAnsi="Times New Roman" w:cs="Times New Roman"/>
            <w:color w:val="0000FF"/>
            <w:sz w:val="24"/>
            <w:szCs w:val="24"/>
          </w:rPr>
          <w:t>. "г" п. 3.3.9</w:t>
        </w:r>
      </w:hyperlink>
      <w:r w:rsidRPr="00162D43">
        <w:rPr>
          <w:rFonts w:ascii="Times New Roman" w:hAnsi="Times New Roman" w:cs="Times New Roman"/>
          <w:sz w:val="24"/>
          <w:szCs w:val="24"/>
        </w:rPr>
        <w:t xml:space="preserve"> настоящего Договора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обязан</w:t>
      </w:r>
      <w:r w:rsidR="001529B0" w:rsidRPr="00162D43">
        <w:rPr>
          <w:rFonts w:ascii="Times New Roman" w:hAnsi="Times New Roman" w:cs="Times New Roman"/>
          <w:sz w:val="24"/>
          <w:szCs w:val="24"/>
        </w:rPr>
        <w:t>а</w:t>
      </w:r>
      <w:r w:rsidRPr="00162D43">
        <w:rPr>
          <w:rFonts w:ascii="Times New Roman" w:hAnsi="Times New Roman" w:cs="Times New Roman"/>
          <w:sz w:val="24"/>
          <w:szCs w:val="24"/>
        </w:rPr>
        <w:t xml:space="preserve"> возместить балансодержателям инженерных сетей, автомобильных дорог и пр. денежные средства, затраченные на проведение демонтажа рекламной конструкции.</w:t>
      </w:r>
    </w:p>
    <w:p w14:paraId="6D1B6FAF"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6.5. В случае нарушения </w:t>
      </w:r>
      <w:r w:rsidR="001529B0"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w:t>
      </w:r>
      <w:hyperlink w:anchor="Par624" w:tooltip="4.3. При наступлении случаев, препятствующих распространению материалов социальной рекламы не по вине Рекламораспространителя, последний обязан незамедлительно (в течение суток) уведомить о данном факте Департамент." w:history="1">
        <w:r w:rsidRPr="00162D43">
          <w:rPr>
            <w:rFonts w:ascii="Times New Roman" w:hAnsi="Times New Roman" w:cs="Times New Roman"/>
            <w:color w:val="0000FF"/>
            <w:sz w:val="24"/>
            <w:szCs w:val="24"/>
          </w:rPr>
          <w:t>п. 4.3</w:t>
        </w:r>
      </w:hyperlink>
      <w:r w:rsidRPr="00162D43">
        <w:rPr>
          <w:rFonts w:ascii="Times New Roman" w:hAnsi="Times New Roman" w:cs="Times New Roman"/>
          <w:sz w:val="24"/>
          <w:szCs w:val="24"/>
        </w:rPr>
        <w:t xml:space="preserve"> настоящего Договора, а также своих обязательств по содержанию рекламной конструкции в надлежащем состоянии, ее своевременному ремонту, помывке, покраске, осуществлению уборки прилегающей территории, приведению рекламного места в надлежащее состояние после проведения работ по демонтажу рекламной конструкции, а также несвоевременного исполнения предписаний </w:t>
      </w:r>
      <w:r w:rsidR="001529B0" w:rsidRPr="00162D43">
        <w:rPr>
          <w:rFonts w:ascii="Times New Roman" w:hAnsi="Times New Roman" w:cs="Times New Roman"/>
          <w:sz w:val="24"/>
          <w:szCs w:val="24"/>
        </w:rPr>
        <w:t>Стороны 1</w:t>
      </w:r>
      <w:r w:rsidRPr="00162D43">
        <w:rPr>
          <w:rFonts w:ascii="Times New Roman" w:hAnsi="Times New Roman" w:cs="Times New Roman"/>
          <w:sz w:val="24"/>
          <w:szCs w:val="24"/>
        </w:rPr>
        <w:t xml:space="preserve"> и иных организаций с требованиями приведения конструкции в надлежащее состояние,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выплачивает по требованию </w:t>
      </w:r>
      <w:r w:rsidR="001529B0" w:rsidRPr="00162D43">
        <w:rPr>
          <w:rFonts w:ascii="Times New Roman" w:hAnsi="Times New Roman" w:cs="Times New Roman"/>
          <w:sz w:val="24"/>
          <w:szCs w:val="24"/>
        </w:rPr>
        <w:t>Стороны 1</w:t>
      </w:r>
      <w:r w:rsidRPr="00162D43">
        <w:rPr>
          <w:rFonts w:ascii="Times New Roman" w:hAnsi="Times New Roman" w:cs="Times New Roman"/>
          <w:sz w:val="24"/>
          <w:szCs w:val="24"/>
        </w:rPr>
        <w:t xml:space="preserve"> штраф в размере 10000 (десяти тысяч) рублей за каждое нарушение.</w:t>
      </w:r>
    </w:p>
    <w:p w14:paraId="50987519"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6.6. В случае установки рекламной конструкции с нарушением технических характеристик рекламной конструкции, являющихся неотъемлемой частью Договора,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выплачивает штраф в размере 10000 (десяти тысяч) рублей по предписанию </w:t>
      </w:r>
      <w:r w:rsidR="001529B0" w:rsidRPr="00162D43">
        <w:rPr>
          <w:rFonts w:ascii="Times New Roman" w:hAnsi="Times New Roman" w:cs="Times New Roman"/>
          <w:sz w:val="24"/>
          <w:szCs w:val="24"/>
        </w:rPr>
        <w:t>Стороны 1</w:t>
      </w:r>
      <w:r w:rsidRPr="00162D43">
        <w:rPr>
          <w:rFonts w:ascii="Times New Roman" w:hAnsi="Times New Roman" w:cs="Times New Roman"/>
          <w:sz w:val="24"/>
          <w:szCs w:val="24"/>
        </w:rPr>
        <w:t xml:space="preserve"> за выявленное нарушение.</w:t>
      </w:r>
    </w:p>
    <w:p w14:paraId="03D128E9"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6.7. Уплата пени, штрафа или неустойки, предусмотренных настоящим разделом Договора, не освобождает </w:t>
      </w:r>
      <w:r w:rsidR="001529B0" w:rsidRPr="00162D43">
        <w:rPr>
          <w:rFonts w:ascii="Times New Roman" w:hAnsi="Times New Roman" w:cs="Times New Roman"/>
          <w:sz w:val="24"/>
          <w:szCs w:val="24"/>
        </w:rPr>
        <w:t>Сторону 2</w:t>
      </w:r>
      <w:r w:rsidRPr="00162D43">
        <w:rPr>
          <w:rFonts w:ascii="Times New Roman" w:hAnsi="Times New Roman" w:cs="Times New Roman"/>
          <w:sz w:val="24"/>
          <w:szCs w:val="24"/>
        </w:rPr>
        <w:t xml:space="preserve"> от исполнения денежных обязательств по Договору.</w:t>
      </w:r>
    </w:p>
    <w:p w14:paraId="0A1B2A8B" w14:textId="77777777" w:rsidR="00712BE6" w:rsidRPr="00162D43" w:rsidRDefault="00712BE6" w:rsidP="00712BE6">
      <w:pPr>
        <w:pStyle w:val="ConsPlusNormal"/>
        <w:jc w:val="both"/>
        <w:rPr>
          <w:rFonts w:ascii="Times New Roman" w:hAnsi="Times New Roman" w:cs="Times New Roman"/>
          <w:sz w:val="24"/>
          <w:szCs w:val="24"/>
        </w:rPr>
      </w:pPr>
    </w:p>
    <w:p w14:paraId="4F3BDD4D" w14:textId="77777777"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7. Порядок разрешения споров</w:t>
      </w:r>
    </w:p>
    <w:p w14:paraId="46A5C5C3"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7.1. Все споры и разногласия, возникшие в связи с исполнением настоящего Договора, Стороны будут стремиться решить путем переговоров, а достигнутые договоренности </w:t>
      </w:r>
      <w:r w:rsidRPr="00162D43">
        <w:rPr>
          <w:rFonts w:ascii="Times New Roman" w:hAnsi="Times New Roman" w:cs="Times New Roman"/>
          <w:sz w:val="24"/>
          <w:szCs w:val="24"/>
        </w:rPr>
        <w:lastRenderedPageBreak/>
        <w:t>оформлять в виде дополнительных соглашений.</w:t>
      </w:r>
    </w:p>
    <w:p w14:paraId="60A0AE2B"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7.2. В случае </w:t>
      </w:r>
      <w:proofErr w:type="gramStart"/>
      <w:r w:rsidRPr="00162D43">
        <w:rPr>
          <w:rFonts w:ascii="Times New Roman" w:hAnsi="Times New Roman" w:cs="Times New Roman"/>
          <w:sz w:val="24"/>
          <w:szCs w:val="24"/>
        </w:rPr>
        <w:t>не достижения</w:t>
      </w:r>
      <w:proofErr w:type="gramEnd"/>
      <w:r w:rsidRPr="00162D43">
        <w:rPr>
          <w:rFonts w:ascii="Times New Roman" w:hAnsi="Times New Roman" w:cs="Times New Roman"/>
          <w:sz w:val="24"/>
          <w:szCs w:val="24"/>
        </w:rPr>
        <w:t xml:space="preserve"> взаимного согласия, споры с юридическими лицами по настоящему Договору разрешаются в Арбитражном суде Воронежской области.</w:t>
      </w:r>
    </w:p>
    <w:p w14:paraId="0F4689C8" w14:textId="77777777" w:rsidR="00712BE6" w:rsidRPr="00162D43" w:rsidRDefault="00712BE6" w:rsidP="00712BE6">
      <w:pPr>
        <w:pStyle w:val="ConsPlusNormal"/>
        <w:jc w:val="both"/>
        <w:rPr>
          <w:rFonts w:ascii="Times New Roman" w:hAnsi="Times New Roman" w:cs="Times New Roman"/>
          <w:sz w:val="24"/>
          <w:szCs w:val="24"/>
        </w:rPr>
      </w:pPr>
    </w:p>
    <w:p w14:paraId="20206F30" w14:textId="77777777"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8. Изменение, расторжение Договора</w:t>
      </w:r>
    </w:p>
    <w:p w14:paraId="17563A64"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8.1. Изменения,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 за исключением уведомления об изменении размера платы по Договору.</w:t>
      </w:r>
    </w:p>
    <w:p w14:paraId="620AB969"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8.2. </w:t>
      </w:r>
      <w:r w:rsidR="001529B0" w:rsidRPr="00162D43">
        <w:rPr>
          <w:rFonts w:ascii="Times New Roman" w:hAnsi="Times New Roman" w:cs="Times New Roman"/>
          <w:sz w:val="24"/>
          <w:szCs w:val="24"/>
        </w:rPr>
        <w:t>Сторона 1</w:t>
      </w:r>
      <w:r w:rsidRPr="00162D43">
        <w:rPr>
          <w:rFonts w:ascii="Times New Roman" w:hAnsi="Times New Roman" w:cs="Times New Roman"/>
          <w:sz w:val="24"/>
          <w:szCs w:val="24"/>
        </w:rPr>
        <w:t xml:space="preserve"> вправе в одностороннем внесудебном порядке (</w:t>
      </w:r>
      <w:hyperlink r:id="rId26" w:tooltip="&quot;Гражданский кодекс Российской Федерации (часть первая)&quot; от 30.11.1994 N 51-ФЗ (ред. от 16.12.2019, с изм. от 12.05.2020){КонсультантПлюс}" w:history="1">
        <w:r w:rsidRPr="00162D43">
          <w:rPr>
            <w:rFonts w:ascii="Times New Roman" w:hAnsi="Times New Roman" w:cs="Times New Roman"/>
            <w:color w:val="0000FF"/>
            <w:sz w:val="24"/>
            <w:szCs w:val="24"/>
          </w:rPr>
          <w:t>п. 3 ст. 450</w:t>
        </w:r>
      </w:hyperlink>
      <w:r w:rsidRPr="00162D43">
        <w:rPr>
          <w:rFonts w:ascii="Times New Roman" w:hAnsi="Times New Roman" w:cs="Times New Roman"/>
          <w:sz w:val="24"/>
          <w:szCs w:val="24"/>
        </w:rPr>
        <w:t xml:space="preserve"> ГК РФ) отказаться от исполнения обязательств по настоящему Договору и расторгнуть Договор в случаях:</w:t>
      </w:r>
    </w:p>
    <w:p w14:paraId="5077DBFE"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 двукратного неисполнения или ненадлежащего исполнения </w:t>
      </w:r>
      <w:r w:rsidR="00162D43"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обязанности по внесению платы в размере и сроки, установленные </w:t>
      </w:r>
      <w:hyperlink w:anchor="Par628" w:tooltip="5.1. Размер платы по настоящему Договору устанавливается на основании Методики определения годового размера платы по Договору на установку и эксплуатацию рекламной конструкции на земельных участках, зданиях или ином недвижимом имуществе, находящихся в государс" w:history="1">
        <w:r w:rsidRPr="00162D43">
          <w:rPr>
            <w:rFonts w:ascii="Times New Roman" w:hAnsi="Times New Roman" w:cs="Times New Roman"/>
            <w:color w:val="0000FF"/>
            <w:sz w:val="24"/>
            <w:szCs w:val="24"/>
          </w:rPr>
          <w:t>п. п. 5.1</w:t>
        </w:r>
      </w:hyperlink>
      <w:r w:rsidRPr="00162D43">
        <w:rPr>
          <w:rFonts w:ascii="Times New Roman" w:hAnsi="Times New Roman" w:cs="Times New Roman"/>
          <w:sz w:val="24"/>
          <w:szCs w:val="24"/>
        </w:rPr>
        <w:t xml:space="preserve"> - </w:t>
      </w:r>
      <w:hyperlink w:anchor="Par637" w:tooltip="5.3. При перечислении платежей по настоящему Договору Рекламораспространитель обязан указывать в платежном документе номер и дату заключения Договора, а также период, за который производится оплата." w:history="1">
        <w:r w:rsidRPr="00162D43">
          <w:rPr>
            <w:rFonts w:ascii="Times New Roman" w:hAnsi="Times New Roman" w:cs="Times New Roman"/>
            <w:color w:val="0000FF"/>
            <w:sz w:val="24"/>
            <w:szCs w:val="24"/>
          </w:rPr>
          <w:t>5.3</w:t>
        </w:r>
      </w:hyperlink>
      <w:r w:rsidRPr="00162D43">
        <w:rPr>
          <w:rFonts w:ascii="Times New Roman" w:hAnsi="Times New Roman" w:cs="Times New Roman"/>
          <w:sz w:val="24"/>
          <w:szCs w:val="24"/>
        </w:rPr>
        <w:t xml:space="preserve"> настоящего Договора;</w:t>
      </w:r>
    </w:p>
    <w:p w14:paraId="213F79DD"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аннулирования или признания судом недействительным разрешения на установку рекламной конструкции;</w:t>
      </w:r>
    </w:p>
    <w:p w14:paraId="1B32DDEB"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проведения ремонтных работ, ведения градостроительных работ, ремонта инженерных коммуникаций в отношении объектов недвижимости, к которым присоединена рекламная конструкция, принятия нормативных правовых актов, исключающих (делающих невозможным) дальнейшее размещение рекламной конструкции на объекте недвижимости;</w:t>
      </w:r>
    </w:p>
    <w:p w14:paraId="0978308E"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 неоднократного (в течение года) невыполнения (ненадлежащего или несвоевременного) </w:t>
      </w:r>
      <w:r w:rsidR="00162D43"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обязательств по размещению социальной рекламы (</w:t>
      </w:r>
      <w:hyperlink w:anchor="Par622" w:tooltip="4.1. Распространение социальной рекламы осуществляется Рекламораспространителем на безвозмездной основе. Монтаж, демонтаж и затраты на размещение рекламно-информационных материалов осуществляется за счет Рекламораспространителя." w:history="1">
        <w:r w:rsidRPr="00162D43">
          <w:rPr>
            <w:rFonts w:ascii="Times New Roman" w:hAnsi="Times New Roman" w:cs="Times New Roman"/>
            <w:color w:val="0000FF"/>
            <w:sz w:val="24"/>
            <w:szCs w:val="24"/>
          </w:rPr>
          <w:t>п. п. 4.1</w:t>
        </w:r>
      </w:hyperlink>
      <w:r w:rsidRPr="00162D43">
        <w:rPr>
          <w:rFonts w:ascii="Times New Roman" w:hAnsi="Times New Roman" w:cs="Times New Roman"/>
          <w:sz w:val="24"/>
          <w:szCs w:val="24"/>
        </w:rPr>
        <w:t xml:space="preserve"> - </w:t>
      </w:r>
      <w:hyperlink w:anchor="Par624" w:tooltip="4.3. При наступлении случаев, препятствующих распространению материалов социальной рекламы не по вине Рекламораспространителя, последний обязан незамедлительно (в течение суток) уведомить о данном факте Департамент." w:history="1">
        <w:r w:rsidRPr="00162D43">
          <w:rPr>
            <w:rFonts w:ascii="Times New Roman" w:hAnsi="Times New Roman" w:cs="Times New Roman"/>
            <w:color w:val="0000FF"/>
            <w:sz w:val="24"/>
            <w:szCs w:val="24"/>
          </w:rPr>
          <w:t>4.3</w:t>
        </w:r>
      </w:hyperlink>
      <w:r w:rsidRPr="00162D43">
        <w:rPr>
          <w:rFonts w:ascii="Times New Roman" w:hAnsi="Times New Roman" w:cs="Times New Roman"/>
          <w:sz w:val="24"/>
          <w:szCs w:val="24"/>
        </w:rPr>
        <w:t xml:space="preserve">, </w:t>
      </w:r>
      <w:hyperlink w:anchor="Par610" w:tooltip="3.3.15. Размещать на рекламной конструкции рекламу, социальную или общественно-деловую информацию, соответствующую требованиям Федерального закона от 13.03.2006 N 38-ФЗ &quot;О рекламе&quot;." w:history="1">
        <w:r w:rsidRPr="00162D43">
          <w:rPr>
            <w:rFonts w:ascii="Times New Roman" w:hAnsi="Times New Roman" w:cs="Times New Roman"/>
            <w:color w:val="0000FF"/>
            <w:sz w:val="24"/>
            <w:szCs w:val="24"/>
          </w:rPr>
          <w:t>п. п. 3.3.15</w:t>
        </w:r>
      </w:hyperlink>
      <w:r w:rsidRPr="00162D43">
        <w:rPr>
          <w:rFonts w:ascii="Times New Roman" w:hAnsi="Times New Roman" w:cs="Times New Roman"/>
          <w:sz w:val="24"/>
          <w:szCs w:val="24"/>
        </w:rPr>
        <w:t xml:space="preserve"> - </w:t>
      </w:r>
      <w:hyperlink w:anchor="Par611" w:tooltip="3.3.16. Вести учет размещаемой по требованию Департамента социальной рекламы, а также предоставлять Департаменту фотоотчеты о размещении рекламно-информационных материалов на следующий день после размещения." w:history="1">
        <w:r w:rsidRPr="00162D43">
          <w:rPr>
            <w:rFonts w:ascii="Times New Roman" w:hAnsi="Times New Roman" w:cs="Times New Roman"/>
            <w:color w:val="0000FF"/>
            <w:sz w:val="24"/>
            <w:szCs w:val="24"/>
          </w:rPr>
          <w:t>3.3.16</w:t>
        </w:r>
      </w:hyperlink>
      <w:r w:rsidRPr="00162D43">
        <w:rPr>
          <w:rFonts w:ascii="Times New Roman" w:hAnsi="Times New Roman" w:cs="Times New Roman"/>
          <w:sz w:val="24"/>
          <w:szCs w:val="24"/>
        </w:rPr>
        <w:t xml:space="preserve"> настоящего Договора);</w:t>
      </w:r>
    </w:p>
    <w:p w14:paraId="62EB6331"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 неисполнения </w:t>
      </w:r>
      <w:r w:rsidR="00162D43"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предписания об устранении выявленных нарушений в отношении рекламной конструкции, не соответствующей техническим характеристикам, являющимся неотъемлемой частью настоящего Договора.</w:t>
      </w:r>
    </w:p>
    <w:p w14:paraId="7B49440F"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8.3. В случае одностороннего расторжения настоящего Договора по инициативе </w:t>
      </w:r>
      <w:r w:rsidR="00162D43" w:rsidRPr="00162D43">
        <w:rPr>
          <w:rFonts w:ascii="Times New Roman" w:hAnsi="Times New Roman" w:cs="Times New Roman"/>
          <w:sz w:val="24"/>
          <w:szCs w:val="24"/>
        </w:rPr>
        <w:t>Стороны 1</w:t>
      </w:r>
      <w:r w:rsidRPr="00162D43">
        <w:rPr>
          <w:rFonts w:ascii="Times New Roman" w:hAnsi="Times New Roman" w:cs="Times New Roman"/>
          <w:sz w:val="24"/>
          <w:szCs w:val="24"/>
        </w:rPr>
        <w:t xml:space="preserve"> она направляет </w:t>
      </w:r>
      <w:r w:rsidR="00162D43" w:rsidRPr="00162D43">
        <w:rPr>
          <w:rFonts w:ascii="Times New Roman" w:hAnsi="Times New Roman" w:cs="Times New Roman"/>
          <w:sz w:val="24"/>
          <w:szCs w:val="24"/>
        </w:rPr>
        <w:t>Стороне 2</w:t>
      </w:r>
      <w:r w:rsidRPr="00162D43">
        <w:rPr>
          <w:rFonts w:ascii="Times New Roman" w:hAnsi="Times New Roman" w:cs="Times New Roman"/>
          <w:sz w:val="24"/>
          <w:szCs w:val="24"/>
        </w:rPr>
        <w:t xml:space="preserve"> в срок не менее чем за 30 календарных дней уведомление о расторжении Договора с указанием даты его прекращения.</w:t>
      </w:r>
    </w:p>
    <w:p w14:paraId="44C4FDEB"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8.4. </w:t>
      </w:r>
      <w:r w:rsidR="00162D43"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вправе расторгнуть настоящий Договор в одностороннем порядке по окончании оплаченного периода, уведомив об этом </w:t>
      </w:r>
      <w:r w:rsidR="00162D43" w:rsidRPr="00162D43">
        <w:rPr>
          <w:rFonts w:ascii="Times New Roman" w:hAnsi="Times New Roman" w:cs="Times New Roman"/>
          <w:sz w:val="24"/>
          <w:szCs w:val="24"/>
        </w:rPr>
        <w:t>Сторону 1</w:t>
      </w:r>
      <w:r w:rsidRPr="00162D43">
        <w:rPr>
          <w:rFonts w:ascii="Times New Roman" w:hAnsi="Times New Roman" w:cs="Times New Roman"/>
          <w:sz w:val="24"/>
          <w:szCs w:val="24"/>
        </w:rPr>
        <w:t>не менее чем за 30 дней.</w:t>
      </w:r>
    </w:p>
    <w:p w14:paraId="544DED9F"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При этом </w:t>
      </w:r>
      <w:r w:rsidR="00162D43" w:rsidRPr="00162D43">
        <w:rPr>
          <w:rFonts w:ascii="Times New Roman" w:hAnsi="Times New Roman" w:cs="Times New Roman"/>
          <w:sz w:val="24"/>
          <w:szCs w:val="24"/>
        </w:rPr>
        <w:t>Сторона 1</w:t>
      </w:r>
      <w:r w:rsidRPr="00162D43">
        <w:rPr>
          <w:rFonts w:ascii="Times New Roman" w:hAnsi="Times New Roman" w:cs="Times New Roman"/>
          <w:sz w:val="24"/>
          <w:szCs w:val="24"/>
        </w:rPr>
        <w:t xml:space="preserve"> производит окончательный расчет платы по Договору, подлежащей внесению по реквизитам, указанным в </w:t>
      </w:r>
      <w:hyperlink w:anchor="Par637" w:tooltip="5.3. При перечислении платежей по настоящему Договору Рекламораспространитель обязан указывать в платежном документе номер и дату заключения Договора, а также период, за который производится оплата." w:history="1">
        <w:r w:rsidRPr="00162D43">
          <w:rPr>
            <w:rFonts w:ascii="Times New Roman" w:hAnsi="Times New Roman" w:cs="Times New Roman"/>
            <w:color w:val="0000FF"/>
            <w:sz w:val="24"/>
            <w:szCs w:val="24"/>
          </w:rPr>
          <w:t>п. 5.3</w:t>
        </w:r>
      </w:hyperlink>
      <w:r w:rsidRPr="00162D43">
        <w:rPr>
          <w:rFonts w:ascii="Times New Roman" w:hAnsi="Times New Roman" w:cs="Times New Roman"/>
          <w:sz w:val="24"/>
          <w:szCs w:val="24"/>
        </w:rPr>
        <w:t xml:space="preserve"> Договора, исходя из ежедневного размера платы по Договору на установку и эксплуатацию рекламной конструкции.</w:t>
      </w:r>
    </w:p>
    <w:p w14:paraId="4CA1D104"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8.5. Договор может быть расторгнут до истечения срока его действия по соглашению сторон.</w:t>
      </w:r>
    </w:p>
    <w:p w14:paraId="76DC61A3"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8.6. Досрочное расторжение настоящего Договора влечет за собой аннулирование разрешения на установку рекламной конструкции.</w:t>
      </w:r>
    </w:p>
    <w:p w14:paraId="7F9AAC96" w14:textId="77777777" w:rsidR="00712BE6" w:rsidRPr="00162D43" w:rsidRDefault="00712BE6" w:rsidP="00712BE6">
      <w:pPr>
        <w:pStyle w:val="ConsPlusNormal"/>
        <w:jc w:val="both"/>
        <w:rPr>
          <w:rFonts w:ascii="Times New Roman" w:hAnsi="Times New Roman" w:cs="Times New Roman"/>
          <w:sz w:val="24"/>
          <w:szCs w:val="24"/>
        </w:rPr>
      </w:pPr>
    </w:p>
    <w:p w14:paraId="6BDBF8CA" w14:textId="77777777"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9. Заключительные положения</w:t>
      </w:r>
    </w:p>
    <w:p w14:paraId="70E458C9"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9.1. Взаимоотношения Сторон в части, не предусмотренной настоящим Договором, регулируются действующим законодательством Российской Федерации.</w:t>
      </w:r>
    </w:p>
    <w:p w14:paraId="032F1D85"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9.2. Настоящий Договор составлен в двух экземплярах, имеющих одинаковую юридическую силу, по одному для каждой из Сторон, и имеет приложения:</w:t>
      </w:r>
    </w:p>
    <w:p w14:paraId="418C2C97"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копия протокола о результатах торгов;</w:t>
      </w:r>
    </w:p>
    <w:p w14:paraId="39977C51" w14:textId="77777777"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схема размещения рекламной конструкции.</w:t>
      </w:r>
    </w:p>
    <w:p w14:paraId="038909A5" w14:textId="77777777" w:rsidR="00DD3236" w:rsidRDefault="00712BE6" w:rsidP="00DD323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9.3. Все приложения и дополнения к настоящему Договору являются его неотъемлемыми частями.</w:t>
      </w:r>
    </w:p>
    <w:p w14:paraId="3B43A6BB" w14:textId="77777777" w:rsidR="00712BE6" w:rsidRDefault="00712BE6" w:rsidP="00DD3236">
      <w:pPr>
        <w:pStyle w:val="ConsPlusNormal"/>
        <w:ind w:firstLine="540"/>
        <w:jc w:val="center"/>
        <w:rPr>
          <w:rFonts w:ascii="Times New Roman" w:hAnsi="Times New Roman" w:cs="Times New Roman"/>
          <w:b/>
          <w:sz w:val="24"/>
          <w:szCs w:val="24"/>
        </w:rPr>
      </w:pPr>
      <w:r w:rsidRPr="00162D43">
        <w:rPr>
          <w:rFonts w:ascii="Times New Roman" w:hAnsi="Times New Roman" w:cs="Times New Roman"/>
          <w:b/>
          <w:sz w:val="24"/>
          <w:szCs w:val="24"/>
        </w:rPr>
        <w:t>10. Адреса и реквизиты сторон</w:t>
      </w:r>
    </w:p>
    <w:sectPr w:rsidR="00712BE6" w:rsidSect="00170CBC">
      <w:headerReference w:type="even" r:id="rId27"/>
      <w:footerReference w:type="even" r:id="rId28"/>
      <w:footerReference w:type="default" r:id="rId29"/>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3379" w14:textId="77777777" w:rsidR="004E5C5E" w:rsidRDefault="004E5C5E" w:rsidP="00E939A4">
      <w:r>
        <w:separator/>
      </w:r>
    </w:p>
  </w:endnote>
  <w:endnote w:type="continuationSeparator" w:id="0">
    <w:p w14:paraId="14555955" w14:textId="77777777" w:rsidR="004E5C5E" w:rsidRDefault="004E5C5E" w:rsidP="00E9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C51B" w14:textId="77777777" w:rsidR="00552D00" w:rsidRDefault="000B3917" w:rsidP="00DA1A34">
    <w:pPr>
      <w:pStyle w:val="ac"/>
      <w:framePr w:wrap="around" w:vAnchor="text" w:hAnchor="margin" w:xAlign="right" w:y="1"/>
      <w:rPr>
        <w:rStyle w:val="ab"/>
      </w:rPr>
    </w:pPr>
    <w:r>
      <w:rPr>
        <w:rStyle w:val="ab"/>
      </w:rPr>
      <w:fldChar w:fldCharType="begin"/>
    </w:r>
    <w:r w:rsidR="00552D00">
      <w:rPr>
        <w:rStyle w:val="ab"/>
      </w:rPr>
      <w:instrText xml:space="preserve">PAGE  </w:instrText>
    </w:r>
    <w:r>
      <w:rPr>
        <w:rStyle w:val="ab"/>
      </w:rPr>
      <w:fldChar w:fldCharType="end"/>
    </w:r>
  </w:p>
  <w:p w14:paraId="70208B2D" w14:textId="77777777" w:rsidR="00552D00" w:rsidRDefault="00552D0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941" w14:textId="77777777" w:rsidR="00552D00" w:rsidRDefault="00000000">
    <w:pPr>
      <w:pStyle w:val="ac"/>
      <w:jc w:val="right"/>
    </w:pPr>
    <w:r>
      <w:fldChar w:fldCharType="begin"/>
    </w:r>
    <w:r>
      <w:instrText xml:space="preserve"> PAGE   \* MERGEFORMAT </w:instrText>
    </w:r>
    <w:r>
      <w:fldChar w:fldCharType="separate"/>
    </w:r>
    <w:r w:rsidR="00005B28">
      <w:t>37</w:t>
    </w:r>
    <w:r>
      <w:fldChar w:fldCharType="end"/>
    </w:r>
  </w:p>
  <w:p w14:paraId="7E011466" w14:textId="77777777" w:rsidR="00552D00" w:rsidRDefault="00552D00" w:rsidP="00DA1A34">
    <w:pPr>
      <w:pStyle w:val="ac"/>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4175" w14:textId="77777777" w:rsidR="004E5C5E" w:rsidRDefault="004E5C5E" w:rsidP="00E939A4">
      <w:r>
        <w:separator/>
      </w:r>
    </w:p>
  </w:footnote>
  <w:footnote w:type="continuationSeparator" w:id="0">
    <w:p w14:paraId="4CAEBD87" w14:textId="77777777" w:rsidR="004E5C5E" w:rsidRDefault="004E5C5E" w:rsidP="00E93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17FF" w14:textId="77777777" w:rsidR="00552D00" w:rsidRDefault="000B3917">
    <w:pPr>
      <w:pStyle w:val="a9"/>
      <w:framePr w:wrap="around" w:vAnchor="text" w:hAnchor="margin" w:xAlign="center" w:y="1"/>
      <w:rPr>
        <w:rStyle w:val="ab"/>
      </w:rPr>
    </w:pPr>
    <w:r>
      <w:rPr>
        <w:rStyle w:val="ab"/>
      </w:rPr>
      <w:fldChar w:fldCharType="begin"/>
    </w:r>
    <w:r w:rsidR="00552D00">
      <w:rPr>
        <w:rStyle w:val="ab"/>
      </w:rPr>
      <w:instrText xml:space="preserve">PAGE  </w:instrText>
    </w:r>
    <w:r>
      <w:rPr>
        <w:rStyle w:val="ab"/>
      </w:rPr>
      <w:fldChar w:fldCharType="end"/>
    </w:r>
  </w:p>
  <w:p w14:paraId="2DAD7990" w14:textId="77777777" w:rsidR="00552D00" w:rsidRDefault="00552D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89C66"/>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39A4B68"/>
    <w:multiLevelType w:val="multilevel"/>
    <w:tmpl w:val="7C460B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15:restartNumberingAfterBreak="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3" w15:restartNumberingAfterBreak="0">
    <w:nsid w:val="2BF93B49"/>
    <w:multiLevelType w:val="multilevel"/>
    <w:tmpl w:val="B11AAFA8"/>
    <w:lvl w:ilvl="0">
      <w:start w:val="2"/>
      <w:numFmt w:val="decimal"/>
      <w:lvlText w:val="%1."/>
      <w:lvlJc w:val="left"/>
      <w:pPr>
        <w:ind w:left="540" w:hanging="540"/>
      </w:pPr>
      <w:rPr>
        <w:rFonts w:hint="default"/>
      </w:rPr>
    </w:lvl>
    <w:lvl w:ilvl="1">
      <w:start w:val="4"/>
      <w:numFmt w:val="decimal"/>
      <w:lvlText w:val="%1.%2."/>
      <w:lvlJc w:val="left"/>
      <w:pPr>
        <w:ind w:left="1538" w:hanging="54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14" w15:restartNumberingAfterBreak="0">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C33D7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2ED85221"/>
    <w:multiLevelType w:val="multilevel"/>
    <w:tmpl w:val="C77C8634"/>
    <w:lvl w:ilvl="0">
      <w:start w:val="8"/>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7.%2."/>
      <w:lvlJc w:val="left"/>
      <w:pPr>
        <w:tabs>
          <w:tab w:val="num" w:pos="576"/>
        </w:tabs>
        <w:ind w:left="576" w:hanging="576"/>
      </w:pPr>
      <w:rPr>
        <w:rFonts w:cs="Times New Roman" w:hint="default"/>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0A4504F"/>
    <w:multiLevelType w:val="hybridMultilevel"/>
    <w:tmpl w:val="691E4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FC3F10"/>
    <w:multiLevelType w:val="multilevel"/>
    <w:tmpl w:val="3776F8DA"/>
    <w:lvl w:ilvl="0">
      <w:start w:val="4"/>
      <w:numFmt w:val="decimal"/>
      <w:lvlText w:val="%1."/>
      <w:lvlJc w:val="left"/>
      <w:pPr>
        <w:tabs>
          <w:tab w:val="num" w:pos="840"/>
        </w:tabs>
        <w:ind w:left="840" w:hanging="840"/>
      </w:pPr>
      <w:rPr>
        <w:rFonts w:hint="default"/>
      </w:rPr>
    </w:lvl>
    <w:lvl w:ilvl="1">
      <w:start w:val="3"/>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1121F79"/>
    <w:multiLevelType w:val="multilevel"/>
    <w:tmpl w:val="7DDE2C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1868E5"/>
    <w:multiLevelType w:val="multilevel"/>
    <w:tmpl w:val="EE7478A4"/>
    <w:lvl w:ilvl="0">
      <w:start w:val="5"/>
      <w:numFmt w:val="decimal"/>
      <w:lvlText w:val="%1."/>
      <w:lvlJc w:val="left"/>
      <w:pPr>
        <w:ind w:left="360" w:hanging="360"/>
      </w:pPr>
      <w:rPr>
        <w:rFonts w:cs="Times New Roman" w:hint="default"/>
      </w:rPr>
    </w:lvl>
    <w:lvl w:ilvl="1">
      <w:start w:val="2"/>
      <w:numFmt w:val="decimal"/>
      <w:lvlText w:val="%1.%2."/>
      <w:lvlJc w:val="left"/>
      <w:pPr>
        <w:ind w:left="1996" w:hanging="36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628" w:hanging="72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260" w:hanging="108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2892" w:hanging="144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22" w15:restartNumberingAfterBreak="0">
    <w:nsid w:val="41B6327C"/>
    <w:multiLevelType w:val="hybridMultilevel"/>
    <w:tmpl w:val="E27AE0A4"/>
    <w:lvl w:ilvl="0" w:tplc="27AE8B8A">
      <w:start w:val="1"/>
      <w:numFmt w:val="bullet"/>
      <w:lvlText w:val="-"/>
      <w:lvlJc w:val="left"/>
      <w:pPr>
        <w:tabs>
          <w:tab w:val="num" w:pos="3240"/>
        </w:tabs>
        <w:ind w:left="3240" w:hanging="360"/>
      </w:pPr>
      <w:rPr>
        <w:rFonts w:ascii="Verdana" w:hAnsi="Verdana" w:hint="default"/>
      </w:rPr>
    </w:lvl>
    <w:lvl w:ilvl="1" w:tplc="ABF0A028">
      <w:start w:val="1"/>
      <w:numFmt w:val="bullet"/>
      <w:lvlText w:val="-"/>
      <w:lvlJc w:val="left"/>
      <w:pPr>
        <w:tabs>
          <w:tab w:val="num" w:pos="2520"/>
        </w:tabs>
        <w:ind w:left="2520" w:hanging="360"/>
      </w:pPr>
      <w:rPr>
        <w:rFonts w:ascii="Verdana" w:hAnsi="Verdana" w:hint="default"/>
      </w:rPr>
    </w:lvl>
    <w:lvl w:ilvl="2" w:tplc="8D4E6E50" w:tentative="1">
      <w:start w:val="1"/>
      <w:numFmt w:val="bullet"/>
      <w:lvlText w:val=""/>
      <w:lvlJc w:val="left"/>
      <w:pPr>
        <w:tabs>
          <w:tab w:val="num" w:pos="3240"/>
        </w:tabs>
        <w:ind w:left="3240" w:hanging="360"/>
      </w:pPr>
      <w:rPr>
        <w:rFonts w:ascii="Wingdings" w:hAnsi="Wingdings" w:hint="default"/>
      </w:rPr>
    </w:lvl>
    <w:lvl w:ilvl="3" w:tplc="903A68B4" w:tentative="1">
      <w:start w:val="1"/>
      <w:numFmt w:val="bullet"/>
      <w:lvlText w:val=""/>
      <w:lvlJc w:val="left"/>
      <w:pPr>
        <w:tabs>
          <w:tab w:val="num" w:pos="3960"/>
        </w:tabs>
        <w:ind w:left="3960" w:hanging="360"/>
      </w:pPr>
      <w:rPr>
        <w:rFonts w:ascii="Symbol" w:hAnsi="Symbol" w:hint="default"/>
      </w:rPr>
    </w:lvl>
    <w:lvl w:ilvl="4" w:tplc="345AF194" w:tentative="1">
      <w:start w:val="1"/>
      <w:numFmt w:val="bullet"/>
      <w:lvlText w:val="o"/>
      <w:lvlJc w:val="left"/>
      <w:pPr>
        <w:tabs>
          <w:tab w:val="num" w:pos="4680"/>
        </w:tabs>
        <w:ind w:left="4680" w:hanging="360"/>
      </w:pPr>
      <w:rPr>
        <w:rFonts w:ascii="Courier New" w:hAnsi="Courier New" w:cs="Courier New" w:hint="default"/>
      </w:rPr>
    </w:lvl>
    <w:lvl w:ilvl="5" w:tplc="5F801272" w:tentative="1">
      <w:start w:val="1"/>
      <w:numFmt w:val="bullet"/>
      <w:lvlText w:val=""/>
      <w:lvlJc w:val="left"/>
      <w:pPr>
        <w:tabs>
          <w:tab w:val="num" w:pos="5400"/>
        </w:tabs>
        <w:ind w:left="5400" w:hanging="360"/>
      </w:pPr>
      <w:rPr>
        <w:rFonts w:ascii="Wingdings" w:hAnsi="Wingdings" w:hint="default"/>
      </w:rPr>
    </w:lvl>
    <w:lvl w:ilvl="6" w:tplc="1EC6F68E" w:tentative="1">
      <w:start w:val="1"/>
      <w:numFmt w:val="bullet"/>
      <w:lvlText w:val=""/>
      <w:lvlJc w:val="left"/>
      <w:pPr>
        <w:tabs>
          <w:tab w:val="num" w:pos="6120"/>
        </w:tabs>
        <w:ind w:left="6120" w:hanging="360"/>
      </w:pPr>
      <w:rPr>
        <w:rFonts w:ascii="Symbol" w:hAnsi="Symbol" w:hint="default"/>
      </w:rPr>
    </w:lvl>
    <w:lvl w:ilvl="7" w:tplc="514E7342" w:tentative="1">
      <w:start w:val="1"/>
      <w:numFmt w:val="bullet"/>
      <w:lvlText w:val="o"/>
      <w:lvlJc w:val="left"/>
      <w:pPr>
        <w:tabs>
          <w:tab w:val="num" w:pos="6840"/>
        </w:tabs>
        <w:ind w:left="6840" w:hanging="360"/>
      </w:pPr>
      <w:rPr>
        <w:rFonts w:ascii="Courier New" w:hAnsi="Courier New" w:cs="Courier New" w:hint="default"/>
      </w:rPr>
    </w:lvl>
    <w:lvl w:ilvl="8" w:tplc="4D702D34"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59247BF"/>
    <w:multiLevelType w:val="hybridMultilevel"/>
    <w:tmpl w:val="F40AB67C"/>
    <w:lvl w:ilvl="0" w:tplc="4C54A65A">
      <w:start w:val="1"/>
      <w:numFmt w:val="decimal"/>
      <w:lvlText w:val="%1."/>
      <w:lvlJc w:val="left"/>
      <w:pPr>
        <w:tabs>
          <w:tab w:val="num" w:pos="720"/>
        </w:tabs>
        <w:ind w:left="720" w:hanging="360"/>
      </w:pPr>
      <w:rPr>
        <w:rFonts w:hint="default"/>
      </w:rPr>
    </w:lvl>
    <w:lvl w:ilvl="1" w:tplc="4C54A65A"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49382B69"/>
    <w:multiLevelType w:val="multilevel"/>
    <w:tmpl w:val="2256BDB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6E1FD7"/>
    <w:multiLevelType w:val="hybridMultilevel"/>
    <w:tmpl w:val="D02E358C"/>
    <w:lvl w:ilvl="0" w:tplc="0A46A2D4">
      <w:start w:val="1"/>
      <w:numFmt w:val="decimal"/>
      <w:lvlText w:val="%1."/>
      <w:lvlJc w:val="left"/>
      <w:pPr>
        <w:ind w:left="644" w:hanging="360"/>
      </w:pPr>
      <w:rPr>
        <w:rFonts w:hint="default"/>
      </w:rPr>
    </w:lvl>
    <w:lvl w:ilvl="1" w:tplc="4D3A3968" w:tentative="1">
      <w:start w:val="1"/>
      <w:numFmt w:val="lowerLetter"/>
      <w:lvlText w:val="%2."/>
      <w:lvlJc w:val="left"/>
      <w:pPr>
        <w:ind w:left="1364" w:hanging="360"/>
      </w:pPr>
    </w:lvl>
    <w:lvl w:ilvl="2" w:tplc="CFC6899A" w:tentative="1">
      <w:start w:val="1"/>
      <w:numFmt w:val="lowerRoman"/>
      <w:lvlText w:val="%3."/>
      <w:lvlJc w:val="right"/>
      <w:pPr>
        <w:ind w:left="2084" w:hanging="180"/>
      </w:pPr>
    </w:lvl>
    <w:lvl w:ilvl="3" w:tplc="8340BE4E" w:tentative="1">
      <w:start w:val="1"/>
      <w:numFmt w:val="decimal"/>
      <w:lvlText w:val="%4."/>
      <w:lvlJc w:val="left"/>
      <w:pPr>
        <w:ind w:left="2804" w:hanging="360"/>
      </w:pPr>
    </w:lvl>
    <w:lvl w:ilvl="4" w:tplc="6046B1FC" w:tentative="1">
      <w:start w:val="1"/>
      <w:numFmt w:val="lowerLetter"/>
      <w:lvlText w:val="%5."/>
      <w:lvlJc w:val="left"/>
      <w:pPr>
        <w:ind w:left="3524" w:hanging="360"/>
      </w:pPr>
    </w:lvl>
    <w:lvl w:ilvl="5" w:tplc="7DE64B9A" w:tentative="1">
      <w:start w:val="1"/>
      <w:numFmt w:val="lowerRoman"/>
      <w:lvlText w:val="%6."/>
      <w:lvlJc w:val="right"/>
      <w:pPr>
        <w:ind w:left="4244" w:hanging="180"/>
      </w:pPr>
    </w:lvl>
    <w:lvl w:ilvl="6" w:tplc="DA3269FC" w:tentative="1">
      <w:start w:val="1"/>
      <w:numFmt w:val="decimal"/>
      <w:lvlText w:val="%7."/>
      <w:lvlJc w:val="left"/>
      <w:pPr>
        <w:ind w:left="4964" w:hanging="360"/>
      </w:pPr>
    </w:lvl>
    <w:lvl w:ilvl="7" w:tplc="8716C54C" w:tentative="1">
      <w:start w:val="1"/>
      <w:numFmt w:val="lowerLetter"/>
      <w:lvlText w:val="%8."/>
      <w:lvlJc w:val="left"/>
      <w:pPr>
        <w:ind w:left="5684" w:hanging="360"/>
      </w:pPr>
    </w:lvl>
    <w:lvl w:ilvl="8" w:tplc="9D402ACE" w:tentative="1">
      <w:start w:val="1"/>
      <w:numFmt w:val="lowerRoman"/>
      <w:lvlText w:val="%9."/>
      <w:lvlJc w:val="right"/>
      <w:pPr>
        <w:ind w:left="6404" w:hanging="180"/>
      </w:pPr>
    </w:lvl>
  </w:abstractNum>
  <w:abstractNum w:abstractNumId="26" w15:restartNumberingAfterBreak="0">
    <w:nsid w:val="4A876762"/>
    <w:multiLevelType w:val="hybridMultilevel"/>
    <w:tmpl w:val="81D67F32"/>
    <w:lvl w:ilvl="0" w:tplc="D87EE3E2">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B57A63"/>
    <w:multiLevelType w:val="multilevel"/>
    <w:tmpl w:val="F4088CB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31" w15:restartNumberingAfterBreak="0">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0148D5"/>
    <w:multiLevelType w:val="multilevel"/>
    <w:tmpl w:val="C8587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934CDD"/>
    <w:multiLevelType w:val="hybridMultilevel"/>
    <w:tmpl w:val="0CEE6070"/>
    <w:lvl w:ilvl="0" w:tplc="E03620D6">
      <w:start w:val="1"/>
      <w:numFmt w:val="decimal"/>
      <w:lvlText w:val="%1."/>
      <w:lvlJc w:val="left"/>
      <w:pPr>
        <w:ind w:left="1065" w:hanging="360"/>
      </w:pPr>
      <w:rPr>
        <w:rFonts w:hint="default"/>
      </w:rPr>
    </w:lvl>
    <w:lvl w:ilvl="1" w:tplc="FD6CE4CC" w:tentative="1">
      <w:start w:val="1"/>
      <w:numFmt w:val="lowerLetter"/>
      <w:lvlText w:val="%2."/>
      <w:lvlJc w:val="left"/>
      <w:pPr>
        <w:ind w:left="1785" w:hanging="360"/>
      </w:pPr>
    </w:lvl>
    <w:lvl w:ilvl="2" w:tplc="11843702" w:tentative="1">
      <w:start w:val="1"/>
      <w:numFmt w:val="lowerRoman"/>
      <w:lvlText w:val="%3."/>
      <w:lvlJc w:val="right"/>
      <w:pPr>
        <w:ind w:left="2505" w:hanging="180"/>
      </w:pPr>
    </w:lvl>
    <w:lvl w:ilvl="3" w:tplc="A61057FE" w:tentative="1">
      <w:start w:val="1"/>
      <w:numFmt w:val="decimal"/>
      <w:lvlText w:val="%4."/>
      <w:lvlJc w:val="left"/>
      <w:pPr>
        <w:ind w:left="3225" w:hanging="360"/>
      </w:pPr>
    </w:lvl>
    <w:lvl w:ilvl="4" w:tplc="FEF4A04A" w:tentative="1">
      <w:start w:val="1"/>
      <w:numFmt w:val="lowerLetter"/>
      <w:lvlText w:val="%5."/>
      <w:lvlJc w:val="left"/>
      <w:pPr>
        <w:ind w:left="3945" w:hanging="360"/>
      </w:pPr>
    </w:lvl>
    <w:lvl w:ilvl="5" w:tplc="E3EA4770" w:tentative="1">
      <w:start w:val="1"/>
      <w:numFmt w:val="lowerRoman"/>
      <w:lvlText w:val="%6."/>
      <w:lvlJc w:val="right"/>
      <w:pPr>
        <w:ind w:left="4665" w:hanging="180"/>
      </w:pPr>
    </w:lvl>
    <w:lvl w:ilvl="6" w:tplc="259A1188" w:tentative="1">
      <w:start w:val="1"/>
      <w:numFmt w:val="decimal"/>
      <w:lvlText w:val="%7."/>
      <w:lvlJc w:val="left"/>
      <w:pPr>
        <w:ind w:left="5385" w:hanging="360"/>
      </w:pPr>
    </w:lvl>
    <w:lvl w:ilvl="7" w:tplc="FF9A4486" w:tentative="1">
      <w:start w:val="1"/>
      <w:numFmt w:val="lowerLetter"/>
      <w:lvlText w:val="%8."/>
      <w:lvlJc w:val="left"/>
      <w:pPr>
        <w:ind w:left="6105" w:hanging="360"/>
      </w:pPr>
    </w:lvl>
    <w:lvl w:ilvl="8" w:tplc="48ECD6B6" w:tentative="1">
      <w:start w:val="1"/>
      <w:numFmt w:val="lowerRoman"/>
      <w:lvlText w:val="%9."/>
      <w:lvlJc w:val="right"/>
      <w:pPr>
        <w:ind w:left="6825" w:hanging="180"/>
      </w:pPr>
    </w:lvl>
  </w:abstractNum>
  <w:abstractNum w:abstractNumId="36" w15:restartNumberingAfterBreak="0">
    <w:nsid w:val="65413B09"/>
    <w:multiLevelType w:val="hybridMultilevel"/>
    <w:tmpl w:val="19925BAA"/>
    <w:lvl w:ilvl="0" w:tplc="C3983D60">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656D4B77"/>
    <w:multiLevelType w:val="hybridMultilevel"/>
    <w:tmpl w:val="BF523202"/>
    <w:lvl w:ilvl="0" w:tplc="2D9AC53E">
      <w:start w:val="1"/>
      <w:numFmt w:val="bullet"/>
      <w:pStyle w:val="1"/>
      <w:lvlText w:val=""/>
      <w:lvlJc w:val="left"/>
      <w:pPr>
        <w:ind w:left="1976" w:hanging="360"/>
      </w:pPr>
      <w:rPr>
        <w:rFonts w:ascii="Symbol" w:hAnsi="Symbol" w:hint="default"/>
      </w:rPr>
    </w:lvl>
    <w:lvl w:ilvl="1" w:tplc="04190019">
      <w:start w:val="1"/>
      <w:numFmt w:val="bullet"/>
      <w:pStyle w:val="2"/>
      <w:lvlText w:val="o"/>
      <w:lvlJc w:val="left"/>
      <w:pPr>
        <w:ind w:left="2696" w:hanging="360"/>
      </w:pPr>
      <w:rPr>
        <w:rFonts w:ascii="Courier New" w:hAnsi="Courier New" w:cs="Courier New" w:hint="default"/>
      </w:rPr>
    </w:lvl>
    <w:lvl w:ilvl="2" w:tplc="0419001B">
      <w:start w:val="1"/>
      <w:numFmt w:val="bullet"/>
      <w:pStyle w:val="3"/>
      <w:lvlText w:val=""/>
      <w:lvlJc w:val="left"/>
      <w:pPr>
        <w:ind w:left="3416" w:hanging="360"/>
      </w:pPr>
      <w:rPr>
        <w:rFonts w:ascii="Wingdings" w:hAnsi="Wingdings" w:hint="default"/>
      </w:rPr>
    </w:lvl>
    <w:lvl w:ilvl="3" w:tplc="0419000F" w:tentative="1">
      <w:start w:val="1"/>
      <w:numFmt w:val="bullet"/>
      <w:lvlText w:val=""/>
      <w:lvlJc w:val="left"/>
      <w:pPr>
        <w:ind w:left="4136" w:hanging="360"/>
      </w:pPr>
      <w:rPr>
        <w:rFonts w:ascii="Symbol" w:hAnsi="Symbol" w:hint="default"/>
      </w:rPr>
    </w:lvl>
    <w:lvl w:ilvl="4" w:tplc="04190019" w:tentative="1">
      <w:start w:val="1"/>
      <w:numFmt w:val="bullet"/>
      <w:lvlText w:val="o"/>
      <w:lvlJc w:val="left"/>
      <w:pPr>
        <w:ind w:left="4856" w:hanging="360"/>
      </w:pPr>
      <w:rPr>
        <w:rFonts w:ascii="Courier New" w:hAnsi="Courier New" w:cs="Courier New" w:hint="default"/>
      </w:rPr>
    </w:lvl>
    <w:lvl w:ilvl="5" w:tplc="0419001B" w:tentative="1">
      <w:start w:val="1"/>
      <w:numFmt w:val="bullet"/>
      <w:lvlText w:val=""/>
      <w:lvlJc w:val="left"/>
      <w:pPr>
        <w:ind w:left="5576" w:hanging="360"/>
      </w:pPr>
      <w:rPr>
        <w:rFonts w:ascii="Wingdings" w:hAnsi="Wingdings" w:hint="default"/>
      </w:rPr>
    </w:lvl>
    <w:lvl w:ilvl="6" w:tplc="0419000F" w:tentative="1">
      <w:start w:val="1"/>
      <w:numFmt w:val="bullet"/>
      <w:lvlText w:val=""/>
      <w:lvlJc w:val="left"/>
      <w:pPr>
        <w:ind w:left="6296" w:hanging="360"/>
      </w:pPr>
      <w:rPr>
        <w:rFonts w:ascii="Symbol" w:hAnsi="Symbol" w:hint="default"/>
      </w:rPr>
    </w:lvl>
    <w:lvl w:ilvl="7" w:tplc="04190019" w:tentative="1">
      <w:start w:val="1"/>
      <w:numFmt w:val="bullet"/>
      <w:lvlText w:val="o"/>
      <w:lvlJc w:val="left"/>
      <w:pPr>
        <w:ind w:left="7016" w:hanging="360"/>
      </w:pPr>
      <w:rPr>
        <w:rFonts w:ascii="Courier New" w:hAnsi="Courier New" w:cs="Courier New" w:hint="default"/>
      </w:rPr>
    </w:lvl>
    <w:lvl w:ilvl="8" w:tplc="0419001B" w:tentative="1">
      <w:start w:val="1"/>
      <w:numFmt w:val="bullet"/>
      <w:lvlText w:val=""/>
      <w:lvlJc w:val="left"/>
      <w:pPr>
        <w:ind w:left="7736" w:hanging="360"/>
      </w:pPr>
      <w:rPr>
        <w:rFonts w:ascii="Wingdings" w:hAnsi="Wingdings" w:hint="default"/>
      </w:rPr>
    </w:lvl>
  </w:abstractNum>
  <w:abstractNum w:abstractNumId="38" w15:restartNumberingAfterBreak="0">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9" w15:restartNumberingAfterBreak="0">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CE77D1"/>
    <w:multiLevelType w:val="multilevel"/>
    <w:tmpl w:val="AE2A11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2" w15:restartNumberingAfterBreak="0">
    <w:nsid w:val="75021152"/>
    <w:multiLevelType w:val="hybridMultilevel"/>
    <w:tmpl w:val="66FEACE2"/>
    <w:lvl w:ilvl="0" w:tplc="2CB68FDA">
      <w:start w:val="7"/>
      <w:numFmt w:val="decimal"/>
      <w:lvlText w:val="%1."/>
      <w:lvlJc w:val="left"/>
      <w:pPr>
        <w:tabs>
          <w:tab w:val="num" w:pos="1035"/>
        </w:tabs>
        <w:ind w:left="1035" w:hanging="360"/>
      </w:pPr>
      <w:rPr>
        <w:rFonts w:hint="default"/>
      </w:rPr>
    </w:lvl>
    <w:lvl w:ilvl="1" w:tplc="1F066C66" w:tentative="1">
      <w:start w:val="1"/>
      <w:numFmt w:val="lowerLetter"/>
      <w:lvlText w:val="%2."/>
      <w:lvlJc w:val="left"/>
      <w:pPr>
        <w:tabs>
          <w:tab w:val="num" w:pos="1755"/>
        </w:tabs>
        <w:ind w:left="1755" w:hanging="360"/>
      </w:pPr>
    </w:lvl>
    <w:lvl w:ilvl="2" w:tplc="EEBEA242" w:tentative="1">
      <w:start w:val="1"/>
      <w:numFmt w:val="lowerRoman"/>
      <w:lvlText w:val="%3."/>
      <w:lvlJc w:val="right"/>
      <w:pPr>
        <w:tabs>
          <w:tab w:val="num" w:pos="2475"/>
        </w:tabs>
        <w:ind w:left="2475" w:hanging="180"/>
      </w:pPr>
    </w:lvl>
    <w:lvl w:ilvl="3" w:tplc="57DE60A0" w:tentative="1">
      <w:start w:val="1"/>
      <w:numFmt w:val="decimal"/>
      <w:lvlText w:val="%4."/>
      <w:lvlJc w:val="left"/>
      <w:pPr>
        <w:tabs>
          <w:tab w:val="num" w:pos="3195"/>
        </w:tabs>
        <w:ind w:left="3195" w:hanging="360"/>
      </w:pPr>
    </w:lvl>
    <w:lvl w:ilvl="4" w:tplc="4CDAC504" w:tentative="1">
      <w:start w:val="1"/>
      <w:numFmt w:val="lowerLetter"/>
      <w:lvlText w:val="%5."/>
      <w:lvlJc w:val="left"/>
      <w:pPr>
        <w:tabs>
          <w:tab w:val="num" w:pos="3915"/>
        </w:tabs>
        <w:ind w:left="3915" w:hanging="360"/>
      </w:pPr>
    </w:lvl>
    <w:lvl w:ilvl="5" w:tplc="AF3E8CE2" w:tentative="1">
      <w:start w:val="1"/>
      <w:numFmt w:val="lowerRoman"/>
      <w:lvlText w:val="%6."/>
      <w:lvlJc w:val="right"/>
      <w:pPr>
        <w:tabs>
          <w:tab w:val="num" w:pos="4635"/>
        </w:tabs>
        <w:ind w:left="4635" w:hanging="180"/>
      </w:pPr>
    </w:lvl>
    <w:lvl w:ilvl="6" w:tplc="4936FDD8" w:tentative="1">
      <w:start w:val="1"/>
      <w:numFmt w:val="decimal"/>
      <w:lvlText w:val="%7."/>
      <w:lvlJc w:val="left"/>
      <w:pPr>
        <w:tabs>
          <w:tab w:val="num" w:pos="5355"/>
        </w:tabs>
        <w:ind w:left="5355" w:hanging="360"/>
      </w:pPr>
    </w:lvl>
    <w:lvl w:ilvl="7" w:tplc="FA7611D0" w:tentative="1">
      <w:start w:val="1"/>
      <w:numFmt w:val="lowerLetter"/>
      <w:lvlText w:val="%8."/>
      <w:lvlJc w:val="left"/>
      <w:pPr>
        <w:tabs>
          <w:tab w:val="num" w:pos="6075"/>
        </w:tabs>
        <w:ind w:left="6075" w:hanging="360"/>
      </w:pPr>
    </w:lvl>
    <w:lvl w:ilvl="8" w:tplc="CCAEA618" w:tentative="1">
      <w:start w:val="1"/>
      <w:numFmt w:val="lowerRoman"/>
      <w:lvlText w:val="%9."/>
      <w:lvlJc w:val="right"/>
      <w:pPr>
        <w:tabs>
          <w:tab w:val="num" w:pos="6795"/>
        </w:tabs>
        <w:ind w:left="6795" w:hanging="180"/>
      </w:pPr>
    </w:lvl>
  </w:abstractNum>
  <w:abstractNum w:abstractNumId="43" w15:restartNumberingAfterBreak="0">
    <w:nsid w:val="77887145"/>
    <w:multiLevelType w:val="hybridMultilevel"/>
    <w:tmpl w:val="F60CC404"/>
    <w:lvl w:ilvl="0" w:tplc="5440AA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5" w15:restartNumberingAfterBreak="0">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16cid:durableId="336464223">
    <w:abstractNumId w:val="39"/>
  </w:num>
  <w:num w:numId="2" w16cid:durableId="1313026874">
    <w:abstractNumId w:val="45"/>
  </w:num>
  <w:num w:numId="3" w16cid:durableId="2074696746">
    <w:abstractNumId w:val="10"/>
  </w:num>
  <w:num w:numId="4" w16cid:durableId="1599024464">
    <w:abstractNumId w:val="42"/>
  </w:num>
  <w:num w:numId="5" w16cid:durableId="1030766866">
    <w:abstractNumId w:val="43"/>
  </w:num>
  <w:num w:numId="6" w16cid:durableId="1764719626">
    <w:abstractNumId w:val="11"/>
  </w:num>
  <w:num w:numId="7" w16cid:durableId="1159073406">
    <w:abstractNumId w:val="25"/>
  </w:num>
  <w:num w:numId="8" w16cid:durableId="6951523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4159588">
    <w:abstractNumId w:val="34"/>
  </w:num>
  <w:num w:numId="10" w16cid:durableId="1066224791">
    <w:abstractNumId w:val="31"/>
  </w:num>
  <w:num w:numId="11" w16cid:durableId="1539314078">
    <w:abstractNumId w:val="8"/>
  </w:num>
  <w:num w:numId="12" w16cid:durableId="1082988581">
    <w:abstractNumId w:val="28"/>
  </w:num>
  <w:num w:numId="13" w16cid:durableId="207032940">
    <w:abstractNumId w:val="7"/>
  </w:num>
  <w:num w:numId="14" w16cid:durableId="1570726682">
    <w:abstractNumId w:val="33"/>
  </w:num>
  <w:num w:numId="15" w16cid:durableId="1018971644">
    <w:abstractNumId w:val="40"/>
  </w:num>
  <w:num w:numId="16" w16cid:durableId="1872958261">
    <w:abstractNumId w:val="9"/>
  </w:num>
  <w:num w:numId="17" w16cid:durableId="807016373">
    <w:abstractNumId w:val="27"/>
  </w:num>
  <w:num w:numId="18" w16cid:durableId="607855130">
    <w:abstractNumId w:val="14"/>
  </w:num>
  <w:num w:numId="19" w16cid:durableId="1234005764">
    <w:abstractNumId w:val="35"/>
  </w:num>
  <w:num w:numId="20" w16cid:durableId="1561944168">
    <w:abstractNumId w:val="30"/>
  </w:num>
  <w:num w:numId="21" w16cid:durableId="1105542153">
    <w:abstractNumId w:val="19"/>
  </w:num>
  <w:num w:numId="22" w16cid:durableId="2094279046">
    <w:abstractNumId w:val="12"/>
  </w:num>
  <w:num w:numId="23" w16cid:durableId="1591500660">
    <w:abstractNumId w:val="23"/>
  </w:num>
  <w:num w:numId="24" w16cid:durableId="2005039428">
    <w:abstractNumId w:val="1"/>
  </w:num>
  <w:num w:numId="25" w16cid:durableId="2144693080">
    <w:abstractNumId w:val="3"/>
  </w:num>
  <w:num w:numId="26" w16cid:durableId="1436442213">
    <w:abstractNumId w:val="4"/>
  </w:num>
  <w:num w:numId="27" w16cid:durableId="962804511">
    <w:abstractNumId w:val="36"/>
  </w:num>
  <w:num w:numId="28" w16cid:durableId="514735218">
    <w:abstractNumId w:val="3"/>
  </w:num>
  <w:num w:numId="29" w16cid:durableId="1508788962">
    <w:abstractNumId w:val="38"/>
  </w:num>
  <w:num w:numId="30" w16cid:durableId="1187062802">
    <w:abstractNumId w:val="44"/>
  </w:num>
  <w:num w:numId="31" w16cid:durableId="1250387084">
    <w:abstractNumId w:val="6"/>
  </w:num>
  <w:num w:numId="32" w16cid:durableId="2041735018">
    <w:abstractNumId w:val="2"/>
  </w:num>
  <w:num w:numId="33" w16cid:durableId="2106726916">
    <w:abstractNumId w:val="24"/>
  </w:num>
  <w:num w:numId="34" w16cid:durableId="344863801">
    <w:abstractNumId w:val="5"/>
  </w:num>
  <w:num w:numId="35" w16cid:durableId="1894463240">
    <w:abstractNumId w:val="32"/>
  </w:num>
  <w:num w:numId="36" w16cid:durableId="6443093">
    <w:abstractNumId w:val="20"/>
  </w:num>
  <w:num w:numId="37" w16cid:durableId="1369725105">
    <w:abstractNumId w:val="22"/>
  </w:num>
  <w:num w:numId="38" w16cid:durableId="182735905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0639770">
    <w:abstractNumId w:val="3"/>
  </w:num>
  <w:num w:numId="40" w16cid:durableId="1551192198">
    <w:abstractNumId w:val="18"/>
  </w:num>
  <w:num w:numId="41" w16cid:durableId="1111974870">
    <w:abstractNumId w:val="16"/>
  </w:num>
  <w:num w:numId="42" w16cid:durableId="1400135525">
    <w:abstractNumId w:val="17"/>
  </w:num>
  <w:num w:numId="43" w16cid:durableId="1584988224">
    <w:abstractNumId w:val="41"/>
  </w:num>
  <w:num w:numId="44" w16cid:durableId="1951663517">
    <w:abstractNumId w:val="26"/>
  </w:num>
  <w:num w:numId="45" w16cid:durableId="1625966838">
    <w:abstractNumId w:val="29"/>
  </w:num>
  <w:num w:numId="46" w16cid:durableId="1360085947">
    <w:abstractNumId w:val="13"/>
  </w:num>
  <w:num w:numId="47" w16cid:durableId="636495991">
    <w:abstractNumId w:val="0"/>
  </w:num>
  <w:num w:numId="48" w16cid:durableId="789515943">
    <w:abstractNumId w:val="21"/>
  </w:num>
  <w:num w:numId="49" w16cid:durableId="14929117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2D"/>
    <w:rsid w:val="00002E75"/>
    <w:rsid w:val="00005B28"/>
    <w:rsid w:val="00005DC3"/>
    <w:rsid w:val="000073EC"/>
    <w:rsid w:val="00015FCD"/>
    <w:rsid w:val="00021A5A"/>
    <w:rsid w:val="00026912"/>
    <w:rsid w:val="00027243"/>
    <w:rsid w:val="0004147C"/>
    <w:rsid w:val="00042759"/>
    <w:rsid w:val="00047529"/>
    <w:rsid w:val="00054438"/>
    <w:rsid w:val="00057E72"/>
    <w:rsid w:val="00073B73"/>
    <w:rsid w:val="00073FBC"/>
    <w:rsid w:val="00077A78"/>
    <w:rsid w:val="00087727"/>
    <w:rsid w:val="000972C9"/>
    <w:rsid w:val="000A3799"/>
    <w:rsid w:val="000A59C9"/>
    <w:rsid w:val="000B3917"/>
    <w:rsid w:val="000C0333"/>
    <w:rsid w:val="000C2EE1"/>
    <w:rsid w:val="000C3C4D"/>
    <w:rsid w:val="000C5CCC"/>
    <w:rsid w:val="000D2F38"/>
    <w:rsid w:val="000D4261"/>
    <w:rsid w:val="000E0F0E"/>
    <w:rsid w:val="000E461B"/>
    <w:rsid w:val="001030B0"/>
    <w:rsid w:val="00113F7B"/>
    <w:rsid w:val="00122F63"/>
    <w:rsid w:val="00134E6B"/>
    <w:rsid w:val="001529B0"/>
    <w:rsid w:val="00157E68"/>
    <w:rsid w:val="001617FC"/>
    <w:rsid w:val="00162D43"/>
    <w:rsid w:val="00170362"/>
    <w:rsid w:val="00170CBC"/>
    <w:rsid w:val="001773B8"/>
    <w:rsid w:val="00183CCA"/>
    <w:rsid w:val="00195557"/>
    <w:rsid w:val="001A1857"/>
    <w:rsid w:val="001B1E66"/>
    <w:rsid w:val="001D4BBD"/>
    <w:rsid w:val="001E4B4B"/>
    <w:rsid w:val="001F467D"/>
    <w:rsid w:val="001F6CDD"/>
    <w:rsid w:val="002001BC"/>
    <w:rsid w:val="0021296C"/>
    <w:rsid w:val="00247899"/>
    <w:rsid w:val="0025104D"/>
    <w:rsid w:val="00255201"/>
    <w:rsid w:val="00270930"/>
    <w:rsid w:val="0028112B"/>
    <w:rsid w:val="002823B7"/>
    <w:rsid w:val="00294098"/>
    <w:rsid w:val="002A2070"/>
    <w:rsid w:val="002B4BC9"/>
    <w:rsid w:val="002C19FD"/>
    <w:rsid w:val="002C3394"/>
    <w:rsid w:val="002D3C00"/>
    <w:rsid w:val="002E2A26"/>
    <w:rsid w:val="002F3E01"/>
    <w:rsid w:val="002F476D"/>
    <w:rsid w:val="00312436"/>
    <w:rsid w:val="0031244D"/>
    <w:rsid w:val="0032351E"/>
    <w:rsid w:val="00333767"/>
    <w:rsid w:val="00333E9D"/>
    <w:rsid w:val="00344825"/>
    <w:rsid w:val="00352B24"/>
    <w:rsid w:val="00352C32"/>
    <w:rsid w:val="00355CE5"/>
    <w:rsid w:val="00373DBB"/>
    <w:rsid w:val="00374E66"/>
    <w:rsid w:val="003763FD"/>
    <w:rsid w:val="00392E51"/>
    <w:rsid w:val="00394839"/>
    <w:rsid w:val="003A159F"/>
    <w:rsid w:val="003A25DC"/>
    <w:rsid w:val="003A2B4F"/>
    <w:rsid w:val="003C315A"/>
    <w:rsid w:val="003C5484"/>
    <w:rsid w:val="003D5F52"/>
    <w:rsid w:val="003E1A4C"/>
    <w:rsid w:val="003E1C78"/>
    <w:rsid w:val="0040273F"/>
    <w:rsid w:val="00406460"/>
    <w:rsid w:val="00431CB4"/>
    <w:rsid w:val="00447E4D"/>
    <w:rsid w:val="00451778"/>
    <w:rsid w:val="00455CD7"/>
    <w:rsid w:val="004570D3"/>
    <w:rsid w:val="0046465C"/>
    <w:rsid w:val="00474D4C"/>
    <w:rsid w:val="00486300"/>
    <w:rsid w:val="00492988"/>
    <w:rsid w:val="00494FB9"/>
    <w:rsid w:val="004A3169"/>
    <w:rsid w:val="004A7C64"/>
    <w:rsid w:val="004B507F"/>
    <w:rsid w:val="004C2D45"/>
    <w:rsid w:val="004D2A71"/>
    <w:rsid w:val="004D3D00"/>
    <w:rsid w:val="004D5AD2"/>
    <w:rsid w:val="004D7E67"/>
    <w:rsid w:val="004E4621"/>
    <w:rsid w:val="004E5C5E"/>
    <w:rsid w:val="004F4A32"/>
    <w:rsid w:val="00506395"/>
    <w:rsid w:val="00506E84"/>
    <w:rsid w:val="005169B3"/>
    <w:rsid w:val="00517F0F"/>
    <w:rsid w:val="0052236A"/>
    <w:rsid w:val="00525133"/>
    <w:rsid w:val="005348D2"/>
    <w:rsid w:val="0053694E"/>
    <w:rsid w:val="0055279F"/>
    <w:rsid w:val="00552D00"/>
    <w:rsid w:val="00554A61"/>
    <w:rsid w:val="00565460"/>
    <w:rsid w:val="00571E20"/>
    <w:rsid w:val="00583F34"/>
    <w:rsid w:val="00584CE1"/>
    <w:rsid w:val="00594107"/>
    <w:rsid w:val="00596C0F"/>
    <w:rsid w:val="005A4080"/>
    <w:rsid w:val="005B5FA4"/>
    <w:rsid w:val="005C2AFC"/>
    <w:rsid w:val="005C47E0"/>
    <w:rsid w:val="005C57F9"/>
    <w:rsid w:val="005D0443"/>
    <w:rsid w:val="005D0B70"/>
    <w:rsid w:val="005D612D"/>
    <w:rsid w:val="00620F48"/>
    <w:rsid w:val="00635D4E"/>
    <w:rsid w:val="0064196F"/>
    <w:rsid w:val="0065301B"/>
    <w:rsid w:val="006628CC"/>
    <w:rsid w:val="00664EF1"/>
    <w:rsid w:val="00670888"/>
    <w:rsid w:val="00673340"/>
    <w:rsid w:val="00674AA9"/>
    <w:rsid w:val="00682A10"/>
    <w:rsid w:val="00690780"/>
    <w:rsid w:val="00692B1D"/>
    <w:rsid w:val="00694423"/>
    <w:rsid w:val="006A2968"/>
    <w:rsid w:val="006A372B"/>
    <w:rsid w:val="006A4FA9"/>
    <w:rsid w:val="006A73DD"/>
    <w:rsid w:val="006B271D"/>
    <w:rsid w:val="006B3974"/>
    <w:rsid w:val="006D18A2"/>
    <w:rsid w:val="006D4B38"/>
    <w:rsid w:val="006D57B4"/>
    <w:rsid w:val="006F033E"/>
    <w:rsid w:val="006F2BEF"/>
    <w:rsid w:val="006F52A7"/>
    <w:rsid w:val="006F7FC0"/>
    <w:rsid w:val="00711BC6"/>
    <w:rsid w:val="00712BE6"/>
    <w:rsid w:val="0072297B"/>
    <w:rsid w:val="00740E53"/>
    <w:rsid w:val="00755312"/>
    <w:rsid w:val="0075761A"/>
    <w:rsid w:val="00760282"/>
    <w:rsid w:val="00760E86"/>
    <w:rsid w:val="0076187C"/>
    <w:rsid w:val="00767609"/>
    <w:rsid w:val="00776A15"/>
    <w:rsid w:val="00786BC2"/>
    <w:rsid w:val="00797770"/>
    <w:rsid w:val="007A1222"/>
    <w:rsid w:val="007B2855"/>
    <w:rsid w:val="007B442B"/>
    <w:rsid w:val="007C0768"/>
    <w:rsid w:val="007C40F1"/>
    <w:rsid w:val="007D61E7"/>
    <w:rsid w:val="007E5C2B"/>
    <w:rsid w:val="007F2AF5"/>
    <w:rsid w:val="007F5487"/>
    <w:rsid w:val="00801C5F"/>
    <w:rsid w:val="00803F5E"/>
    <w:rsid w:val="00812705"/>
    <w:rsid w:val="0082118F"/>
    <w:rsid w:val="00825FCC"/>
    <w:rsid w:val="00827F50"/>
    <w:rsid w:val="0083345D"/>
    <w:rsid w:val="00833ACD"/>
    <w:rsid w:val="00836BEA"/>
    <w:rsid w:val="00843BCF"/>
    <w:rsid w:val="00847533"/>
    <w:rsid w:val="00847812"/>
    <w:rsid w:val="00847A59"/>
    <w:rsid w:val="00851327"/>
    <w:rsid w:val="008522D0"/>
    <w:rsid w:val="00862FE4"/>
    <w:rsid w:val="00864016"/>
    <w:rsid w:val="00887580"/>
    <w:rsid w:val="00894D1E"/>
    <w:rsid w:val="008A3AA2"/>
    <w:rsid w:val="008A4BA7"/>
    <w:rsid w:val="008A7C1B"/>
    <w:rsid w:val="008C012E"/>
    <w:rsid w:val="008D34D3"/>
    <w:rsid w:val="008D704A"/>
    <w:rsid w:val="008E581A"/>
    <w:rsid w:val="008E5C15"/>
    <w:rsid w:val="008E65D4"/>
    <w:rsid w:val="008F6472"/>
    <w:rsid w:val="0090189C"/>
    <w:rsid w:val="00903960"/>
    <w:rsid w:val="0091196E"/>
    <w:rsid w:val="00923087"/>
    <w:rsid w:val="00931092"/>
    <w:rsid w:val="00933BB9"/>
    <w:rsid w:val="00936EB1"/>
    <w:rsid w:val="009420CD"/>
    <w:rsid w:val="009643CB"/>
    <w:rsid w:val="00964E29"/>
    <w:rsid w:val="00971442"/>
    <w:rsid w:val="00984A3D"/>
    <w:rsid w:val="009931DD"/>
    <w:rsid w:val="009933BB"/>
    <w:rsid w:val="00995344"/>
    <w:rsid w:val="009A3604"/>
    <w:rsid w:val="009B04EF"/>
    <w:rsid w:val="009B30FB"/>
    <w:rsid w:val="009D58F0"/>
    <w:rsid w:val="009E2624"/>
    <w:rsid w:val="00A179E0"/>
    <w:rsid w:val="00A23974"/>
    <w:rsid w:val="00A3011C"/>
    <w:rsid w:val="00A350D3"/>
    <w:rsid w:val="00A40F88"/>
    <w:rsid w:val="00A518F6"/>
    <w:rsid w:val="00A54E6A"/>
    <w:rsid w:val="00A57A81"/>
    <w:rsid w:val="00A675E5"/>
    <w:rsid w:val="00A718CB"/>
    <w:rsid w:val="00A870A9"/>
    <w:rsid w:val="00A94C0D"/>
    <w:rsid w:val="00A9562A"/>
    <w:rsid w:val="00A9762D"/>
    <w:rsid w:val="00AA33B7"/>
    <w:rsid w:val="00AA4185"/>
    <w:rsid w:val="00AA4759"/>
    <w:rsid w:val="00AB0F82"/>
    <w:rsid w:val="00AD25CE"/>
    <w:rsid w:val="00AD4327"/>
    <w:rsid w:val="00AD777F"/>
    <w:rsid w:val="00AE05E9"/>
    <w:rsid w:val="00B046DA"/>
    <w:rsid w:val="00B41B59"/>
    <w:rsid w:val="00B45029"/>
    <w:rsid w:val="00B51BB2"/>
    <w:rsid w:val="00B522F4"/>
    <w:rsid w:val="00B54BEB"/>
    <w:rsid w:val="00B5545F"/>
    <w:rsid w:val="00B722CC"/>
    <w:rsid w:val="00B91DCE"/>
    <w:rsid w:val="00B92D5B"/>
    <w:rsid w:val="00B936CA"/>
    <w:rsid w:val="00BA60EE"/>
    <w:rsid w:val="00BB0A33"/>
    <w:rsid w:val="00BB4F65"/>
    <w:rsid w:val="00BB5427"/>
    <w:rsid w:val="00BB57A5"/>
    <w:rsid w:val="00BB7116"/>
    <w:rsid w:val="00BC3A21"/>
    <w:rsid w:val="00BC3A89"/>
    <w:rsid w:val="00BC5B88"/>
    <w:rsid w:val="00BE790F"/>
    <w:rsid w:val="00BF1806"/>
    <w:rsid w:val="00BF342E"/>
    <w:rsid w:val="00C01DEB"/>
    <w:rsid w:val="00C30189"/>
    <w:rsid w:val="00C613ED"/>
    <w:rsid w:val="00C65E01"/>
    <w:rsid w:val="00C75117"/>
    <w:rsid w:val="00C8012A"/>
    <w:rsid w:val="00CA5CE2"/>
    <w:rsid w:val="00CA77B8"/>
    <w:rsid w:val="00CB2868"/>
    <w:rsid w:val="00CB2B3D"/>
    <w:rsid w:val="00CC19B0"/>
    <w:rsid w:val="00CC3423"/>
    <w:rsid w:val="00CE11E1"/>
    <w:rsid w:val="00CF0CB7"/>
    <w:rsid w:val="00CF755C"/>
    <w:rsid w:val="00D07C51"/>
    <w:rsid w:val="00D1394C"/>
    <w:rsid w:val="00D21BCE"/>
    <w:rsid w:val="00D36E0D"/>
    <w:rsid w:val="00D41E18"/>
    <w:rsid w:val="00D45354"/>
    <w:rsid w:val="00D50D29"/>
    <w:rsid w:val="00D6063C"/>
    <w:rsid w:val="00D7323D"/>
    <w:rsid w:val="00D82087"/>
    <w:rsid w:val="00D90A49"/>
    <w:rsid w:val="00D91CB8"/>
    <w:rsid w:val="00D92EBC"/>
    <w:rsid w:val="00DA1A34"/>
    <w:rsid w:val="00DD3236"/>
    <w:rsid w:val="00DD6AE8"/>
    <w:rsid w:val="00DE5C73"/>
    <w:rsid w:val="00DF3E39"/>
    <w:rsid w:val="00DF6EAC"/>
    <w:rsid w:val="00DF7A52"/>
    <w:rsid w:val="00E02F54"/>
    <w:rsid w:val="00E05111"/>
    <w:rsid w:val="00E17498"/>
    <w:rsid w:val="00E20214"/>
    <w:rsid w:val="00E2076C"/>
    <w:rsid w:val="00E23BD6"/>
    <w:rsid w:val="00E250FF"/>
    <w:rsid w:val="00E314CD"/>
    <w:rsid w:val="00E43901"/>
    <w:rsid w:val="00E45B96"/>
    <w:rsid w:val="00E45E66"/>
    <w:rsid w:val="00E45EFB"/>
    <w:rsid w:val="00E63057"/>
    <w:rsid w:val="00E76CF2"/>
    <w:rsid w:val="00E77428"/>
    <w:rsid w:val="00E817EA"/>
    <w:rsid w:val="00E81CE7"/>
    <w:rsid w:val="00E825E0"/>
    <w:rsid w:val="00E84CEE"/>
    <w:rsid w:val="00E939A4"/>
    <w:rsid w:val="00EA06DA"/>
    <w:rsid w:val="00EA42D7"/>
    <w:rsid w:val="00EB07D4"/>
    <w:rsid w:val="00EB4B6C"/>
    <w:rsid w:val="00ED323F"/>
    <w:rsid w:val="00ED3A56"/>
    <w:rsid w:val="00EF26C6"/>
    <w:rsid w:val="00EF5B0F"/>
    <w:rsid w:val="00EF685E"/>
    <w:rsid w:val="00F14953"/>
    <w:rsid w:val="00F157C0"/>
    <w:rsid w:val="00F17438"/>
    <w:rsid w:val="00F27512"/>
    <w:rsid w:val="00F431C7"/>
    <w:rsid w:val="00F4735E"/>
    <w:rsid w:val="00F53183"/>
    <w:rsid w:val="00F723BC"/>
    <w:rsid w:val="00F93C4E"/>
    <w:rsid w:val="00F964B5"/>
    <w:rsid w:val="00FA17F5"/>
    <w:rsid w:val="00FA5A59"/>
    <w:rsid w:val="00FB2ADA"/>
    <w:rsid w:val="00FB489A"/>
    <w:rsid w:val="00FB5B15"/>
    <w:rsid w:val="00FD0B79"/>
    <w:rsid w:val="00FD62DA"/>
    <w:rsid w:val="00FE07AD"/>
    <w:rsid w:val="00FE3D51"/>
    <w:rsid w:val="00FE4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A1D8"/>
  <w15:docId w15:val="{4F70FC1E-84E1-4292-976A-2E7D94D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12D"/>
    <w:pPr>
      <w:spacing w:after="0" w:line="240" w:lineRule="auto"/>
    </w:pPr>
    <w:rPr>
      <w:rFonts w:ascii="Times New Roman" w:eastAsia="Times New Roman" w:hAnsi="Times New Roman" w:cs="Times New Roman"/>
      <w:kern w:val="1"/>
      <w:sz w:val="24"/>
      <w:szCs w:val="24"/>
      <w:lang w:eastAsia="ar-SA"/>
    </w:rPr>
  </w:style>
  <w:style w:type="paragraph" w:styleId="10">
    <w:name w:val="heading 1"/>
    <w:basedOn w:val="a"/>
    <w:next w:val="a"/>
    <w:link w:val="11"/>
    <w:qFormat/>
    <w:rsid w:val="00E45EFB"/>
    <w:pPr>
      <w:keepNext/>
      <w:spacing w:before="240" w:after="60"/>
      <w:jc w:val="both"/>
      <w:outlineLvl w:val="0"/>
    </w:pPr>
    <w:rPr>
      <w:rFonts w:ascii="Cambria" w:hAnsi="Cambria"/>
      <w:b/>
      <w:bCs/>
      <w:color w:val="333333"/>
      <w:kern w:val="32"/>
      <w:sz w:val="32"/>
      <w:szCs w:val="32"/>
    </w:rPr>
  </w:style>
  <w:style w:type="paragraph" w:styleId="21">
    <w:name w:val="heading 2"/>
    <w:basedOn w:val="a"/>
    <w:next w:val="a"/>
    <w:link w:val="22"/>
    <w:qFormat/>
    <w:rsid w:val="00E45EFB"/>
    <w:pPr>
      <w:keepNext/>
      <w:spacing w:after="60"/>
      <w:jc w:val="center"/>
      <w:outlineLvl w:val="1"/>
    </w:pPr>
    <w:rPr>
      <w:rFonts w:ascii="Arial" w:hAnsi="Arial" w:cs="Arial"/>
      <w:b/>
      <w:color w:val="333333"/>
      <w:kern w:val="0"/>
      <w:sz w:val="30"/>
      <w:szCs w:val="20"/>
      <w:lang w:eastAsia="ru-RU"/>
    </w:rPr>
  </w:style>
  <w:style w:type="paragraph" w:styleId="31">
    <w:name w:val="heading 3"/>
    <w:basedOn w:val="a"/>
    <w:next w:val="a"/>
    <w:link w:val="32"/>
    <w:qFormat/>
    <w:rsid w:val="00E45EFB"/>
    <w:pPr>
      <w:keepNext/>
      <w:spacing w:before="240" w:after="60"/>
      <w:jc w:val="both"/>
      <w:outlineLvl w:val="2"/>
    </w:pPr>
    <w:rPr>
      <w:rFonts w:ascii="Cambria" w:hAnsi="Cambria"/>
      <w:b/>
      <w:bCs/>
      <w:color w:val="333333"/>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 Знак1,body text,Основной текст Знак Знак"/>
    <w:basedOn w:val="a"/>
    <w:link w:val="a4"/>
    <w:rsid w:val="005D612D"/>
    <w:pPr>
      <w:jc w:val="both"/>
    </w:pPr>
  </w:style>
  <w:style w:type="character" w:customStyle="1" w:styleId="a4">
    <w:name w:val="Основной текст Знак"/>
    <w:aliases w:val="Знак1 Знак1, Знак1 Знак1,body text Знак1,Основной текст Знак Знак Знак1"/>
    <w:basedOn w:val="a0"/>
    <w:link w:val="a3"/>
    <w:rsid w:val="005D612D"/>
    <w:rPr>
      <w:rFonts w:ascii="Times New Roman" w:eastAsia="Times New Roman" w:hAnsi="Times New Roman" w:cs="Times New Roman"/>
      <w:kern w:val="1"/>
      <w:sz w:val="24"/>
      <w:szCs w:val="24"/>
      <w:lang w:eastAsia="ar-SA"/>
    </w:rPr>
  </w:style>
  <w:style w:type="paragraph" w:customStyle="1" w:styleId="12">
    <w:name w:val="Обычный1"/>
    <w:rsid w:val="005D612D"/>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paragraph" w:customStyle="1" w:styleId="a5">
    <w:name w:val="Обычный.Название подразделения"/>
    <w:rsid w:val="00B936CA"/>
    <w:pPr>
      <w:suppressAutoHyphens/>
      <w:spacing w:after="0" w:line="240" w:lineRule="auto"/>
    </w:pPr>
    <w:rPr>
      <w:rFonts w:ascii="SchoolBook" w:eastAsia="Arial" w:hAnsi="SchoolBook" w:cs="Times New Roman"/>
      <w:sz w:val="28"/>
      <w:szCs w:val="20"/>
      <w:lang w:eastAsia="ar-SA"/>
    </w:rPr>
  </w:style>
  <w:style w:type="paragraph" w:styleId="a6">
    <w:name w:val="Balloon Text"/>
    <w:basedOn w:val="a"/>
    <w:link w:val="a7"/>
    <w:uiPriority w:val="99"/>
    <w:unhideWhenUsed/>
    <w:rsid w:val="00B936CA"/>
    <w:rPr>
      <w:rFonts w:ascii="Tahoma" w:hAnsi="Tahoma" w:cs="Tahoma"/>
      <w:sz w:val="16"/>
      <w:szCs w:val="16"/>
    </w:rPr>
  </w:style>
  <w:style w:type="character" w:customStyle="1" w:styleId="a7">
    <w:name w:val="Текст выноски Знак"/>
    <w:basedOn w:val="a0"/>
    <w:link w:val="a6"/>
    <w:uiPriority w:val="99"/>
    <w:rsid w:val="00B936CA"/>
    <w:rPr>
      <w:rFonts w:ascii="Tahoma" w:eastAsia="Times New Roman" w:hAnsi="Tahoma" w:cs="Tahoma"/>
      <w:kern w:val="1"/>
      <w:sz w:val="16"/>
      <w:szCs w:val="16"/>
      <w:lang w:eastAsia="ar-SA"/>
    </w:rPr>
  </w:style>
  <w:style w:type="character" w:styleId="a8">
    <w:name w:val="Hyperlink"/>
    <w:basedOn w:val="a0"/>
    <w:uiPriority w:val="99"/>
    <w:unhideWhenUsed/>
    <w:rsid w:val="0075761A"/>
    <w:rPr>
      <w:color w:val="0000FF"/>
      <w:u w:val="single"/>
    </w:rPr>
  </w:style>
  <w:style w:type="character" w:customStyle="1" w:styleId="11">
    <w:name w:val="Заголовок 1 Знак"/>
    <w:basedOn w:val="a0"/>
    <w:link w:val="10"/>
    <w:rsid w:val="00E45EFB"/>
    <w:rPr>
      <w:rFonts w:ascii="Cambria" w:eastAsia="Times New Roman" w:hAnsi="Cambria" w:cs="Times New Roman"/>
      <w:b/>
      <w:bCs/>
      <w:color w:val="333333"/>
      <w:kern w:val="32"/>
      <w:sz w:val="32"/>
      <w:szCs w:val="32"/>
    </w:rPr>
  </w:style>
  <w:style w:type="character" w:customStyle="1" w:styleId="22">
    <w:name w:val="Заголовок 2 Знак"/>
    <w:basedOn w:val="a0"/>
    <w:link w:val="21"/>
    <w:rsid w:val="00E45EFB"/>
    <w:rPr>
      <w:rFonts w:ascii="Arial" w:eastAsia="Times New Roman" w:hAnsi="Arial" w:cs="Arial"/>
      <w:b/>
      <w:color w:val="333333"/>
      <w:sz w:val="30"/>
      <w:szCs w:val="20"/>
      <w:lang w:eastAsia="ru-RU"/>
    </w:rPr>
  </w:style>
  <w:style w:type="character" w:customStyle="1" w:styleId="32">
    <w:name w:val="Заголовок 3 Знак"/>
    <w:basedOn w:val="a0"/>
    <w:link w:val="31"/>
    <w:rsid w:val="00E45EFB"/>
    <w:rPr>
      <w:rFonts w:ascii="Cambria" w:eastAsia="Times New Roman" w:hAnsi="Cambria" w:cs="Times New Roman"/>
      <w:b/>
      <w:bCs/>
      <w:color w:val="333333"/>
      <w:sz w:val="26"/>
      <w:szCs w:val="26"/>
    </w:rPr>
  </w:style>
  <w:style w:type="paragraph" w:styleId="33">
    <w:name w:val="toc 3"/>
    <w:basedOn w:val="a"/>
    <w:next w:val="a"/>
    <w:autoRedefine/>
    <w:rsid w:val="00E45EFB"/>
    <w:pPr>
      <w:tabs>
        <w:tab w:val="left" w:pos="851"/>
        <w:tab w:val="right" w:leader="dot" w:pos="9720"/>
      </w:tabs>
      <w:jc w:val="both"/>
    </w:pPr>
    <w:rPr>
      <w:iCs/>
      <w:noProof/>
      <w:kern w:val="0"/>
      <w:sz w:val="22"/>
      <w:szCs w:val="22"/>
      <w:lang w:eastAsia="ru-RU"/>
    </w:rPr>
  </w:style>
  <w:style w:type="paragraph" w:styleId="13">
    <w:name w:val="toc 1"/>
    <w:basedOn w:val="a"/>
    <w:next w:val="a"/>
    <w:autoRedefine/>
    <w:rsid w:val="00E45EFB"/>
    <w:pPr>
      <w:tabs>
        <w:tab w:val="right" w:leader="dot" w:pos="9720"/>
      </w:tabs>
      <w:spacing w:before="120" w:after="120"/>
    </w:pPr>
    <w:rPr>
      <w:rFonts w:ascii="Arial" w:hAnsi="Arial" w:cs="Arial"/>
      <w:b/>
      <w:bCs/>
      <w:caps/>
      <w:color w:val="333333"/>
      <w:kern w:val="0"/>
      <w:sz w:val="20"/>
      <w:szCs w:val="20"/>
      <w:lang w:eastAsia="ru-RU"/>
    </w:rPr>
  </w:style>
  <w:style w:type="paragraph" w:styleId="23">
    <w:name w:val="toc 2"/>
    <w:basedOn w:val="a"/>
    <w:next w:val="a"/>
    <w:autoRedefine/>
    <w:rsid w:val="00E45EFB"/>
    <w:pPr>
      <w:tabs>
        <w:tab w:val="right" w:leader="dot" w:pos="9720"/>
      </w:tabs>
      <w:ind w:left="240"/>
    </w:pPr>
    <w:rPr>
      <w:rFonts w:ascii="Arial" w:hAnsi="Arial" w:cs="Arial"/>
      <w:smallCaps/>
      <w:color w:val="333333"/>
      <w:kern w:val="0"/>
      <w:sz w:val="20"/>
      <w:szCs w:val="20"/>
      <w:lang w:eastAsia="ru-RU"/>
    </w:rPr>
  </w:style>
  <w:style w:type="paragraph" w:styleId="a9">
    <w:name w:val="header"/>
    <w:basedOn w:val="a"/>
    <w:link w:val="aa"/>
    <w:uiPriority w:val="99"/>
    <w:rsid w:val="00E45EFB"/>
    <w:pPr>
      <w:tabs>
        <w:tab w:val="center" w:pos="4153"/>
        <w:tab w:val="right" w:pos="8306"/>
      </w:tabs>
      <w:spacing w:before="120" w:after="120"/>
      <w:jc w:val="both"/>
    </w:pPr>
    <w:rPr>
      <w:rFonts w:ascii="Arial" w:hAnsi="Arial" w:cs="Arial"/>
      <w:noProof/>
      <w:color w:val="333333"/>
      <w:kern w:val="0"/>
      <w:sz w:val="20"/>
      <w:szCs w:val="20"/>
      <w:lang w:eastAsia="ru-RU"/>
    </w:rPr>
  </w:style>
  <w:style w:type="character" w:customStyle="1" w:styleId="aa">
    <w:name w:val="Верхний колонтитул Знак"/>
    <w:basedOn w:val="a0"/>
    <w:link w:val="a9"/>
    <w:uiPriority w:val="99"/>
    <w:rsid w:val="00E45EFB"/>
    <w:rPr>
      <w:rFonts w:ascii="Arial" w:eastAsia="Times New Roman" w:hAnsi="Arial" w:cs="Arial"/>
      <w:noProof/>
      <w:color w:val="333333"/>
      <w:sz w:val="20"/>
      <w:szCs w:val="20"/>
      <w:lang w:eastAsia="ru-RU"/>
    </w:rPr>
  </w:style>
  <w:style w:type="character" w:styleId="ab">
    <w:name w:val="page number"/>
    <w:uiPriority w:val="99"/>
    <w:rsid w:val="00E45EFB"/>
    <w:rPr>
      <w:rFonts w:ascii="Times New Roman" w:hAnsi="Times New Roman"/>
    </w:rPr>
  </w:style>
  <w:style w:type="paragraph" w:styleId="ac">
    <w:name w:val="footer"/>
    <w:basedOn w:val="a"/>
    <w:link w:val="ad"/>
    <w:uiPriority w:val="99"/>
    <w:rsid w:val="00E45EFB"/>
    <w:pPr>
      <w:tabs>
        <w:tab w:val="center" w:pos="4153"/>
        <w:tab w:val="right" w:pos="8306"/>
      </w:tabs>
      <w:spacing w:after="60"/>
      <w:jc w:val="both"/>
    </w:pPr>
    <w:rPr>
      <w:rFonts w:ascii="Arial" w:hAnsi="Arial" w:cs="Arial"/>
      <w:noProof/>
      <w:color w:val="333333"/>
      <w:kern w:val="0"/>
      <w:sz w:val="20"/>
      <w:szCs w:val="20"/>
      <w:lang w:eastAsia="ru-RU"/>
    </w:rPr>
  </w:style>
  <w:style w:type="character" w:customStyle="1" w:styleId="ad">
    <w:name w:val="Нижний колонтитул Знак"/>
    <w:basedOn w:val="a0"/>
    <w:link w:val="ac"/>
    <w:uiPriority w:val="99"/>
    <w:rsid w:val="00E45EFB"/>
    <w:rPr>
      <w:rFonts w:ascii="Arial" w:eastAsia="Times New Roman" w:hAnsi="Arial" w:cs="Arial"/>
      <w:noProof/>
      <w:color w:val="333333"/>
      <w:sz w:val="20"/>
      <w:szCs w:val="20"/>
      <w:lang w:eastAsia="ru-RU"/>
    </w:rPr>
  </w:style>
  <w:style w:type="character" w:customStyle="1" w:styleId="ae">
    <w:name w:val="Приветствие Знак"/>
    <w:link w:val="af"/>
    <w:rsid w:val="00E45EFB"/>
    <w:rPr>
      <w:rFonts w:ascii="Arial" w:hAnsi="Arial" w:cs="Arial"/>
      <w:color w:val="333333"/>
    </w:rPr>
  </w:style>
  <w:style w:type="paragraph" w:styleId="30">
    <w:name w:val="List Continue 3"/>
    <w:basedOn w:val="a"/>
    <w:rsid w:val="00E45EFB"/>
    <w:pPr>
      <w:numPr>
        <w:ilvl w:val="1"/>
        <w:numId w:val="1"/>
      </w:numPr>
      <w:tabs>
        <w:tab w:val="clear" w:pos="936"/>
      </w:tabs>
      <w:spacing w:after="120"/>
      <w:ind w:left="849" w:firstLine="0"/>
      <w:jc w:val="both"/>
    </w:pPr>
    <w:rPr>
      <w:rFonts w:ascii="Arial" w:hAnsi="Arial" w:cs="Arial"/>
      <w:color w:val="333333"/>
      <w:kern w:val="0"/>
      <w:sz w:val="20"/>
      <w:szCs w:val="20"/>
      <w:lang w:eastAsia="ru-RU"/>
    </w:rPr>
  </w:style>
  <w:style w:type="paragraph" w:styleId="4">
    <w:name w:val="List Continue 4"/>
    <w:basedOn w:val="a"/>
    <w:rsid w:val="00E45EFB"/>
    <w:pPr>
      <w:numPr>
        <w:ilvl w:val="2"/>
        <w:numId w:val="1"/>
      </w:numPr>
      <w:tabs>
        <w:tab w:val="clear" w:pos="1307"/>
      </w:tabs>
      <w:spacing w:after="120"/>
      <w:ind w:left="1132"/>
      <w:jc w:val="both"/>
    </w:pPr>
    <w:rPr>
      <w:rFonts w:ascii="Arial" w:hAnsi="Arial" w:cs="Arial"/>
      <w:color w:val="333333"/>
      <w:kern w:val="0"/>
      <w:sz w:val="20"/>
      <w:szCs w:val="20"/>
      <w:lang w:eastAsia="ru-RU"/>
    </w:rPr>
  </w:style>
  <w:style w:type="paragraph" w:customStyle="1" w:styleId="1">
    <w:name w:val="Стиль1"/>
    <w:basedOn w:val="a"/>
    <w:rsid w:val="00E45EFB"/>
    <w:pPr>
      <w:keepNext/>
      <w:keepLines/>
      <w:widowControl w:val="0"/>
      <w:numPr>
        <w:numId w:val="8"/>
      </w:numPr>
      <w:suppressLineNumbers/>
      <w:suppressAutoHyphens/>
      <w:spacing w:after="60"/>
    </w:pPr>
    <w:rPr>
      <w:rFonts w:ascii="Arial" w:hAnsi="Arial" w:cs="Arial"/>
      <w:b/>
      <w:color w:val="333333"/>
      <w:kern w:val="0"/>
      <w:sz w:val="28"/>
      <w:szCs w:val="20"/>
      <w:lang w:eastAsia="ru-RU"/>
    </w:rPr>
  </w:style>
  <w:style w:type="paragraph" w:customStyle="1" w:styleId="2">
    <w:name w:val="Стиль2"/>
    <w:basedOn w:val="20"/>
    <w:uiPriority w:val="99"/>
    <w:rsid w:val="00E45EFB"/>
    <w:pPr>
      <w:keepNext/>
      <w:keepLines/>
      <w:widowControl w:val="0"/>
      <w:numPr>
        <w:ilvl w:val="1"/>
        <w:numId w:val="8"/>
      </w:numPr>
      <w:suppressLineNumbers/>
      <w:suppressAutoHyphens/>
    </w:pPr>
    <w:rPr>
      <w:b/>
    </w:rPr>
  </w:style>
  <w:style w:type="paragraph" w:customStyle="1" w:styleId="3">
    <w:name w:val="Стиль3"/>
    <w:basedOn w:val="24"/>
    <w:uiPriority w:val="99"/>
    <w:rsid w:val="00E45EFB"/>
    <w:pPr>
      <w:widowControl w:val="0"/>
      <w:numPr>
        <w:ilvl w:val="2"/>
        <w:numId w:val="8"/>
      </w:numPr>
      <w:adjustRightInd w:val="0"/>
      <w:spacing w:after="0" w:line="240" w:lineRule="auto"/>
      <w:textAlignment w:val="baseline"/>
    </w:pPr>
  </w:style>
  <w:style w:type="paragraph" w:customStyle="1" w:styleId="ConsPlusNormal">
    <w:name w:val="ConsPlusNormal"/>
    <w:link w:val="ConsPlusNormal0"/>
    <w:rsid w:val="00E45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Salutation"/>
    <w:basedOn w:val="a"/>
    <w:next w:val="a"/>
    <w:link w:val="ae"/>
    <w:rsid w:val="00E45EFB"/>
    <w:pPr>
      <w:spacing w:after="60"/>
      <w:jc w:val="both"/>
    </w:pPr>
    <w:rPr>
      <w:rFonts w:ascii="Arial" w:eastAsiaTheme="minorHAnsi" w:hAnsi="Arial" w:cs="Arial"/>
      <w:color w:val="333333"/>
      <w:kern w:val="0"/>
      <w:sz w:val="22"/>
      <w:szCs w:val="22"/>
      <w:lang w:eastAsia="en-US"/>
    </w:rPr>
  </w:style>
  <w:style w:type="character" w:customStyle="1" w:styleId="14">
    <w:name w:val="Приветствие Знак1"/>
    <w:basedOn w:val="a0"/>
    <w:uiPriority w:val="99"/>
    <w:semiHidden/>
    <w:rsid w:val="00E45EFB"/>
    <w:rPr>
      <w:rFonts w:ascii="Times New Roman" w:eastAsia="Times New Roman" w:hAnsi="Times New Roman" w:cs="Times New Roman"/>
      <w:kern w:val="1"/>
      <w:sz w:val="24"/>
      <w:szCs w:val="24"/>
      <w:lang w:eastAsia="ar-SA"/>
    </w:rPr>
  </w:style>
  <w:style w:type="paragraph" w:styleId="20">
    <w:name w:val="List Number 2"/>
    <w:basedOn w:val="a"/>
    <w:uiPriority w:val="99"/>
    <w:rsid w:val="00E45EFB"/>
    <w:pPr>
      <w:numPr>
        <w:numId w:val="1"/>
      </w:numPr>
      <w:spacing w:after="60"/>
      <w:jc w:val="both"/>
    </w:pPr>
    <w:rPr>
      <w:rFonts w:ascii="Arial" w:hAnsi="Arial" w:cs="Arial"/>
      <w:color w:val="333333"/>
      <w:kern w:val="0"/>
      <w:sz w:val="20"/>
      <w:szCs w:val="20"/>
      <w:lang w:eastAsia="ru-RU"/>
    </w:rPr>
  </w:style>
  <w:style w:type="paragraph" w:styleId="24">
    <w:name w:val="Body Text Indent 2"/>
    <w:aliases w:val=" Знак,Знак"/>
    <w:basedOn w:val="a"/>
    <w:link w:val="25"/>
    <w:uiPriority w:val="99"/>
    <w:rsid w:val="00E45EFB"/>
    <w:pPr>
      <w:spacing w:after="120" w:line="480" w:lineRule="auto"/>
      <w:ind w:left="283"/>
      <w:jc w:val="both"/>
    </w:pPr>
    <w:rPr>
      <w:rFonts w:ascii="Arial" w:hAnsi="Arial" w:cs="Arial"/>
      <w:color w:val="333333"/>
      <w:kern w:val="0"/>
      <w:sz w:val="20"/>
      <w:szCs w:val="20"/>
      <w:lang w:eastAsia="ru-RU"/>
    </w:rPr>
  </w:style>
  <w:style w:type="character" w:customStyle="1" w:styleId="25">
    <w:name w:val="Основной текст с отступом 2 Знак"/>
    <w:aliases w:val=" Знак Знак,Знак Знак"/>
    <w:basedOn w:val="a0"/>
    <w:link w:val="24"/>
    <w:uiPriority w:val="99"/>
    <w:rsid w:val="00E45EFB"/>
    <w:rPr>
      <w:rFonts w:ascii="Arial" w:eastAsia="Times New Roman" w:hAnsi="Arial" w:cs="Arial"/>
      <w:color w:val="333333"/>
      <w:sz w:val="20"/>
      <w:szCs w:val="20"/>
      <w:lang w:eastAsia="ru-RU"/>
    </w:rPr>
  </w:style>
  <w:style w:type="paragraph" w:styleId="af0">
    <w:name w:val="Body Text Indent"/>
    <w:basedOn w:val="a"/>
    <w:link w:val="af1"/>
    <w:uiPriority w:val="99"/>
    <w:rsid w:val="00E45EFB"/>
    <w:pPr>
      <w:spacing w:after="120"/>
      <w:ind w:left="283"/>
      <w:jc w:val="both"/>
    </w:pPr>
    <w:rPr>
      <w:rFonts w:ascii="Arial" w:hAnsi="Arial"/>
      <w:color w:val="333333"/>
      <w:kern w:val="0"/>
      <w:sz w:val="20"/>
      <w:szCs w:val="20"/>
    </w:rPr>
  </w:style>
  <w:style w:type="character" w:customStyle="1" w:styleId="af1">
    <w:name w:val="Основной текст с отступом Знак"/>
    <w:basedOn w:val="a0"/>
    <w:link w:val="af0"/>
    <w:uiPriority w:val="99"/>
    <w:rsid w:val="00E45EFB"/>
    <w:rPr>
      <w:rFonts w:ascii="Arial" w:eastAsia="Times New Roman" w:hAnsi="Arial" w:cs="Times New Roman"/>
      <w:color w:val="333333"/>
      <w:sz w:val="20"/>
      <w:szCs w:val="20"/>
    </w:rPr>
  </w:style>
  <w:style w:type="paragraph" w:styleId="af2">
    <w:name w:val="Date"/>
    <w:basedOn w:val="a"/>
    <w:next w:val="a"/>
    <w:link w:val="af3"/>
    <w:uiPriority w:val="99"/>
    <w:rsid w:val="00E45EFB"/>
    <w:pPr>
      <w:spacing w:after="60"/>
      <w:jc w:val="both"/>
    </w:pPr>
    <w:rPr>
      <w:rFonts w:ascii="Arial" w:hAnsi="Arial"/>
      <w:color w:val="333333"/>
      <w:kern w:val="0"/>
      <w:sz w:val="20"/>
      <w:szCs w:val="20"/>
    </w:rPr>
  </w:style>
  <w:style w:type="character" w:customStyle="1" w:styleId="af3">
    <w:name w:val="Дата Знак"/>
    <w:basedOn w:val="a0"/>
    <w:link w:val="af2"/>
    <w:uiPriority w:val="99"/>
    <w:rsid w:val="00E45EFB"/>
    <w:rPr>
      <w:rFonts w:ascii="Arial" w:eastAsia="Times New Roman" w:hAnsi="Arial" w:cs="Times New Roman"/>
      <w:color w:val="333333"/>
      <w:sz w:val="20"/>
      <w:szCs w:val="20"/>
    </w:rPr>
  </w:style>
  <w:style w:type="paragraph" w:styleId="af4">
    <w:name w:val="Normal (Web)"/>
    <w:basedOn w:val="a"/>
    <w:uiPriority w:val="99"/>
    <w:rsid w:val="00E45EFB"/>
    <w:pPr>
      <w:spacing w:before="100" w:beforeAutospacing="1" w:after="100" w:afterAutospacing="1"/>
    </w:pPr>
    <w:rPr>
      <w:rFonts w:ascii="Arial" w:hAnsi="Arial" w:cs="Arial"/>
      <w:color w:val="333333"/>
      <w:kern w:val="0"/>
      <w:sz w:val="20"/>
      <w:szCs w:val="20"/>
      <w:lang w:eastAsia="ru-RU"/>
    </w:rPr>
  </w:style>
  <w:style w:type="paragraph" w:styleId="34">
    <w:name w:val="Body Text 3"/>
    <w:basedOn w:val="a"/>
    <w:link w:val="35"/>
    <w:uiPriority w:val="99"/>
    <w:rsid w:val="00E45EFB"/>
    <w:pPr>
      <w:spacing w:after="120"/>
      <w:jc w:val="both"/>
    </w:pPr>
    <w:rPr>
      <w:rFonts w:ascii="Arial" w:hAnsi="Arial"/>
      <w:color w:val="333333"/>
      <w:kern w:val="0"/>
      <w:sz w:val="16"/>
      <w:szCs w:val="16"/>
    </w:rPr>
  </w:style>
  <w:style w:type="character" w:customStyle="1" w:styleId="35">
    <w:name w:val="Основной текст 3 Знак"/>
    <w:basedOn w:val="a0"/>
    <w:link w:val="34"/>
    <w:uiPriority w:val="99"/>
    <w:rsid w:val="00E45EFB"/>
    <w:rPr>
      <w:rFonts w:ascii="Arial" w:eastAsia="Times New Roman" w:hAnsi="Arial" w:cs="Times New Roman"/>
      <w:color w:val="333333"/>
      <w:sz w:val="16"/>
      <w:szCs w:val="16"/>
    </w:rPr>
  </w:style>
  <w:style w:type="character" w:customStyle="1" w:styleId="15">
    <w:name w:val="Основной текст Знак1"/>
    <w:aliases w:val="Знак1 Знак, Знак1 Знак,body text Знак,Основной текст Знак Знак Знак"/>
    <w:rsid w:val="00E45EFB"/>
    <w:rPr>
      <w:rFonts w:ascii="Arial" w:hAnsi="Arial"/>
      <w:color w:val="333333"/>
    </w:rPr>
  </w:style>
  <w:style w:type="paragraph" w:styleId="HTML">
    <w:name w:val="HTML Preformatted"/>
    <w:basedOn w:val="a"/>
    <w:link w:val="HTML0"/>
    <w:rsid w:val="00E4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Стандартный HTML Знак"/>
    <w:basedOn w:val="a0"/>
    <w:link w:val="HTML"/>
    <w:rsid w:val="00E45EFB"/>
    <w:rPr>
      <w:rFonts w:ascii="Courier New" w:eastAsia="Times New Roman" w:hAnsi="Courier New" w:cs="Times New Roman"/>
      <w:sz w:val="20"/>
      <w:szCs w:val="20"/>
    </w:rPr>
  </w:style>
  <w:style w:type="paragraph" w:styleId="af5">
    <w:name w:val="Title"/>
    <w:basedOn w:val="a"/>
    <w:link w:val="af6"/>
    <w:qFormat/>
    <w:rsid w:val="00E45EFB"/>
    <w:pPr>
      <w:jc w:val="center"/>
    </w:pPr>
    <w:rPr>
      <w:b/>
      <w:spacing w:val="40"/>
      <w:kern w:val="0"/>
      <w:sz w:val="28"/>
      <w:szCs w:val="20"/>
    </w:rPr>
  </w:style>
  <w:style w:type="character" w:customStyle="1" w:styleId="af6">
    <w:name w:val="Название Знак"/>
    <w:basedOn w:val="a0"/>
    <w:link w:val="af5"/>
    <w:rsid w:val="00E45EFB"/>
    <w:rPr>
      <w:rFonts w:ascii="Times New Roman" w:eastAsia="Times New Roman" w:hAnsi="Times New Roman" w:cs="Times New Roman"/>
      <w:b/>
      <w:spacing w:val="40"/>
      <w:sz w:val="28"/>
      <w:szCs w:val="20"/>
    </w:rPr>
  </w:style>
  <w:style w:type="paragraph" w:customStyle="1" w:styleId="210">
    <w:name w:val="Основной текст 21"/>
    <w:basedOn w:val="a"/>
    <w:rsid w:val="00E45EFB"/>
    <w:pPr>
      <w:jc w:val="center"/>
    </w:pPr>
    <w:rPr>
      <w:kern w:val="0"/>
      <w:szCs w:val="20"/>
      <w:lang w:eastAsia="ru-RU"/>
    </w:rPr>
  </w:style>
  <w:style w:type="paragraph" w:styleId="af7">
    <w:name w:val="List Bullet"/>
    <w:basedOn w:val="a"/>
    <w:autoRedefine/>
    <w:rsid w:val="00E45EFB"/>
    <w:pPr>
      <w:widowControl w:val="0"/>
      <w:spacing w:after="60"/>
      <w:jc w:val="both"/>
    </w:pPr>
    <w:rPr>
      <w:rFonts w:ascii="Arial" w:hAnsi="Arial" w:cs="Arial"/>
      <w:color w:val="333333"/>
      <w:kern w:val="0"/>
      <w:sz w:val="20"/>
      <w:szCs w:val="20"/>
      <w:lang w:eastAsia="ru-RU"/>
    </w:rPr>
  </w:style>
  <w:style w:type="paragraph" w:styleId="af8">
    <w:name w:val="Document Map"/>
    <w:basedOn w:val="a"/>
    <w:link w:val="af9"/>
    <w:rsid w:val="00E45EFB"/>
    <w:pPr>
      <w:spacing w:after="60"/>
      <w:jc w:val="both"/>
    </w:pPr>
    <w:rPr>
      <w:rFonts w:ascii="Tahoma" w:hAnsi="Tahoma"/>
      <w:color w:val="333333"/>
      <w:kern w:val="0"/>
      <w:sz w:val="16"/>
      <w:szCs w:val="16"/>
    </w:rPr>
  </w:style>
  <w:style w:type="character" w:customStyle="1" w:styleId="af9">
    <w:name w:val="Схема документа Знак"/>
    <w:basedOn w:val="a0"/>
    <w:link w:val="af8"/>
    <w:rsid w:val="00E45EFB"/>
    <w:rPr>
      <w:rFonts w:ascii="Tahoma" w:eastAsia="Times New Roman" w:hAnsi="Tahoma" w:cs="Times New Roman"/>
      <w:color w:val="333333"/>
      <w:sz w:val="16"/>
      <w:szCs w:val="16"/>
    </w:rPr>
  </w:style>
  <w:style w:type="paragraph" w:customStyle="1" w:styleId="ConsPlusNonformat">
    <w:name w:val="ConsPlusNonformat"/>
    <w:uiPriority w:val="99"/>
    <w:rsid w:val="00E45E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6">
    <w:name w:val="Знак Знак1"/>
    <w:uiPriority w:val="99"/>
    <w:locked/>
    <w:rsid w:val="00E45EFB"/>
    <w:rPr>
      <w:rFonts w:ascii="Courier New" w:hAnsi="Courier New" w:cs="Courier New"/>
      <w:lang w:val="ru-RU" w:eastAsia="ru-RU" w:bidi="ar-SA"/>
    </w:rPr>
  </w:style>
  <w:style w:type="character" w:customStyle="1" w:styleId="26">
    <w:name w:val="Знак Знак2"/>
    <w:uiPriority w:val="99"/>
    <w:locked/>
    <w:rsid w:val="00E45EFB"/>
    <w:rPr>
      <w:rFonts w:ascii="Arial" w:hAnsi="Arial" w:cs="Arial"/>
      <w:color w:val="333333"/>
      <w:sz w:val="16"/>
      <w:szCs w:val="16"/>
      <w:lang w:val="ru-RU" w:eastAsia="ru-RU" w:bidi="ar-SA"/>
    </w:rPr>
  </w:style>
  <w:style w:type="table" w:styleId="afa">
    <w:name w:val="Table Grid"/>
    <w:basedOn w:val="a1"/>
    <w:rsid w:val="00E45EF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qFormat/>
    <w:rsid w:val="00E45EFB"/>
    <w:pPr>
      <w:spacing w:after="200" w:line="276" w:lineRule="auto"/>
      <w:ind w:left="720"/>
      <w:contextualSpacing/>
    </w:pPr>
    <w:rPr>
      <w:rFonts w:ascii="Calibri" w:hAnsi="Calibri"/>
      <w:kern w:val="0"/>
      <w:sz w:val="22"/>
      <w:szCs w:val="22"/>
      <w:lang w:eastAsia="ru-RU"/>
    </w:rPr>
  </w:style>
  <w:style w:type="character" w:customStyle="1" w:styleId="afc">
    <w:name w:val="Основной текст_"/>
    <w:link w:val="17"/>
    <w:locked/>
    <w:rsid w:val="00E45EFB"/>
    <w:rPr>
      <w:shd w:val="clear" w:color="auto" w:fill="FFFFFF"/>
    </w:rPr>
  </w:style>
  <w:style w:type="paragraph" w:customStyle="1" w:styleId="17">
    <w:name w:val="Основной текст1"/>
    <w:basedOn w:val="a"/>
    <w:link w:val="afc"/>
    <w:rsid w:val="00E45EFB"/>
    <w:pPr>
      <w:shd w:val="clear" w:color="auto" w:fill="FFFFFF"/>
      <w:spacing w:line="262" w:lineRule="exact"/>
      <w:jc w:val="center"/>
    </w:pPr>
    <w:rPr>
      <w:rFonts w:asciiTheme="minorHAnsi" w:eastAsiaTheme="minorHAnsi" w:hAnsiTheme="minorHAnsi" w:cstheme="minorBidi"/>
      <w:kern w:val="0"/>
      <w:sz w:val="22"/>
      <w:szCs w:val="22"/>
      <w:shd w:val="clear" w:color="auto" w:fill="FFFFFF"/>
      <w:lang w:eastAsia="en-US"/>
    </w:rPr>
  </w:style>
  <w:style w:type="paragraph" w:customStyle="1" w:styleId="msonormalcxspmiddle">
    <w:name w:val="msonormalcxspmiddle"/>
    <w:basedOn w:val="a"/>
    <w:rsid w:val="00E45EFB"/>
    <w:pPr>
      <w:spacing w:before="100" w:beforeAutospacing="1" w:after="100" w:afterAutospacing="1"/>
    </w:pPr>
    <w:rPr>
      <w:kern w:val="0"/>
      <w:lang w:eastAsia="ru-RU"/>
    </w:rPr>
  </w:style>
  <w:style w:type="paragraph" w:customStyle="1" w:styleId="Style4">
    <w:name w:val="Style4"/>
    <w:basedOn w:val="a"/>
    <w:rsid w:val="00E45EFB"/>
    <w:pPr>
      <w:widowControl w:val="0"/>
      <w:autoSpaceDE w:val="0"/>
      <w:autoSpaceDN w:val="0"/>
      <w:adjustRightInd w:val="0"/>
      <w:spacing w:line="322" w:lineRule="exact"/>
      <w:ind w:firstLine="1061"/>
      <w:jc w:val="both"/>
    </w:pPr>
    <w:rPr>
      <w:rFonts w:ascii="Arial Narrow" w:hAnsi="Arial Narrow" w:cs="Arial Narrow"/>
      <w:kern w:val="0"/>
      <w:lang w:eastAsia="ru-RU"/>
    </w:rPr>
  </w:style>
  <w:style w:type="character" w:customStyle="1" w:styleId="FontStyle15">
    <w:name w:val="Font Style15"/>
    <w:rsid w:val="00E45EFB"/>
    <w:rPr>
      <w:rFonts w:ascii="Times New Roman" w:hAnsi="Times New Roman" w:cs="Times New Roman"/>
      <w:sz w:val="26"/>
      <w:szCs w:val="26"/>
    </w:rPr>
  </w:style>
  <w:style w:type="paragraph" w:customStyle="1" w:styleId="Style6">
    <w:name w:val="Style6"/>
    <w:basedOn w:val="a"/>
    <w:rsid w:val="00E45EFB"/>
    <w:pPr>
      <w:widowControl w:val="0"/>
      <w:autoSpaceDE w:val="0"/>
      <w:autoSpaceDN w:val="0"/>
      <w:adjustRightInd w:val="0"/>
      <w:spacing w:line="322" w:lineRule="exact"/>
    </w:pPr>
    <w:rPr>
      <w:rFonts w:ascii="Arial Narrow" w:hAnsi="Arial Narrow" w:cs="Arial Narrow"/>
      <w:kern w:val="0"/>
      <w:lang w:eastAsia="ru-RU"/>
    </w:rPr>
  </w:style>
  <w:style w:type="character" w:customStyle="1" w:styleId="FontStyle12">
    <w:name w:val="Font Style12"/>
    <w:rsid w:val="00E45EFB"/>
    <w:rPr>
      <w:rFonts w:ascii="Arial Narrow" w:hAnsi="Arial Narrow" w:cs="Arial Narrow"/>
      <w:sz w:val="16"/>
      <w:szCs w:val="16"/>
    </w:rPr>
  </w:style>
  <w:style w:type="character" w:customStyle="1" w:styleId="FontStyle16">
    <w:name w:val="Font Style16"/>
    <w:rsid w:val="00E45EFB"/>
    <w:rPr>
      <w:rFonts w:ascii="Times New Roman" w:hAnsi="Times New Roman" w:cs="Times New Roman"/>
      <w:i/>
      <w:iCs/>
      <w:spacing w:val="40"/>
      <w:sz w:val="28"/>
      <w:szCs w:val="28"/>
    </w:rPr>
  </w:style>
  <w:style w:type="paragraph" w:customStyle="1" w:styleId="Style5">
    <w:name w:val="Style5"/>
    <w:basedOn w:val="a"/>
    <w:rsid w:val="00E45EFB"/>
    <w:pPr>
      <w:widowControl w:val="0"/>
      <w:autoSpaceDE w:val="0"/>
      <w:autoSpaceDN w:val="0"/>
      <w:adjustRightInd w:val="0"/>
      <w:spacing w:line="252" w:lineRule="exact"/>
      <w:jc w:val="center"/>
    </w:pPr>
    <w:rPr>
      <w:kern w:val="0"/>
      <w:lang w:eastAsia="ru-RU"/>
    </w:rPr>
  </w:style>
  <w:style w:type="paragraph" w:customStyle="1" w:styleId="Style7">
    <w:name w:val="Style7"/>
    <w:basedOn w:val="a"/>
    <w:rsid w:val="00E45EFB"/>
    <w:pPr>
      <w:widowControl w:val="0"/>
      <w:autoSpaceDE w:val="0"/>
      <w:autoSpaceDN w:val="0"/>
      <w:adjustRightInd w:val="0"/>
      <w:spacing w:line="256" w:lineRule="exact"/>
      <w:ind w:firstLine="552"/>
      <w:jc w:val="both"/>
    </w:pPr>
    <w:rPr>
      <w:kern w:val="0"/>
      <w:lang w:eastAsia="ru-RU"/>
    </w:rPr>
  </w:style>
  <w:style w:type="paragraph" w:customStyle="1" w:styleId="Style8">
    <w:name w:val="Style8"/>
    <w:basedOn w:val="a"/>
    <w:rsid w:val="00E45EFB"/>
    <w:pPr>
      <w:widowControl w:val="0"/>
      <w:autoSpaceDE w:val="0"/>
      <w:autoSpaceDN w:val="0"/>
      <w:adjustRightInd w:val="0"/>
      <w:spacing w:line="264" w:lineRule="exact"/>
      <w:jc w:val="both"/>
    </w:pPr>
    <w:rPr>
      <w:kern w:val="0"/>
      <w:lang w:eastAsia="ru-RU"/>
    </w:rPr>
  </w:style>
  <w:style w:type="paragraph" w:customStyle="1" w:styleId="Style10">
    <w:name w:val="Style10"/>
    <w:basedOn w:val="a"/>
    <w:rsid w:val="00E45EFB"/>
    <w:pPr>
      <w:widowControl w:val="0"/>
      <w:autoSpaceDE w:val="0"/>
      <w:autoSpaceDN w:val="0"/>
      <w:adjustRightInd w:val="0"/>
    </w:pPr>
    <w:rPr>
      <w:kern w:val="0"/>
      <w:lang w:eastAsia="ru-RU"/>
    </w:rPr>
  </w:style>
  <w:style w:type="paragraph" w:customStyle="1" w:styleId="Style11">
    <w:name w:val="Style11"/>
    <w:basedOn w:val="a"/>
    <w:rsid w:val="00E45EFB"/>
    <w:pPr>
      <w:widowControl w:val="0"/>
      <w:autoSpaceDE w:val="0"/>
      <w:autoSpaceDN w:val="0"/>
      <w:adjustRightInd w:val="0"/>
      <w:spacing w:line="253" w:lineRule="exact"/>
      <w:jc w:val="both"/>
    </w:pPr>
    <w:rPr>
      <w:kern w:val="0"/>
      <w:lang w:eastAsia="ru-RU"/>
    </w:rPr>
  </w:style>
  <w:style w:type="character" w:customStyle="1" w:styleId="FontStyle13">
    <w:name w:val="Font Style13"/>
    <w:rsid w:val="00E45EFB"/>
    <w:rPr>
      <w:rFonts w:ascii="Times New Roman" w:hAnsi="Times New Roman" w:cs="Times New Roman"/>
      <w:b/>
      <w:bCs/>
      <w:sz w:val="22"/>
      <w:szCs w:val="22"/>
    </w:rPr>
  </w:style>
  <w:style w:type="character" w:customStyle="1" w:styleId="FontStyle14">
    <w:name w:val="Font Style14"/>
    <w:rsid w:val="00E45EFB"/>
    <w:rPr>
      <w:rFonts w:ascii="Times New Roman" w:hAnsi="Times New Roman" w:cs="Times New Roman"/>
      <w:spacing w:val="-10"/>
      <w:sz w:val="22"/>
      <w:szCs w:val="22"/>
    </w:rPr>
  </w:style>
  <w:style w:type="paragraph" w:customStyle="1" w:styleId="Style9">
    <w:name w:val="Style9"/>
    <w:basedOn w:val="a"/>
    <w:rsid w:val="00E45EFB"/>
    <w:pPr>
      <w:widowControl w:val="0"/>
      <w:autoSpaceDE w:val="0"/>
      <w:autoSpaceDN w:val="0"/>
      <w:adjustRightInd w:val="0"/>
    </w:pPr>
    <w:rPr>
      <w:kern w:val="0"/>
      <w:lang w:eastAsia="ru-RU"/>
    </w:rPr>
  </w:style>
  <w:style w:type="paragraph" w:customStyle="1" w:styleId="Style3">
    <w:name w:val="Style3"/>
    <w:basedOn w:val="a"/>
    <w:rsid w:val="00E45EFB"/>
    <w:pPr>
      <w:widowControl w:val="0"/>
      <w:autoSpaceDE w:val="0"/>
      <w:autoSpaceDN w:val="0"/>
      <w:adjustRightInd w:val="0"/>
      <w:spacing w:line="254" w:lineRule="exact"/>
      <w:ind w:firstLine="557"/>
    </w:pPr>
    <w:rPr>
      <w:kern w:val="0"/>
      <w:lang w:eastAsia="ru-RU"/>
    </w:rPr>
  </w:style>
  <w:style w:type="character" w:customStyle="1" w:styleId="FontStyle17">
    <w:name w:val="Font Style17"/>
    <w:rsid w:val="00E45EFB"/>
    <w:rPr>
      <w:rFonts w:ascii="Franklin Gothic Demi" w:hAnsi="Franklin Gothic Demi" w:cs="Franklin Gothic Demi"/>
      <w:sz w:val="16"/>
      <w:szCs w:val="16"/>
    </w:rPr>
  </w:style>
  <w:style w:type="paragraph" w:customStyle="1" w:styleId="ConsNormal">
    <w:name w:val="ConsNormal"/>
    <w:rsid w:val="00E45EFB"/>
    <w:pPr>
      <w:spacing w:after="0" w:line="240" w:lineRule="auto"/>
      <w:ind w:right="19772" w:firstLine="720"/>
    </w:pPr>
    <w:rPr>
      <w:rFonts w:ascii="Arial" w:eastAsia="Times New Roman" w:hAnsi="Arial" w:cs="Times New Roman"/>
      <w:snapToGrid w:val="0"/>
      <w:sz w:val="20"/>
      <w:szCs w:val="20"/>
      <w:lang w:eastAsia="ru-RU"/>
    </w:rPr>
  </w:style>
  <w:style w:type="paragraph" w:styleId="27">
    <w:name w:val="Body Text 2"/>
    <w:basedOn w:val="a"/>
    <w:link w:val="28"/>
    <w:rsid w:val="00E45EFB"/>
    <w:pPr>
      <w:spacing w:after="120" w:line="480" w:lineRule="auto"/>
    </w:pPr>
    <w:rPr>
      <w:kern w:val="0"/>
      <w:szCs w:val="20"/>
      <w:lang w:eastAsia="ru-RU"/>
    </w:rPr>
  </w:style>
  <w:style w:type="character" w:customStyle="1" w:styleId="28">
    <w:name w:val="Основной текст 2 Знак"/>
    <w:basedOn w:val="a0"/>
    <w:link w:val="27"/>
    <w:rsid w:val="00E45EFB"/>
    <w:rPr>
      <w:rFonts w:ascii="Times New Roman" w:eastAsia="Times New Roman" w:hAnsi="Times New Roman" w:cs="Times New Roman"/>
      <w:sz w:val="24"/>
      <w:szCs w:val="20"/>
      <w:lang w:eastAsia="ru-RU"/>
    </w:rPr>
  </w:style>
  <w:style w:type="paragraph" w:styleId="afd">
    <w:name w:val="Subtitle"/>
    <w:basedOn w:val="a"/>
    <w:link w:val="afe"/>
    <w:qFormat/>
    <w:rsid w:val="00E45EFB"/>
    <w:pPr>
      <w:spacing w:before="120"/>
      <w:jc w:val="center"/>
    </w:pPr>
    <w:rPr>
      <w:b/>
      <w:spacing w:val="40"/>
      <w:kern w:val="0"/>
      <w:sz w:val="28"/>
      <w:lang w:eastAsia="ru-RU"/>
    </w:rPr>
  </w:style>
  <w:style w:type="character" w:customStyle="1" w:styleId="afe">
    <w:name w:val="Подзаголовок Знак"/>
    <w:basedOn w:val="a0"/>
    <w:link w:val="afd"/>
    <w:rsid w:val="00E45EFB"/>
    <w:rPr>
      <w:rFonts w:ascii="Times New Roman" w:eastAsia="Times New Roman" w:hAnsi="Times New Roman" w:cs="Times New Roman"/>
      <w:b/>
      <w:spacing w:val="40"/>
      <w:sz w:val="28"/>
      <w:szCs w:val="24"/>
      <w:lang w:eastAsia="ru-RU"/>
    </w:rPr>
  </w:style>
  <w:style w:type="paragraph" w:styleId="aff">
    <w:name w:val="Plain Text"/>
    <w:basedOn w:val="a"/>
    <w:link w:val="aff0"/>
    <w:rsid w:val="00E45EFB"/>
    <w:rPr>
      <w:rFonts w:ascii="Courier New" w:hAnsi="Courier New" w:cs="Courier New"/>
      <w:kern w:val="0"/>
      <w:sz w:val="20"/>
      <w:szCs w:val="20"/>
      <w:lang w:eastAsia="ru-RU"/>
    </w:rPr>
  </w:style>
  <w:style w:type="character" w:customStyle="1" w:styleId="aff0">
    <w:name w:val="Текст Знак"/>
    <w:basedOn w:val="a0"/>
    <w:link w:val="aff"/>
    <w:rsid w:val="00E45EFB"/>
    <w:rPr>
      <w:rFonts w:ascii="Courier New" w:eastAsia="Times New Roman" w:hAnsi="Courier New" w:cs="Courier New"/>
      <w:sz w:val="20"/>
      <w:szCs w:val="20"/>
      <w:lang w:eastAsia="ru-RU"/>
    </w:rPr>
  </w:style>
  <w:style w:type="paragraph" w:customStyle="1" w:styleId="aff1">
    <w:name w:val="Îáû÷íûé"/>
    <w:rsid w:val="00E45EFB"/>
    <w:pPr>
      <w:spacing w:after="0" w:line="240" w:lineRule="auto"/>
    </w:pPr>
    <w:rPr>
      <w:rFonts w:ascii="Times New Roman" w:eastAsia="Times New Roman" w:hAnsi="Times New Roman" w:cs="Times New Roman"/>
      <w:sz w:val="20"/>
      <w:szCs w:val="20"/>
      <w:lang w:eastAsia="ru-RU"/>
    </w:rPr>
  </w:style>
  <w:style w:type="character" w:customStyle="1" w:styleId="18">
    <w:name w:val="Заголовок №1_"/>
    <w:link w:val="19"/>
    <w:rsid w:val="00E45EFB"/>
    <w:rPr>
      <w:shd w:val="clear" w:color="auto" w:fill="FFFFFF"/>
    </w:rPr>
  </w:style>
  <w:style w:type="character" w:customStyle="1" w:styleId="40">
    <w:name w:val="Основной текст (4)_"/>
    <w:link w:val="41"/>
    <w:rsid w:val="00E45EFB"/>
    <w:rPr>
      <w:sz w:val="24"/>
      <w:szCs w:val="24"/>
      <w:shd w:val="clear" w:color="auto" w:fill="FFFFFF"/>
    </w:rPr>
  </w:style>
  <w:style w:type="character" w:customStyle="1" w:styleId="aff2">
    <w:name w:val="Основной текст + Полужирный"/>
    <w:rsid w:val="00E45EFB"/>
    <w:rPr>
      <w:rFonts w:ascii="Times New Roman" w:eastAsia="Times New Roman" w:hAnsi="Times New Roman" w:cs="Times New Roman"/>
      <w:b/>
      <w:bCs/>
      <w:shd w:val="clear" w:color="auto" w:fill="FFFFFF"/>
      <w:lang w:bidi="ar-SA"/>
    </w:rPr>
  </w:style>
  <w:style w:type="character" w:customStyle="1" w:styleId="29">
    <w:name w:val="Основной текст (2)_"/>
    <w:link w:val="2a"/>
    <w:rsid w:val="00E45EFB"/>
    <w:rPr>
      <w:shd w:val="clear" w:color="auto" w:fill="FFFFFF"/>
    </w:rPr>
  </w:style>
  <w:style w:type="paragraph" w:customStyle="1" w:styleId="19">
    <w:name w:val="Заголовок №1"/>
    <w:basedOn w:val="a"/>
    <w:link w:val="18"/>
    <w:rsid w:val="00E45EFB"/>
    <w:pPr>
      <w:shd w:val="clear" w:color="auto" w:fill="FFFFFF"/>
      <w:spacing w:line="274" w:lineRule="exact"/>
      <w:outlineLvl w:val="0"/>
    </w:pPr>
    <w:rPr>
      <w:rFonts w:asciiTheme="minorHAnsi" w:eastAsiaTheme="minorHAnsi" w:hAnsiTheme="minorHAnsi" w:cstheme="minorBidi"/>
      <w:kern w:val="0"/>
      <w:sz w:val="22"/>
      <w:szCs w:val="22"/>
      <w:lang w:eastAsia="en-US"/>
    </w:rPr>
  </w:style>
  <w:style w:type="paragraph" w:customStyle="1" w:styleId="41">
    <w:name w:val="Основной текст (4)"/>
    <w:basedOn w:val="a"/>
    <w:link w:val="40"/>
    <w:rsid w:val="00E45EFB"/>
    <w:pPr>
      <w:shd w:val="clear" w:color="auto" w:fill="FFFFFF"/>
      <w:spacing w:after="180" w:line="274" w:lineRule="exact"/>
      <w:jc w:val="center"/>
    </w:pPr>
    <w:rPr>
      <w:rFonts w:asciiTheme="minorHAnsi" w:eastAsiaTheme="minorHAnsi" w:hAnsiTheme="minorHAnsi" w:cstheme="minorBidi"/>
      <w:kern w:val="0"/>
      <w:lang w:eastAsia="en-US"/>
    </w:rPr>
  </w:style>
  <w:style w:type="paragraph" w:customStyle="1" w:styleId="2a">
    <w:name w:val="Основной текст (2)"/>
    <w:basedOn w:val="a"/>
    <w:link w:val="29"/>
    <w:rsid w:val="00E45EFB"/>
    <w:pPr>
      <w:shd w:val="clear" w:color="auto" w:fill="FFFFFF"/>
      <w:spacing w:line="0" w:lineRule="atLeast"/>
    </w:pPr>
    <w:rPr>
      <w:rFonts w:asciiTheme="minorHAnsi" w:eastAsiaTheme="minorHAnsi" w:hAnsiTheme="minorHAnsi" w:cstheme="minorBidi"/>
      <w:kern w:val="0"/>
      <w:sz w:val="22"/>
      <w:szCs w:val="22"/>
      <w:lang w:eastAsia="en-US"/>
    </w:rPr>
  </w:style>
  <w:style w:type="character" w:customStyle="1" w:styleId="10pt">
    <w:name w:val="Основной текст + 10 pt"/>
    <w:rsid w:val="00E45EFB"/>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45EFB"/>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45EFB"/>
    <w:rPr>
      <w:sz w:val="21"/>
      <w:szCs w:val="21"/>
      <w:shd w:val="clear" w:color="auto" w:fill="FFFFFF"/>
    </w:rPr>
  </w:style>
  <w:style w:type="character" w:customStyle="1" w:styleId="1211pt">
    <w:name w:val="Заголовок №1 (2) + 11 pt;Полужирный"/>
    <w:rsid w:val="00E45EFB"/>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45EFB"/>
    <w:pPr>
      <w:shd w:val="clear" w:color="auto" w:fill="FFFFFF"/>
      <w:spacing w:before="180" w:after="780" w:line="0" w:lineRule="atLeast"/>
      <w:jc w:val="both"/>
      <w:outlineLvl w:val="0"/>
    </w:pPr>
    <w:rPr>
      <w:rFonts w:asciiTheme="minorHAnsi" w:eastAsiaTheme="minorHAnsi" w:hAnsiTheme="minorHAnsi" w:cstheme="minorBidi"/>
      <w:kern w:val="0"/>
      <w:sz w:val="21"/>
      <w:szCs w:val="21"/>
      <w:lang w:eastAsia="en-US"/>
    </w:rPr>
  </w:style>
  <w:style w:type="paragraph" w:customStyle="1" w:styleId="1a">
    <w:name w:val="Текст1"/>
    <w:basedOn w:val="a"/>
    <w:rsid w:val="00E45EFB"/>
    <w:pPr>
      <w:widowControl w:val="0"/>
      <w:suppressAutoHyphens/>
    </w:pPr>
    <w:rPr>
      <w:rFonts w:ascii="Courier New" w:hAnsi="Courier New"/>
      <w:kern w:val="0"/>
      <w:szCs w:val="20"/>
    </w:rPr>
  </w:style>
  <w:style w:type="paragraph" w:customStyle="1" w:styleId="220">
    <w:name w:val="Основной текст 22"/>
    <w:basedOn w:val="a"/>
    <w:rsid w:val="00E45EFB"/>
    <w:pPr>
      <w:widowControl w:val="0"/>
    </w:pPr>
    <w:rPr>
      <w:b/>
      <w:kern w:val="0"/>
      <w:sz w:val="22"/>
      <w:szCs w:val="20"/>
      <w:lang w:eastAsia="ru-RU"/>
    </w:rPr>
  </w:style>
  <w:style w:type="paragraph" w:customStyle="1" w:styleId="2b">
    <w:name w:val="Обычный2"/>
    <w:rsid w:val="00E45EFB"/>
    <w:pPr>
      <w:widowControl w:val="0"/>
      <w:spacing w:after="0" w:line="240" w:lineRule="auto"/>
    </w:pPr>
    <w:rPr>
      <w:rFonts w:ascii="Times New Roman" w:eastAsia="Times New Roman" w:hAnsi="Times New Roman" w:cs="Times New Roman"/>
      <w:sz w:val="24"/>
      <w:szCs w:val="20"/>
      <w:lang w:eastAsia="ru-RU"/>
    </w:rPr>
  </w:style>
  <w:style w:type="paragraph" w:styleId="aff3">
    <w:name w:val="No Spacing"/>
    <w:uiPriority w:val="99"/>
    <w:qFormat/>
    <w:rsid w:val="00E45EFB"/>
    <w:pPr>
      <w:suppressAutoHyphens/>
      <w:spacing w:after="0" w:line="240" w:lineRule="auto"/>
    </w:pPr>
    <w:rPr>
      <w:rFonts w:ascii="Calibri" w:eastAsia="Calibri" w:hAnsi="Calibri" w:cs="Calibri"/>
      <w:kern w:val="1"/>
      <w:lang w:eastAsia="ar-SA"/>
    </w:rPr>
  </w:style>
  <w:style w:type="character" w:customStyle="1" w:styleId="aff4">
    <w:name w:val="Колонтитул_"/>
    <w:rsid w:val="00E45EFB"/>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rsid w:val="00E45EF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Exact">
    <w:name w:val="Основной текст Exact"/>
    <w:rsid w:val="00E45EFB"/>
    <w:rPr>
      <w:rFonts w:ascii="Times New Roman" w:eastAsia="Times New Roman" w:hAnsi="Times New Roman" w:cs="Times New Roman"/>
      <w:b w:val="0"/>
      <w:bCs w:val="0"/>
      <w:i w:val="0"/>
      <w:iCs w:val="0"/>
      <w:smallCaps w:val="0"/>
      <w:strike w:val="0"/>
      <w:spacing w:val="1"/>
      <w:u w:val="none"/>
    </w:rPr>
  </w:style>
  <w:style w:type="character" w:customStyle="1" w:styleId="Exact0">
    <w:name w:val="Подпись к картинке Exact"/>
    <w:link w:val="aff6"/>
    <w:rsid w:val="00E45EFB"/>
    <w:rPr>
      <w:shd w:val="clear" w:color="auto" w:fill="FFFFFF"/>
    </w:rPr>
  </w:style>
  <w:style w:type="paragraph" w:customStyle="1" w:styleId="aff6">
    <w:name w:val="Подпись к картинке"/>
    <w:basedOn w:val="a"/>
    <w:link w:val="Exact0"/>
    <w:rsid w:val="00E45EFB"/>
    <w:pPr>
      <w:widowControl w:val="0"/>
      <w:shd w:val="clear" w:color="auto" w:fill="FFFFFF"/>
      <w:spacing w:line="0" w:lineRule="atLeast"/>
    </w:pPr>
    <w:rPr>
      <w:rFonts w:asciiTheme="minorHAnsi" w:eastAsiaTheme="minorHAnsi" w:hAnsiTheme="minorHAnsi" w:cstheme="minorBidi"/>
      <w:kern w:val="0"/>
      <w:sz w:val="22"/>
      <w:szCs w:val="22"/>
      <w:lang w:eastAsia="en-US"/>
    </w:rPr>
  </w:style>
  <w:style w:type="character" w:customStyle="1" w:styleId="WW-Absatz-Standardschriftart1111111111111">
    <w:name w:val="WW-Absatz-Standardschriftart1111111111111"/>
    <w:rsid w:val="00E45EFB"/>
  </w:style>
  <w:style w:type="paragraph" w:customStyle="1" w:styleId="230">
    <w:name w:val="Основной текст 23"/>
    <w:basedOn w:val="a"/>
    <w:rsid w:val="0032351E"/>
    <w:pPr>
      <w:widowControl w:val="0"/>
    </w:pPr>
    <w:rPr>
      <w:b/>
      <w:kern w:val="0"/>
      <w:sz w:val="22"/>
      <w:szCs w:val="20"/>
      <w:lang w:eastAsia="ru-RU"/>
    </w:rPr>
  </w:style>
  <w:style w:type="paragraph" w:customStyle="1" w:styleId="36">
    <w:name w:val="Обычный3"/>
    <w:rsid w:val="0032351E"/>
    <w:pPr>
      <w:widowControl w:val="0"/>
      <w:spacing w:after="0" w:line="240" w:lineRule="auto"/>
    </w:pPr>
    <w:rPr>
      <w:rFonts w:ascii="Times New Roman" w:eastAsia="Times New Roman" w:hAnsi="Times New Roman" w:cs="Times New Roman"/>
      <w:sz w:val="24"/>
      <w:szCs w:val="20"/>
      <w:lang w:eastAsia="ru-RU"/>
    </w:rPr>
  </w:style>
  <w:style w:type="paragraph" w:customStyle="1" w:styleId="1b">
    <w:name w:val="Без интервала1"/>
    <w:rsid w:val="006B3974"/>
    <w:pPr>
      <w:spacing w:after="0" w:line="240" w:lineRule="auto"/>
      <w:jc w:val="both"/>
    </w:pPr>
    <w:rPr>
      <w:rFonts w:ascii="Times New Roman" w:eastAsia="Times New Roman" w:hAnsi="Times New Roman" w:cs="Times New Roman"/>
      <w:sz w:val="28"/>
    </w:rPr>
  </w:style>
  <w:style w:type="character" w:customStyle="1" w:styleId="ConsPlusNormal0">
    <w:name w:val="ConsPlusNormal Знак"/>
    <w:link w:val="ConsPlusNormal"/>
    <w:uiPriority w:val="99"/>
    <w:locked/>
    <w:rsid w:val="006B3974"/>
    <w:rPr>
      <w:rFonts w:ascii="Arial" w:eastAsia="Times New Roman" w:hAnsi="Arial" w:cs="Arial"/>
      <w:sz w:val="20"/>
      <w:szCs w:val="20"/>
      <w:lang w:eastAsia="ru-RU"/>
    </w:rPr>
  </w:style>
  <w:style w:type="paragraph" w:customStyle="1" w:styleId="aff7">
    <w:name w:val="Рассылка"/>
    <w:basedOn w:val="a"/>
    <w:uiPriority w:val="99"/>
    <w:rsid w:val="006B3974"/>
    <w:pPr>
      <w:tabs>
        <w:tab w:val="left" w:pos="2160"/>
      </w:tabs>
      <w:ind w:left="2160" w:hanging="1440"/>
      <w:jc w:val="both"/>
    </w:pPr>
    <w:rPr>
      <w:kern w:val="0"/>
      <w:sz w:val="26"/>
      <w:lang w:eastAsia="ru-RU"/>
    </w:rPr>
  </w:style>
  <w:style w:type="character" w:customStyle="1" w:styleId="a40">
    <w:name w:val="a4"/>
    <w:basedOn w:val="a0"/>
    <w:uiPriority w:val="99"/>
    <w:rsid w:val="006B3974"/>
  </w:style>
  <w:style w:type="paragraph" w:customStyle="1" w:styleId="NoSpacing1">
    <w:name w:val="No Spacing1"/>
    <w:uiPriority w:val="99"/>
    <w:rsid w:val="00682A10"/>
    <w:pPr>
      <w:spacing w:after="0" w:line="240" w:lineRule="auto"/>
      <w:jc w:val="both"/>
    </w:pPr>
    <w:rPr>
      <w:rFonts w:ascii="Times New Roman" w:eastAsia="Times New Roman" w:hAnsi="Times New Roman" w:cs="Times New Roman"/>
      <w:sz w:val="28"/>
    </w:rPr>
  </w:style>
  <w:style w:type="character" w:customStyle="1" w:styleId="42">
    <w:name w:val="Знак Знак4"/>
    <w:uiPriority w:val="99"/>
    <w:locked/>
    <w:rsid w:val="00682A10"/>
    <w:rPr>
      <w:rFonts w:eastAsia="Times New Roman"/>
      <w:sz w:val="24"/>
      <w:lang w:val="ru-RU" w:eastAsia="ru-RU"/>
    </w:rPr>
  </w:style>
  <w:style w:type="paragraph" w:customStyle="1" w:styleId="2c">
    <w:name w:val="Без интервала2"/>
    <w:rsid w:val="006F033E"/>
    <w:pPr>
      <w:spacing w:after="0" w:line="240" w:lineRule="auto"/>
      <w:jc w:val="both"/>
    </w:pPr>
    <w:rPr>
      <w:rFonts w:ascii="Times New Roman" w:eastAsia="Times New Roman" w:hAnsi="Times New Roman" w:cs="Times New Roman"/>
      <w:sz w:val="28"/>
    </w:rPr>
  </w:style>
  <w:style w:type="paragraph" w:customStyle="1" w:styleId="37">
    <w:name w:val="Без интервала3"/>
    <w:rsid w:val="00D21BCE"/>
    <w:pPr>
      <w:spacing w:after="0" w:line="240" w:lineRule="auto"/>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78287">
      <w:bodyDiv w:val="1"/>
      <w:marLeft w:val="0"/>
      <w:marRight w:val="0"/>
      <w:marTop w:val="0"/>
      <w:marBottom w:val="0"/>
      <w:divBdr>
        <w:top w:val="none" w:sz="0" w:space="0" w:color="auto"/>
        <w:left w:val="none" w:sz="0" w:space="0" w:color="auto"/>
        <w:bottom w:val="none" w:sz="0" w:space="0" w:color="auto"/>
        <w:right w:val="none" w:sz="0" w:space="0" w:color="auto"/>
      </w:divBdr>
    </w:div>
    <w:div w:id="10919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kamenka-vrn.ru/" TargetMode="External"/><Relationship Id="rId13" Type="http://schemas.openxmlformats.org/officeDocument/2006/relationships/hyperlink" Target="consultantplus://offline/ref=9368FF4326EA187C1379297AFDE2CF1387BE35160BAC04FD79F698E1D2E0AACB89DE23F7BFF4A4147BbBQ" TargetMode="External"/><Relationship Id="rId18" Type="http://schemas.openxmlformats.org/officeDocument/2006/relationships/hyperlink" Target="https://kamenka-r36.gosuslugi.ru" TargetMode="External"/><Relationship Id="rId26" Type="http://schemas.openxmlformats.org/officeDocument/2006/relationships/hyperlink" Target="consultantplus://offline/ref=88B6F872BD8444FAFFF97EB286AD69B95B75D103276F543602DA612F896FDA386D4F7DBAA6B62EE69040243821117B2881DDC5F545508Fo10FG" TargetMode="External"/><Relationship Id="rId3" Type="http://schemas.openxmlformats.org/officeDocument/2006/relationships/styles" Target="styles.xml"/><Relationship Id="rId21" Type="http://schemas.openxmlformats.org/officeDocument/2006/relationships/hyperlink" Target="consultantplus://offline/ref=88B6F872BD8444FAFFF97EB286AD69B95B73D901276D543602DA612F896FDA387F4F25B6A4B933EF9E0A777C76o10CG" TargetMode="External"/><Relationship Id="rId7" Type="http://schemas.openxmlformats.org/officeDocument/2006/relationships/endnotes" Target="endnotes.xml"/><Relationship Id="rId12" Type="http://schemas.openxmlformats.org/officeDocument/2006/relationships/hyperlink" Target="https://kamenka-r36.gosuslugi.ru" TargetMode="External"/><Relationship Id="rId17" Type="http://schemas.openxmlformats.org/officeDocument/2006/relationships/hyperlink" Target="https://kamenka-r36.gosuslugi.ru" TargetMode="External"/><Relationship Id="rId25" Type="http://schemas.openxmlformats.org/officeDocument/2006/relationships/hyperlink" Target="consultantplus://offline/ref=88B6F872BD8444FAFFF97EB286AD69B95975D809246B543602DA612F896FDA387F4F25B6A4B933EF9E0A777C76o10CG" TargetMode="External"/><Relationship Id="rId2" Type="http://schemas.openxmlformats.org/officeDocument/2006/relationships/numbering" Target="numbering.xml"/><Relationship Id="rId16" Type="http://schemas.openxmlformats.org/officeDocument/2006/relationships/hyperlink" Target="https://kamenka-r36.gosuslugi.ru" TargetMode="External"/><Relationship Id="rId20" Type="http://schemas.openxmlformats.org/officeDocument/2006/relationships/hyperlink" Target="consultantplus://offline/ref=88B6F872BD8444FAFFF97EB286AD69B95B75D103276F543602DA612F896FDA387F4F25B6A4B933EF9E0A777C76o10C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menka-r36.gosuslugi.ru" TargetMode="External"/><Relationship Id="rId24" Type="http://schemas.openxmlformats.org/officeDocument/2006/relationships/hyperlink" Target="consultantplus://offline/ref=88B6F872BD8444FAFFF97EB286AD69B95B74D002266B543602DA612F896FDA386D4F7DBAA6BE2DEA991F212D3049742D98C3C0EE59528D1Do400G" TargetMode="External"/><Relationship Id="rId5" Type="http://schemas.openxmlformats.org/officeDocument/2006/relationships/webSettings" Target="webSettings.xml"/><Relationship Id="rId15" Type="http://schemas.openxmlformats.org/officeDocument/2006/relationships/hyperlink" Target="consultantplus://offline/ref=88B6F872BD8444FAFFF97EB286AD69B95975D809246B543602DA612F896FDA387F4F25B6A4B933EF9E0A777C76o10CG" TargetMode="External"/><Relationship Id="rId23" Type="http://schemas.openxmlformats.org/officeDocument/2006/relationships/hyperlink" Target="consultantplus://offline/ref=88B6F872BD8444FAFFF97EB286AD69B95B75D9002562543602DA612F896FDA387F4F25B6A4B933EF9E0A777C76o10CG" TargetMode="External"/><Relationship Id="rId28" Type="http://schemas.openxmlformats.org/officeDocument/2006/relationships/footer" Target="footer1.xml"/><Relationship Id="rId10" Type="http://schemas.openxmlformats.org/officeDocument/2006/relationships/hyperlink" Target="https://kamenka-r36.gosuslugi.ru" TargetMode="External"/><Relationship Id="rId19" Type="http://schemas.openxmlformats.org/officeDocument/2006/relationships/hyperlink" Target="https://kamenka-r36.gosuslugi.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menka-r36.gosuslugi.ru" TargetMode="External"/><Relationship Id="rId14" Type="http://schemas.openxmlformats.org/officeDocument/2006/relationships/hyperlink" Target="consultantplus://offline/ref=9368FF4326EA187C1379297AFDE2CF1387BE35160BAC04FD79F698E1D2E0AACB89DE23F7BFF4A4147BbBQ" TargetMode="External"/><Relationship Id="rId22" Type="http://schemas.openxmlformats.org/officeDocument/2006/relationships/hyperlink" Target="consultantplus://offline/ref=88B6F872BD8444FAFFF97EB286AD69B95B73D901276D543602DA612F896FDA387F4F25B6A4B933EF9E0A777C76o10CG"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50DA-1764-4A48-A0B5-04B1FB95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18413</Words>
  <Characters>104955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 Денис</dc:creator>
  <cp:lastModifiedBy>Администратор Каменского района</cp:lastModifiedBy>
  <cp:revision>2</cp:revision>
  <cp:lastPrinted>2023-10-27T06:03:00Z</cp:lastPrinted>
  <dcterms:created xsi:type="dcterms:W3CDTF">2023-10-30T06:15:00Z</dcterms:created>
  <dcterms:modified xsi:type="dcterms:W3CDTF">2023-10-30T06:15:00Z</dcterms:modified>
</cp:coreProperties>
</file>