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6C" w:rsidRDefault="006B446C" w:rsidP="006B446C">
      <w:pPr>
        <w:widowControl w:val="0"/>
        <w:tabs>
          <w:tab w:val="left" w:pos="2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B82" w:rsidRPr="00C95B82" w:rsidRDefault="006B446C" w:rsidP="00C95B82">
      <w:pPr>
        <w:widowControl w:val="0"/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5B82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</w:p>
    <w:p w:rsidR="006B446C" w:rsidRDefault="006B446C" w:rsidP="00C95B82">
      <w:pPr>
        <w:widowControl w:val="0"/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5B82">
        <w:rPr>
          <w:rFonts w:ascii="Times New Roman" w:hAnsi="Times New Roman" w:cs="Times New Roman"/>
          <w:bCs/>
          <w:sz w:val="28"/>
          <w:szCs w:val="28"/>
        </w:rPr>
        <w:t>об экспертизе</w:t>
      </w:r>
      <w:r w:rsidR="00C95B82">
        <w:rPr>
          <w:rFonts w:ascii="Times New Roman" w:hAnsi="Times New Roman" w:cs="Times New Roman"/>
          <w:bCs/>
          <w:sz w:val="28"/>
          <w:szCs w:val="28"/>
        </w:rPr>
        <w:t xml:space="preserve"> решения Совета народных депутатов Каменского муниципального района от 07.12.2021 № 17 «Об утверждении Положения о муниципальном земельном контроле в границах сельских поселений Каменского </w:t>
      </w:r>
      <w:r w:rsidR="00C95B82" w:rsidRPr="00BA5219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C95B82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области»</w:t>
      </w:r>
    </w:p>
    <w:p w:rsidR="00C95B82" w:rsidRPr="00C95B82" w:rsidRDefault="00C95B82" w:rsidP="00C95B82">
      <w:pPr>
        <w:widowControl w:val="0"/>
        <w:tabs>
          <w:tab w:val="left" w:pos="2355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«26» апреля 2023 года</w:t>
      </w:r>
    </w:p>
    <w:p w:rsidR="006B446C" w:rsidRPr="00BA5219" w:rsidRDefault="006B446C" w:rsidP="00BA5219">
      <w:pPr>
        <w:tabs>
          <w:tab w:val="left" w:pos="453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A521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 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 w:rsidR="00CB69C8">
        <w:rPr>
          <w:rFonts w:ascii="Times New Roman" w:hAnsi="Times New Roman" w:cs="Times New Roman"/>
          <w:bCs/>
          <w:sz w:val="28"/>
          <w:szCs w:val="28"/>
        </w:rPr>
        <w:t xml:space="preserve">решение Совета народных депутатов Каменского муниципального района от 07.12.2021 № 17 «Об утверждении Положения о муниципальном земельном контроле в границах сельских поселений Каменского муниципального района Воронежской области» </w:t>
      </w:r>
      <w:r w:rsidRPr="00BA5219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6B446C" w:rsidRPr="006B446C" w:rsidRDefault="006B446C" w:rsidP="00E4757C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proofErr w:type="gramStart"/>
      <w:r w:rsidR="00C7000F">
        <w:rPr>
          <w:rFonts w:ascii="Times New Roman" w:hAnsi="Times New Roman" w:cs="Times New Roman"/>
          <w:bCs/>
          <w:sz w:val="28"/>
          <w:szCs w:val="28"/>
        </w:rPr>
        <w:t>аграрной</w:t>
      </w:r>
      <w:proofErr w:type="gramEnd"/>
      <w:r w:rsidR="00C7000F">
        <w:rPr>
          <w:rFonts w:ascii="Times New Roman" w:hAnsi="Times New Roman" w:cs="Times New Roman"/>
          <w:bCs/>
          <w:sz w:val="28"/>
          <w:szCs w:val="28"/>
        </w:rPr>
        <w:t xml:space="preserve"> политики и муниципального имущества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муниципального района впервые.</w:t>
      </w:r>
    </w:p>
    <w:p w:rsidR="006B446C" w:rsidRPr="006B446C" w:rsidRDefault="006B446C" w:rsidP="00E4757C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 w:rsidR="00C95B82"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A5219">
        <w:rPr>
          <w:rFonts w:ascii="Times New Roman" w:hAnsi="Times New Roman" w:cs="Times New Roman"/>
          <w:sz w:val="28"/>
          <w:szCs w:val="28"/>
        </w:rPr>
        <w:t xml:space="preserve">с </w:t>
      </w:r>
      <w:r w:rsidR="00CB69C8">
        <w:rPr>
          <w:rFonts w:ascii="Times New Roman" w:hAnsi="Times New Roman" w:cs="Times New Roman"/>
          <w:sz w:val="28"/>
          <w:szCs w:val="28"/>
        </w:rPr>
        <w:t>03 апреля 2023 года по 21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46C" w:rsidRPr="00FF5819" w:rsidRDefault="006B446C" w:rsidP="00E4757C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="00FF5819"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6B446C" w:rsidRDefault="006B446C" w:rsidP="006B446C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положений, необоснованно затрудняющих осуществление предпринимательской и инвестиционной деятельности, предложений и замечаний в уполномоченный орган не поступало.</w:t>
      </w:r>
    </w:p>
    <w:p w:rsidR="006B446C" w:rsidRDefault="006B446C" w:rsidP="006B446C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 w:rsidR="00C95B82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 w:rsidR="00C95B82"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bCs/>
          <w:sz w:val="28"/>
          <w:szCs w:val="28"/>
        </w:rPr>
        <w:t>выводы: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5B82" w:rsidRDefault="00C95B82" w:rsidP="006B446C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установлено наличие достаточного обоснования решения проблемы, предлагаемым способом правового регулирования;</w:t>
      </w:r>
    </w:p>
    <w:p w:rsidR="006B446C" w:rsidRDefault="006B446C" w:rsidP="006B4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95B82">
        <w:rPr>
          <w:rFonts w:ascii="Times New Roman" w:hAnsi="Times New Roman" w:cs="Times New Roman"/>
          <w:sz w:val="28"/>
          <w:szCs w:val="28"/>
        </w:rPr>
        <w:t>не выявлены положения, вводящие</w:t>
      </w:r>
      <w:r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</w:t>
      </w:r>
      <w:r w:rsidR="00C95B82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предпринимательской и инвестиционной деятельности</w:t>
      </w:r>
      <w:r w:rsidR="00462380">
        <w:rPr>
          <w:rFonts w:ascii="Times New Roman" w:hAnsi="Times New Roman" w:cs="Times New Roman"/>
          <w:sz w:val="28"/>
          <w:szCs w:val="28"/>
        </w:rPr>
        <w:t xml:space="preserve"> или способствующие их введению, а также положения, приводящие</w:t>
      </w:r>
      <w:r>
        <w:rPr>
          <w:rFonts w:ascii="Times New Roman" w:hAnsi="Times New Roman" w:cs="Times New Roman"/>
          <w:sz w:val="28"/>
          <w:szCs w:val="28"/>
        </w:rPr>
        <w:t xml:space="preserve"> к возникновению необос</w:t>
      </w:r>
      <w:r w:rsidR="00462380">
        <w:rPr>
          <w:rFonts w:ascii="Times New Roman" w:hAnsi="Times New Roman" w:cs="Times New Roman"/>
          <w:sz w:val="28"/>
          <w:szCs w:val="28"/>
        </w:rPr>
        <w:t>нованных расходов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</w:t>
      </w:r>
      <w:r w:rsidR="00462380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а также бюджета Каменского муниципального района;</w:t>
      </w:r>
    </w:p>
    <w:p w:rsidR="006B446C" w:rsidRDefault="006B446C" w:rsidP="006B44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негативные последствия от введения варианта правового регулирования не прогнозируются.</w:t>
      </w:r>
    </w:p>
    <w:p w:rsidR="006B446C" w:rsidRDefault="006B446C" w:rsidP="006B446C">
      <w:pPr>
        <w:rPr>
          <w:rFonts w:ascii="Times New Roman" w:hAnsi="Times New Roman" w:cs="Times New Roman"/>
          <w:sz w:val="28"/>
          <w:szCs w:val="28"/>
        </w:rPr>
      </w:pPr>
    </w:p>
    <w:p w:rsidR="006B446C" w:rsidRPr="006B446C" w:rsidRDefault="006B446C" w:rsidP="006B446C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A50501" w:rsidRPr="00602A4D" w:rsidRDefault="00A50501" w:rsidP="00BA52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экономике</w:t>
      </w:r>
      <w:r w:rsidR="00D31474">
        <w:rPr>
          <w:rFonts w:ascii="Times New Roman" w:hAnsi="Times New Roman" w:cs="Times New Roman"/>
          <w:sz w:val="28"/>
          <w:szCs w:val="28"/>
        </w:rPr>
        <w:t xml:space="preserve"> </w:t>
      </w:r>
      <w:r w:rsidR="00BA5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A5219" w:rsidRDefault="00BA5219" w:rsidP="00A50501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884FF2" w:rsidRDefault="00CB69C8" w:rsidP="00A50501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26.04.2023</w:t>
      </w:r>
      <w:r w:rsidR="006B446C">
        <w:rPr>
          <w:rFonts w:ascii="Times New Roman" w:hAnsi="Times New Roman" w:cs="Times New Roman"/>
          <w:sz w:val="28"/>
          <w:szCs w:val="28"/>
        </w:rPr>
        <w:t>г.</w:t>
      </w:r>
    </w:p>
    <w:p w:rsidR="00602A4D" w:rsidRPr="00602A4D" w:rsidRDefault="00602A4D" w:rsidP="00602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602A4D" w:rsidRPr="00602A4D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B55"/>
    <w:rsid w:val="000545A3"/>
    <w:rsid w:val="000A5C79"/>
    <w:rsid w:val="000E799F"/>
    <w:rsid w:val="001A478C"/>
    <w:rsid w:val="00226361"/>
    <w:rsid w:val="003155DD"/>
    <w:rsid w:val="00405FDD"/>
    <w:rsid w:val="00462380"/>
    <w:rsid w:val="00602A4D"/>
    <w:rsid w:val="00657BB0"/>
    <w:rsid w:val="006B446C"/>
    <w:rsid w:val="00701BC2"/>
    <w:rsid w:val="007767EA"/>
    <w:rsid w:val="00785B93"/>
    <w:rsid w:val="00884FF2"/>
    <w:rsid w:val="00A50501"/>
    <w:rsid w:val="00A52A7C"/>
    <w:rsid w:val="00A67C61"/>
    <w:rsid w:val="00B84024"/>
    <w:rsid w:val="00BA5219"/>
    <w:rsid w:val="00BC2A00"/>
    <w:rsid w:val="00BE13C2"/>
    <w:rsid w:val="00C2350D"/>
    <w:rsid w:val="00C7000F"/>
    <w:rsid w:val="00C95B82"/>
    <w:rsid w:val="00CB69C8"/>
    <w:rsid w:val="00CD14AC"/>
    <w:rsid w:val="00D30756"/>
    <w:rsid w:val="00D31474"/>
    <w:rsid w:val="00E24B55"/>
    <w:rsid w:val="00E4757C"/>
    <w:rsid w:val="00FB2607"/>
    <w:rsid w:val="00FD4F9E"/>
    <w:rsid w:val="00FF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361"/>
    <w:rPr>
      <w:color w:val="0000FF" w:themeColor="hyperlink"/>
      <w:u w:val="single"/>
    </w:rPr>
  </w:style>
  <w:style w:type="paragraph" w:styleId="a4">
    <w:name w:val="No Spacing"/>
    <w:qFormat/>
    <w:rsid w:val="006B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4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66174-565C-4258-BA43-F1D23420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18</cp:revision>
  <cp:lastPrinted>2022-08-30T13:21:00Z</cp:lastPrinted>
  <dcterms:created xsi:type="dcterms:W3CDTF">2021-12-10T12:09:00Z</dcterms:created>
  <dcterms:modified xsi:type="dcterms:W3CDTF">2023-08-23T08:01:00Z</dcterms:modified>
</cp:coreProperties>
</file>