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F5B" w:rsidRPr="008C7F5B" w:rsidRDefault="008C7F5B" w:rsidP="00A347B8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501B09"/>
          <w:kern w:val="36"/>
          <w:sz w:val="36"/>
          <w:szCs w:val="36"/>
          <w:lang w:eastAsia="ru-RU"/>
        </w:rPr>
      </w:pPr>
      <w:r w:rsidRPr="008C7F5B">
        <w:rPr>
          <w:rFonts w:ascii="Arial" w:eastAsia="Times New Roman" w:hAnsi="Arial" w:cs="Arial"/>
          <w:b/>
          <w:bCs/>
          <w:color w:val="501B09"/>
          <w:kern w:val="36"/>
          <w:sz w:val="36"/>
          <w:szCs w:val="36"/>
          <w:lang w:eastAsia="ru-RU"/>
        </w:rPr>
        <w:t>Программа долгосрочных сбережений – инвестиции в будущее</w:t>
      </w:r>
    </w:p>
    <w:p w:rsidR="008C7F5B" w:rsidRPr="008C7F5B" w:rsidRDefault="008C7F5B" w:rsidP="008C7F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01B09"/>
          <w:sz w:val="21"/>
          <w:szCs w:val="21"/>
          <w:lang w:eastAsia="ru-RU"/>
        </w:rPr>
      </w:pPr>
      <w:r w:rsidRPr="008C7F5B">
        <w:rPr>
          <w:rFonts w:ascii="Arial" w:eastAsia="Times New Roman" w:hAnsi="Arial" w:cs="Arial"/>
          <w:color w:val="501B09"/>
          <w:sz w:val="21"/>
          <w:szCs w:val="21"/>
          <w:lang w:eastAsia="ru-RU"/>
        </w:rPr>
        <w:t>Уважаемые граждане! Министерство финансов Воронежской области информирует о действующей в России </w:t>
      </w:r>
      <w:r w:rsidRPr="008C7F5B">
        <w:rPr>
          <w:rFonts w:ascii="Arial" w:eastAsia="Times New Roman" w:hAnsi="Arial" w:cs="Arial"/>
          <w:b/>
          <w:bCs/>
          <w:color w:val="501B09"/>
          <w:sz w:val="21"/>
          <w:szCs w:val="21"/>
          <w:lang w:eastAsia="ru-RU"/>
        </w:rPr>
        <w:t>программе долгосрочных сбережений</w:t>
      </w:r>
      <w:r w:rsidRPr="008C7F5B">
        <w:rPr>
          <w:rFonts w:ascii="Arial" w:eastAsia="Times New Roman" w:hAnsi="Arial" w:cs="Arial"/>
          <w:color w:val="501B09"/>
          <w:sz w:val="21"/>
          <w:szCs w:val="21"/>
          <w:lang w:eastAsia="ru-RU"/>
        </w:rPr>
        <w:t>.</w:t>
      </w:r>
    </w:p>
    <w:p w:rsidR="008C7F5B" w:rsidRPr="008C7F5B" w:rsidRDefault="008C7F5B" w:rsidP="008C7F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01B09"/>
          <w:sz w:val="21"/>
          <w:szCs w:val="21"/>
          <w:lang w:eastAsia="ru-RU"/>
        </w:rPr>
      </w:pPr>
      <w:r w:rsidRPr="008C7F5B">
        <w:rPr>
          <w:rFonts w:ascii="Arial" w:eastAsia="Times New Roman" w:hAnsi="Arial" w:cs="Arial"/>
          <w:color w:val="501B09"/>
          <w:sz w:val="21"/>
          <w:szCs w:val="21"/>
          <w:lang w:eastAsia="ru-RU"/>
        </w:rPr>
        <w:t>Данная программа – отличное подспорье для тех, кто настроен копить, а не брать кредиты. Это инструмент, который поможет обеспечить прибавку к пенсии или создать «подушку безопасности» на случай незапланированных обстоятельств.</w:t>
      </w:r>
    </w:p>
    <w:p w:rsidR="008C7F5B" w:rsidRPr="008C7F5B" w:rsidRDefault="008C7F5B" w:rsidP="008C7F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01B09"/>
          <w:sz w:val="21"/>
          <w:szCs w:val="21"/>
          <w:lang w:eastAsia="ru-RU"/>
        </w:rPr>
      </w:pPr>
      <w:r w:rsidRPr="008C7F5B">
        <w:rPr>
          <w:rFonts w:ascii="Arial" w:eastAsia="Times New Roman" w:hAnsi="Arial" w:cs="Arial"/>
          <w:color w:val="501B09"/>
          <w:sz w:val="21"/>
          <w:szCs w:val="21"/>
          <w:lang w:eastAsia="ru-RU"/>
        </w:rPr>
        <w:t xml:space="preserve">Особенность программы – государственное </w:t>
      </w:r>
      <w:proofErr w:type="spellStart"/>
      <w:r w:rsidRPr="008C7F5B">
        <w:rPr>
          <w:rFonts w:ascii="Arial" w:eastAsia="Times New Roman" w:hAnsi="Arial" w:cs="Arial"/>
          <w:color w:val="501B09"/>
          <w:sz w:val="21"/>
          <w:szCs w:val="21"/>
          <w:lang w:eastAsia="ru-RU"/>
        </w:rPr>
        <w:t>софинансирование</w:t>
      </w:r>
      <w:proofErr w:type="spellEnd"/>
      <w:r w:rsidRPr="008C7F5B">
        <w:rPr>
          <w:rFonts w:ascii="Arial" w:eastAsia="Times New Roman" w:hAnsi="Arial" w:cs="Arial"/>
          <w:color w:val="501B09"/>
          <w:sz w:val="21"/>
          <w:szCs w:val="21"/>
          <w:lang w:eastAsia="ru-RU"/>
        </w:rPr>
        <w:t>.</w:t>
      </w:r>
    </w:p>
    <w:p w:rsidR="008C7F5B" w:rsidRPr="008C7F5B" w:rsidRDefault="008C7F5B" w:rsidP="008C7F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01B09"/>
          <w:sz w:val="21"/>
          <w:szCs w:val="21"/>
          <w:lang w:eastAsia="ru-RU"/>
        </w:rPr>
      </w:pPr>
      <w:r w:rsidRPr="008C7F5B">
        <w:rPr>
          <w:rFonts w:ascii="Arial" w:eastAsia="Times New Roman" w:hAnsi="Arial" w:cs="Arial"/>
          <w:b/>
          <w:bCs/>
          <w:color w:val="501B09"/>
          <w:sz w:val="21"/>
          <w:szCs w:val="21"/>
          <w:lang w:eastAsia="ru-RU"/>
        </w:rPr>
        <w:t>В чем состоят преимущества программы долгосрочных сбережений и как можно принять в ней участие – объясняем в карточках</w:t>
      </w:r>
      <w:r w:rsidRPr="008C7F5B">
        <w:rPr>
          <w:rFonts w:ascii="Arial" w:eastAsia="Times New Roman" w:hAnsi="Arial" w:cs="Arial"/>
          <w:color w:val="501B09"/>
          <w:sz w:val="21"/>
          <w:szCs w:val="21"/>
          <w:lang w:eastAsia="ru-RU"/>
        </w:rPr>
        <w:t>:</w:t>
      </w:r>
    </w:p>
    <w:p w:rsidR="008C7F5B" w:rsidRPr="008C7F5B" w:rsidRDefault="008C7F5B" w:rsidP="008C7F5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01B09"/>
          <w:sz w:val="21"/>
          <w:szCs w:val="21"/>
          <w:lang w:eastAsia="ru-RU"/>
        </w:rPr>
      </w:pPr>
      <w:r w:rsidRPr="008C7F5B">
        <w:rPr>
          <w:rFonts w:ascii="Arial" w:eastAsia="Times New Roman" w:hAnsi="Arial" w:cs="Arial"/>
          <w:noProof/>
          <w:color w:val="501B09"/>
          <w:sz w:val="21"/>
          <w:szCs w:val="21"/>
          <w:lang w:eastAsia="ru-RU"/>
        </w:rPr>
        <w:drawing>
          <wp:inline distT="0" distB="0" distL="0" distR="0" wp14:anchorId="562BEC83" wp14:editId="44CEDF13">
            <wp:extent cx="6198771" cy="6198771"/>
            <wp:effectExtent l="0" t="0" r="0" b="0"/>
            <wp:docPr id="8" name="Рисунок 8" descr="https://mydocuments36.ru/content/1/13/6508.jpg?width=800&amp;height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ydocuments36.ru/content/1/13/6508.jpg?width=800&amp;height=8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590" cy="620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F5B" w:rsidRPr="008C7F5B" w:rsidRDefault="008C7F5B" w:rsidP="008C7F5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01B09"/>
          <w:sz w:val="21"/>
          <w:szCs w:val="21"/>
          <w:lang w:eastAsia="ru-RU"/>
        </w:rPr>
      </w:pPr>
      <w:r w:rsidRPr="008C7F5B">
        <w:rPr>
          <w:rFonts w:ascii="Arial" w:eastAsia="Times New Roman" w:hAnsi="Arial" w:cs="Arial"/>
          <w:noProof/>
          <w:color w:val="501B09"/>
          <w:sz w:val="21"/>
          <w:szCs w:val="21"/>
          <w:lang w:eastAsia="ru-RU"/>
        </w:rPr>
        <w:lastRenderedPageBreak/>
        <w:drawing>
          <wp:inline distT="0" distB="0" distL="0" distR="0" wp14:anchorId="6E1D3315" wp14:editId="53136FC7">
            <wp:extent cx="6056267" cy="6056267"/>
            <wp:effectExtent l="0" t="0" r="1905" b="1905"/>
            <wp:docPr id="9" name="Рисунок 9" descr="https://mydocuments36.ru/content/1/13/6509.jpg?width=800&amp;height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ydocuments36.ru/content/1/13/6509.jpg?width=800&amp;height=8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142" cy="606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F5B" w:rsidRPr="008C7F5B" w:rsidRDefault="008C7F5B" w:rsidP="008C7F5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01B09"/>
          <w:sz w:val="21"/>
          <w:szCs w:val="21"/>
          <w:lang w:eastAsia="ru-RU"/>
        </w:rPr>
      </w:pPr>
      <w:r w:rsidRPr="008C7F5B">
        <w:rPr>
          <w:rFonts w:ascii="Arial" w:eastAsia="Times New Roman" w:hAnsi="Arial" w:cs="Arial"/>
          <w:noProof/>
          <w:color w:val="501B09"/>
          <w:sz w:val="21"/>
          <w:szCs w:val="21"/>
          <w:lang w:eastAsia="ru-RU"/>
        </w:rPr>
        <w:lastRenderedPageBreak/>
        <w:drawing>
          <wp:inline distT="0" distB="0" distL="0" distR="0" wp14:anchorId="713D9022" wp14:editId="42BFDAFC">
            <wp:extent cx="5973140" cy="5973140"/>
            <wp:effectExtent l="0" t="0" r="8890" b="8890"/>
            <wp:docPr id="10" name="Рисунок 10" descr="https://mydocuments36.ru/content/1/13/6510.jpg?width=800&amp;height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ydocuments36.ru/content/1/13/6510.jpg?width=800&amp;height=8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60" cy="597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F5B" w:rsidRPr="008C7F5B" w:rsidRDefault="008C7F5B" w:rsidP="008C7F5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01B09"/>
          <w:sz w:val="21"/>
          <w:szCs w:val="21"/>
          <w:lang w:eastAsia="ru-RU"/>
        </w:rPr>
      </w:pPr>
      <w:r w:rsidRPr="008C7F5B">
        <w:rPr>
          <w:rFonts w:ascii="Arial" w:eastAsia="Times New Roman" w:hAnsi="Arial" w:cs="Arial"/>
          <w:noProof/>
          <w:color w:val="501B09"/>
          <w:sz w:val="21"/>
          <w:szCs w:val="21"/>
          <w:lang w:eastAsia="ru-RU"/>
        </w:rPr>
        <w:lastRenderedPageBreak/>
        <w:drawing>
          <wp:inline distT="0" distB="0" distL="0" distR="0" wp14:anchorId="61CF4A95" wp14:editId="0439BB82">
            <wp:extent cx="6032517" cy="6032517"/>
            <wp:effectExtent l="0" t="0" r="6350" b="6350"/>
            <wp:docPr id="11" name="Рисунок 11" descr="https://mydocuments36.ru/content/1/13/6511.jpg?width=800&amp;height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ydocuments36.ru/content/1/13/6511.jpg?width=800&amp;height=8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824" cy="604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F5B" w:rsidRPr="008C7F5B" w:rsidRDefault="008C7F5B" w:rsidP="008C7F5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01B09"/>
          <w:sz w:val="21"/>
          <w:szCs w:val="21"/>
          <w:lang w:eastAsia="ru-RU"/>
        </w:rPr>
      </w:pPr>
      <w:r w:rsidRPr="008C7F5B">
        <w:rPr>
          <w:rFonts w:ascii="Arial" w:eastAsia="Times New Roman" w:hAnsi="Arial" w:cs="Arial"/>
          <w:noProof/>
          <w:color w:val="501B09"/>
          <w:sz w:val="21"/>
          <w:szCs w:val="21"/>
          <w:lang w:eastAsia="ru-RU"/>
        </w:rPr>
        <w:lastRenderedPageBreak/>
        <w:drawing>
          <wp:inline distT="0" distB="0" distL="0" distR="0" wp14:anchorId="686D1510" wp14:editId="4630A736">
            <wp:extent cx="5605005" cy="5605005"/>
            <wp:effectExtent l="0" t="0" r="0" b="0"/>
            <wp:docPr id="12" name="Рисунок 12" descr="https://mydocuments36.ru/content/1/13/6512.jpg?width=800&amp;height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ydocuments36.ru/content/1/13/6512.jpg?width=800&amp;height=8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922" cy="560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F5B" w:rsidRPr="008C7F5B" w:rsidRDefault="008C7F5B" w:rsidP="008C7F5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01B09"/>
          <w:sz w:val="21"/>
          <w:szCs w:val="21"/>
          <w:lang w:eastAsia="ru-RU"/>
        </w:rPr>
      </w:pPr>
      <w:r w:rsidRPr="008C7F5B">
        <w:rPr>
          <w:rFonts w:ascii="Arial" w:eastAsia="Times New Roman" w:hAnsi="Arial" w:cs="Arial"/>
          <w:noProof/>
          <w:color w:val="501B09"/>
          <w:sz w:val="21"/>
          <w:szCs w:val="21"/>
          <w:lang w:eastAsia="ru-RU"/>
        </w:rPr>
        <w:lastRenderedPageBreak/>
        <w:drawing>
          <wp:inline distT="0" distB="0" distL="0" distR="0" wp14:anchorId="3BCDE5F9" wp14:editId="7938D628">
            <wp:extent cx="5925639" cy="5925639"/>
            <wp:effectExtent l="0" t="0" r="0" b="0"/>
            <wp:docPr id="13" name="Рисунок 13" descr="https://mydocuments36.ru/content/1/13/6513.jpg?width=800&amp;height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ydocuments36.ru/content/1/13/6513.jpg?width=800&amp;height=8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698" cy="593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F5B" w:rsidRPr="008C7F5B" w:rsidRDefault="008C7F5B" w:rsidP="008C7F5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01B09"/>
          <w:sz w:val="21"/>
          <w:szCs w:val="21"/>
          <w:lang w:eastAsia="ru-RU"/>
        </w:rPr>
      </w:pPr>
      <w:bookmarkStart w:id="0" w:name="_GoBack"/>
      <w:r w:rsidRPr="008C7F5B">
        <w:rPr>
          <w:rFonts w:ascii="Arial" w:eastAsia="Times New Roman" w:hAnsi="Arial" w:cs="Arial"/>
          <w:noProof/>
          <w:color w:val="501B09"/>
          <w:sz w:val="21"/>
          <w:szCs w:val="21"/>
          <w:lang w:eastAsia="ru-RU"/>
        </w:rPr>
        <w:lastRenderedPageBreak/>
        <w:drawing>
          <wp:inline distT="0" distB="0" distL="0" distR="0" wp14:anchorId="64FC4F28" wp14:editId="63BAB4B4">
            <wp:extent cx="6175021" cy="6175021"/>
            <wp:effectExtent l="0" t="0" r="0" b="0"/>
            <wp:docPr id="14" name="Рисунок 14" descr="https://mydocuments36.ru/content/1/13/6514.jpg?width=800&amp;height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ydocuments36.ru/content/1/13/6514.jpg?width=800&amp;height=8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588" cy="617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477E4" w:rsidRDefault="00A477E4"/>
    <w:sectPr w:rsidR="00A477E4" w:rsidSect="008C7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5B"/>
    <w:rsid w:val="008C7F5B"/>
    <w:rsid w:val="00A347B8"/>
    <w:rsid w:val="00A477E4"/>
    <w:rsid w:val="00BC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CDA6C-8722-4A7B-B90C-86D83C66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Тесля Ирина Владимировна</dc:creator>
  <cp:keywords/>
  <dc:description/>
  <cp:lastModifiedBy>Тесля Ирина Владимировна</cp:lastModifiedBy>
  <cp:revision>3</cp:revision>
  <dcterms:created xsi:type="dcterms:W3CDTF">2024-05-28T07:52:00Z</dcterms:created>
  <dcterms:modified xsi:type="dcterms:W3CDTF">2024-05-28T08:40:00Z</dcterms:modified>
</cp:coreProperties>
</file>