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5DF" w:rsidRPr="008905DF" w:rsidRDefault="008905DF" w:rsidP="008905DF">
      <w:pPr>
        <w:spacing w:after="100" w:afterAutospacing="1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8905D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Отделение СФР по Воронежской области напоминает работодателям о необходимости подтверждения основного вида экономической деятельности</w:t>
      </w:r>
    </w:p>
    <w:p w:rsidR="008905DF" w:rsidRPr="008905DF" w:rsidRDefault="008905DF" w:rsidP="008905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5D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не позднее 15 апреля 2024 года работодатели обязаны подтвердить основной вид экономической деятельности (ОВЭД) для установления тарифа взносов на обязательное социальное страхование от несчастных случаев на производстве и профзаболеваний.</w:t>
      </w:r>
    </w:p>
    <w:p w:rsidR="008905DF" w:rsidRPr="008905DF" w:rsidRDefault="008905DF" w:rsidP="008905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5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Работодатели региона уже активно направляют необходимые для подтверждения ОВЭД документы. На сегодняшний ден</w:t>
      </w:r>
      <w:bookmarkStart w:id="0" w:name="_GoBack"/>
      <w:bookmarkEnd w:id="0"/>
      <w:r w:rsidRPr="008905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 в Отделение Социального фонда России по Воронежской области уже поступило свыше 3 тысяч заявлений от страхователей.  </w:t>
      </w:r>
    </w:p>
    <w:p w:rsidR="008905DF" w:rsidRPr="008905DF" w:rsidRDefault="008905DF" w:rsidP="008905DF">
      <w:pPr>
        <w:spacing w:after="0" w:line="24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5DF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Быстро и удобно сообщить о виде экономической деятельности можно не выходя из офиса с помощью:</w:t>
      </w:r>
    </w:p>
    <w:p w:rsidR="008905DF" w:rsidRPr="008905DF" w:rsidRDefault="008905DF" w:rsidP="008905DF">
      <w:pPr>
        <w:numPr>
          <w:ilvl w:val="0"/>
          <w:numId w:val="1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proofErr w:type="spellStart"/>
        <w:r w:rsidRPr="008905DF">
          <w:rPr>
            <w:rFonts w:ascii="Times New Roman" w:eastAsia="Times New Roman" w:hAnsi="Times New Roman" w:cs="Times New Roman"/>
            <w:color w:val="212121"/>
            <w:sz w:val="24"/>
            <w:szCs w:val="24"/>
            <w:u w:val="single"/>
            <w:lang w:eastAsia="ru-RU"/>
          </w:rPr>
          <w:t>Госуслуг</w:t>
        </w:r>
        <w:proofErr w:type="spellEnd"/>
      </w:hyperlink>
      <w:r w:rsidRPr="008905D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905DF" w:rsidRPr="008905DF" w:rsidRDefault="008905DF" w:rsidP="008905DF">
      <w:pPr>
        <w:numPr>
          <w:ilvl w:val="0"/>
          <w:numId w:val="1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Pr="008905DF">
          <w:rPr>
            <w:rFonts w:ascii="Times New Roman" w:eastAsia="Times New Roman" w:hAnsi="Times New Roman" w:cs="Times New Roman"/>
            <w:color w:val="212121"/>
            <w:sz w:val="24"/>
            <w:szCs w:val="24"/>
            <w:u w:val="single"/>
            <w:lang w:eastAsia="ru-RU"/>
          </w:rPr>
          <w:t>личного кабинета страхователя</w:t>
        </w:r>
      </w:hyperlink>
      <w:r w:rsidRPr="008905DF">
        <w:rPr>
          <w:rFonts w:ascii="Times New Roman" w:eastAsia="Times New Roman" w:hAnsi="Times New Roman" w:cs="Times New Roman"/>
          <w:sz w:val="24"/>
          <w:szCs w:val="24"/>
          <w:lang w:eastAsia="ru-RU"/>
        </w:rPr>
        <w:t> (подробная инструкция по подаче документов);</w:t>
      </w:r>
    </w:p>
    <w:p w:rsidR="008905DF" w:rsidRPr="008905DF" w:rsidRDefault="008905DF" w:rsidP="008905DF">
      <w:pPr>
        <w:numPr>
          <w:ilvl w:val="0"/>
          <w:numId w:val="1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5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сервиса «Шлюз </w:t>
      </w:r>
      <w:proofErr w:type="spellStart"/>
      <w:r w:rsidRPr="008905D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спецоператора</w:t>
      </w:r>
      <w:proofErr w:type="spellEnd"/>
      <w:r w:rsidRPr="008905DF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8905DF" w:rsidRPr="008905DF" w:rsidRDefault="008905DF" w:rsidP="008905DF">
      <w:pPr>
        <w:spacing w:after="0" w:line="24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5D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Необходимые для подтверждения ОВЭД документы:</w:t>
      </w:r>
    </w:p>
    <w:p w:rsidR="008905DF" w:rsidRPr="008905DF" w:rsidRDefault="008905DF" w:rsidP="008905DF">
      <w:pPr>
        <w:numPr>
          <w:ilvl w:val="0"/>
          <w:numId w:val="2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5D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о подтверждении основного вида экономической деятельности;</w:t>
      </w:r>
    </w:p>
    <w:p w:rsidR="008905DF" w:rsidRPr="008905DF" w:rsidRDefault="008905DF" w:rsidP="008905DF">
      <w:pPr>
        <w:numPr>
          <w:ilvl w:val="0"/>
          <w:numId w:val="2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5DF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справка-подтверждение основного вида экономической деятельности;</w:t>
      </w:r>
    </w:p>
    <w:p w:rsidR="008905DF" w:rsidRPr="008905DF" w:rsidRDefault="008905DF" w:rsidP="008905DF">
      <w:pPr>
        <w:numPr>
          <w:ilvl w:val="0"/>
          <w:numId w:val="2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5D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пояснительной записки к бухгалтерскому балансу за предыдущий год (не требуется для субъектов малого предпринимательства).</w:t>
      </w:r>
    </w:p>
    <w:p w:rsidR="008905DF" w:rsidRPr="008905DF" w:rsidRDefault="008905DF" w:rsidP="008905DF">
      <w:pPr>
        <w:spacing w:after="0" w:line="24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5D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подачи документов работодатель получит уведомление об установленном размере тарифа на текущий год. Тариф страхового взноса на обязательное социальное страхование от несчастных случаев на производстве и профессиональных заболеваний варьируется от 0,2% до 8,5%.</w:t>
      </w:r>
    </w:p>
    <w:p w:rsidR="008905DF" w:rsidRPr="008905DF" w:rsidRDefault="008905DF" w:rsidP="008905DF">
      <w:pPr>
        <w:spacing w:after="0" w:line="24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5D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страхователь не подтвердит ОВЭД в срок, то автоматически получит наиболее высокий класс профессионального риска из осуществляемых им видов экономической деятельности.</w:t>
      </w:r>
    </w:p>
    <w:p w:rsidR="005642EF" w:rsidRDefault="008905DF" w:rsidP="008905DF">
      <w:pPr>
        <w:spacing w:after="0"/>
      </w:pPr>
    </w:p>
    <w:sectPr w:rsidR="00564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332D9"/>
    <w:multiLevelType w:val="multilevel"/>
    <w:tmpl w:val="C71AA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A1200C"/>
    <w:multiLevelType w:val="multilevel"/>
    <w:tmpl w:val="573AB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5DF"/>
    <w:rsid w:val="000562B3"/>
    <w:rsid w:val="007675CA"/>
    <w:rsid w:val="00890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2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69538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57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08210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16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4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857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k.sfr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suslug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Александровна</dc:creator>
  <cp:lastModifiedBy>Тихонова Наталья Александровна</cp:lastModifiedBy>
  <cp:revision>1</cp:revision>
  <dcterms:created xsi:type="dcterms:W3CDTF">2024-03-21T08:53:00Z</dcterms:created>
  <dcterms:modified xsi:type="dcterms:W3CDTF">2024-03-21T08:55:00Z</dcterms:modified>
</cp:coreProperties>
</file>