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AAA" w:rsidRPr="00B17AAA" w:rsidRDefault="00B17AAA" w:rsidP="00B17AAA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B17AA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Более 16 тысяч медработников в Воронежской области получили специальную социальную выплату в 2024 году</w:t>
      </w:r>
    </w:p>
    <w:p w:rsidR="00B17AAA" w:rsidRPr="00B17AAA" w:rsidRDefault="00B17AAA" w:rsidP="009F653F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B17A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2024 году Отделение СФР по Воронежской области перечислило специальные социальные выплаты 16 тысячам медицинских работников на общую сумму свыше 3 миллиарда рублей.</w:t>
      </w:r>
    </w:p>
    <w:p w:rsidR="00B17AAA" w:rsidRPr="00B17AAA" w:rsidRDefault="00B17AAA" w:rsidP="009F653F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AA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Специальная социальная выплата назначается медработникам, оказывающим медицинскую помощь в рамках базовой программы обязательного медицинского страхования либо территориальных программ обязательного медицинского страхования.</w:t>
      </w:r>
    </w:p>
    <w:p w:rsidR="00B17AAA" w:rsidRPr="00B17AAA" w:rsidRDefault="00B17AAA" w:rsidP="009F653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5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Размер выплаты варьируется от 4,5 до 50 тысяч рублей и зависит от категории работника, вида </w:t>
      </w:r>
      <w:proofErr w:type="spellStart"/>
      <w:r w:rsidRPr="009F65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медорганизации</w:t>
      </w:r>
      <w:proofErr w:type="spellEnd"/>
      <w:r w:rsidRPr="009F65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от населенного пункта, в котором он работает.</w:t>
      </w:r>
    </w:p>
    <w:p w:rsidR="00B17AAA" w:rsidRPr="00B17AAA" w:rsidRDefault="00B17AAA" w:rsidP="009F653F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AA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r w:rsidRPr="00B17A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Медработникам не нужно ничего предпринимать для получения данной выплаты — средства будут предоставляться на основании данных, полученных от медицинских организаций. По итогам каждого месяца </w:t>
      </w:r>
      <w:proofErr w:type="spellStart"/>
      <w:r w:rsidRPr="00B17A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медорганизации</w:t>
      </w:r>
      <w:proofErr w:type="spellEnd"/>
      <w:r w:rsidRPr="00B17A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обязаны формировать электронный реестр работников, имеющих право на получение выплаты, и передавать эту информацию в Отделение Социального фонда. В реестре, наряду со сведениями о работнике, также указывается размер назначаемой выплаты и данные, по которым она рассчитана</w:t>
      </w:r>
      <w:r w:rsidRPr="00B17AAA">
        <w:rPr>
          <w:rFonts w:ascii="Times New Roman" w:eastAsia="Times New Roman" w:hAnsi="Times New Roman" w:cs="Times New Roman"/>
          <w:sz w:val="24"/>
          <w:szCs w:val="24"/>
          <w:lang w:eastAsia="ru-RU"/>
        </w:rPr>
        <w:t>», – пояснил </w:t>
      </w:r>
      <w:r w:rsidRPr="00B17A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Михаил Шапошников</w:t>
      </w:r>
      <w:r w:rsidRPr="00B17AAA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управляющий Отделением СФР по Воронежской области.</w:t>
      </w:r>
    </w:p>
    <w:p w:rsidR="00B17AAA" w:rsidRPr="00B17AAA" w:rsidRDefault="00B17AAA" w:rsidP="009F653F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AAA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 подробнее о специальной социальной выплате для медицинских работников можно по ссылке: https://sfr.gov.ru/employers/social_benefit_for_medical/</w:t>
      </w:r>
    </w:p>
    <w:p w:rsidR="00B17AAA" w:rsidRPr="00B17AAA" w:rsidRDefault="00B17AAA" w:rsidP="009F653F">
      <w:pPr>
        <w:spacing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у вас остались вопросы, их можно задать по телефону единого </w:t>
      </w:r>
      <w:proofErr w:type="gramStart"/>
      <w:r w:rsidRPr="00B17A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контакт-центра</w:t>
      </w:r>
      <w:proofErr w:type="gramEnd"/>
      <w:r w:rsidRPr="00B17A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17AAA" w:rsidRPr="00B17AAA" w:rsidRDefault="00B17AAA" w:rsidP="009F653F">
      <w:pPr>
        <w:spacing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A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(800) 100-00-01</w:t>
      </w:r>
    </w:p>
    <w:p w:rsidR="00B17AAA" w:rsidRPr="00B17AAA" w:rsidRDefault="00B17AAA" w:rsidP="009F653F">
      <w:pPr>
        <w:spacing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(режим работы линии Отделения СФР по Воронежской области: </w:t>
      </w:r>
      <w:proofErr w:type="spellStart"/>
      <w:r w:rsidRPr="00B17AAA">
        <w:rPr>
          <w:rFonts w:ascii="Times New Roman" w:eastAsia="Times New Roman" w:hAnsi="Times New Roman" w:cs="Times New Roman"/>
          <w:sz w:val="24"/>
          <w:szCs w:val="24"/>
          <w:lang w:eastAsia="ru-RU"/>
        </w:rPr>
        <w:t>пн-чт</w:t>
      </w:r>
      <w:proofErr w:type="spellEnd"/>
      <w:r w:rsidRPr="00B17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09:00 до 18:00,      </w:t>
      </w:r>
      <w:proofErr w:type="spellStart"/>
      <w:r w:rsidRPr="00B17AAA">
        <w:rPr>
          <w:rFonts w:ascii="Times New Roman" w:eastAsia="Times New Roman" w:hAnsi="Times New Roman" w:cs="Times New Roman"/>
          <w:sz w:val="24"/>
          <w:szCs w:val="24"/>
          <w:lang w:eastAsia="ru-RU"/>
        </w:rPr>
        <w:t>пт</w:t>
      </w:r>
      <w:proofErr w:type="spellEnd"/>
      <w:r w:rsidRPr="00B17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09:00 до 16:45, звонок бесплатный)</w:t>
      </w:r>
    </w:p>
    <w:bookmarkEnd w:id="0"/>
    <w:p w:rsidR="00A849C1" w:rsidRPr="00B17AAA" w:rsidRDefault="00A849C1" w:rsidP="009F653F">
      <w:pPr>
        <w:ind w:firstLine="709"/>
        <w:rPr>
          <w:sz w:val="24"/>
          <w:szCs w:val="24"/>
        </w:rPr>
      </w:pPr>
    </w:p>
    <w:sectPr w:rsidR="00A849C1" w:rsidRPr="00B17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E4704"/>
    <w:multiLevelType w:val="multilevel"/>
    <w:tmpl w:val="4B044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BE22B2"/>
    <w:multiLevelType w:val="multilevel"/>
    <w:tmpl w:val="9DFAF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8C712E"/>
    <w:multiLevelType w:val="multilevel"/>
    <w:tmpl w:val="6CCC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84"/>
    <w:rsid w:val="0010516B"/>
    <w:rsid w:val="002C7CB4"/>
    <w:rsid w:val="002D1E05"/>
    <w:rsid w:val="0048634D"/>
    <w:rsid w:val="0055680D"/>
    <w:rsid w:val="008F02DE"/>
    <w:rsid w:val="009920C2"/>
    <w:rsid w:val="009B5F13"/>
    <w:rsid w:val="009D0B84"/>
    <w:rsid w:val="009F653F"/>
    <w:rsid w:val="00A60B74"/>
    <w:rsid w:val="00A849C1"/>
    <w:rsid w:val="00B17AAA"/>
    <w:rsid w:val="00B54972"/>
    <w:rsid w:val="00C424A3"/>
    <w:rsid w:val="00D1177B"/>
    <w:rsid w:val="00D67F35"/>
    <w:rsid w:val="00FA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  <w:style w:type="character" w:styleId="a6">
    <w:name w:val="Hyperlink"/>
    <w:basedOn w:val="a0"/>
    <w:uiPriority w:val="99"/>
    <w:unhideWhenUsed/>
    <w:rsid w:val="002C7CB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60B7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  <w:style w:type="character" w:styleId="a6">
    <w:name w:val="Hyperlink"/>
    <w:basedOn w:val="a0"/>
    <w:uiPriority w:val="99"/>
    <w:unhideWhenUsed/>
    <w:rsid w:val="002C7CB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60B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9528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8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714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4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2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80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433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12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84946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1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06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66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6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7743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32968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79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73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4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709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0979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7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1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1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16860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8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6187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5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58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9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711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601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9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9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403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2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98836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5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05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0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5097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9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10789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6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8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998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0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23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8678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1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176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63437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1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6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Проникова Наталия Евгеньевна</dc:creator>
  <cp:keywords/>
  <dc:description/>
  <cp:lastModifiedBy>Проникова Наталия Евгеньевна</cp:lastModifiedBy>
  <cp:revision>17</cp:revision>
  <dcterms:created xsi:type="dcterms:W3CDTF">2025-01-20T06:33:00Z</dcterms:created>
  <dcterms:modified xsi:type="dcterms:W3CDTF">2025-02-24T07:06:00Z</dcterms:modified>
</cp:coreProperties>
</file>