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B1" w:rsidRPr="005F1358" w:rsidRDefault="00B93FB1" w:rsidP="00B93FB1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t xml:space="preserve">Приложение </w:t>
      </w:r>
    </w:p>
    <w:p w:rsidR="00B93FB1" w:rsidRDefault="00B93FB1" w:rsidP="00B93FB1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br/>
        <w:t>к постановлению администрации</w:t>
      </w:r>
      <w:r w:rsidRPr="005F1358">
        <w:rPr>
          <w:sz w:val="28"/>
          <w:szCs w:val="28"/>
        </w:rPr>
        <w:br/>
        <w:t>Каменского муниципального района</w:t>
      </w:r>
      <w:r w:rsidRPr="005F1358">
        <w:rPr>
          <w:sz w:val="28"/>
          <w:szCs w:val="28"/>
        </w:rPr>
        <w:br/>
        <w:t>от «</w:t>
      </w:r>
      <w:r>
        <w:rPr>
          <w:sz w:val="28"/>
          <w:szCs w:val="28"/>
        </w:rPr>
        <w:t>27</w:t>
      </w:r>
      <w:r w:rsidRPr="005F1358">
        <w:rPr>
          <w:sz w:val="28"/>
          <w:szCs w:val="28"/>
        </w:rPr>
        <w:t>»____</w:t>
      </w:r>
      <w:r>
        <w:rPr>
          <w:sz w:val="28"/>
          <w:szCs w:val="28"/>
        </w:rPr>
        <w:t>03</w:t>
      </w:r>
      <w:r w:rsidRPr="005F1358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Pr="005F13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F13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1358">
        <w:rPr>
          <w:sz w:val="28"/>
          <w:szCs w:val="28"/>
        </w:rPr>
        <w:t xml:space="preserve"> № </w:t>
      </w:r>
      <w:r>
        <w:rPr>
          <w:sz w:val="28"/>
          <w:szCs w:val="28"/>
        </w:rPr>
        <w:t>96</w:t>
      </w:r>
    </w:p>
    <w:p w:rsidR="00B93FB1" w:rsidRDefault="00B93FB1" w:rsidP="00B93FB1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B93FB1" w:rsidRDefault="00B93FB1" w:rsidP="00B93FB1">
      <w:pPr>
        <w:suppressAutoHyphens w:val="0"/>
        <w:autoSpaceDE w:val="0"/>
        <w:autoSpaceDN w:val="0"/>
        <w:adjustRightInd w:val="0"/>
        <w:jc w:val="right"/>
        <w:rPr>
          <w:lang w:eastAsia="ru-RU"/>
        </w:rPr>
      </w:pPr>
      <w:r>
        <w:rPr>
          <w:lang w:eastAsia="ru-RU"/>
        </w:rPr>
        <w:t>Форма</w:t>
      </w:r>
    </w:p>
    <w:p w:rsidR="00B93FB1" w:rsidRDefault="00B93FB1" w:rsidP="00B93FB1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5"/>
        <w:gridCol w:w="3405"/>
      </w:tblGrid>
      <w:tr w:rsidR="00B93FB1" w:rsidTr="004269E6">
        <w:tc>
          <w:tcPr>
            <w:tcW w:w="5625" w:type="dxa"/>
            <w:tcBorders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QR-код, предусмотренный </w:t>
            </w:r>
            <w:hyperlink r:id="rId5" w:history="1">
              <w:r>
                <w:rPr>
                  <w:color w:val="0000FF"/>
                  <w:lang w:eastAsia="ru-RU"/>
                </w:rPr>
                <w:t>Правилами</w:t>
              </w:r>
            </w:hyperlink>
            <w:r>
              <w:rPr>
                <w:lang w:eastAsia="ru-RU"/>
              </w:rPr>
      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</w:t>
            </w:r>
          </w:p>
        </w:tc>
      </w:tr>
    </w:tbl>
    <w:p w:rsidR="00B93FB1" w:rsidRDefault="00B93FB1" w:rsidP="00B93FB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3"/>
      </w:tblGrid>
      <w:tr w:rsidR="00B93FB1" w:rsidTr="004269E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 Каменского муниципального района Воронежской области</w:t>
            </w: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(наименование контрольного (надзорного) органа)</w:t>
            </w:r>
          </w:p>
        </w:tc>
      </w:tr>
      <w:tr w:rsidR="00B93FB1" w:rsidTr="004269E6">
        <w:tc>
          <w:tcPr>
            <w:tcW w:w="9013" w:type="dxa"/>
            <w:vAlign w:val="center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Проверочный лист</w:t>
            </w:r>
          </w:p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(список контрольных вопросов, ответы на которые свидетельствуют о соблюдении или несоблюдении контролируемым </w:t>
            </w:r>
            <w:r w:rsidRPr="00FA4F91">
              <w:rPr>
                <w:lang w:eastAsia="ru-RU"/>
              </w:rPr>
              <w:t xml:space="preserve">лицом обязательных требований), </w:t>
            </w:r>
            <w:r w:rsidRPr="00FA4F91">
              <w:t>при осуществлении муниципального земельного контроля в границах сельских  поселений Каменского муниципального района Воронежской области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Муниципальный земельный контроль </w:t>
            </w: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(наименование вида контроля (надзора), включенного в единый реестр видов федерального государственного контроля (надзора))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(реквизиты нормативного правового акта об утверждении формы проверочного листа)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  <w:vAlign w:val="center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(вид контрольного (надзорного) мероприятия)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 xml:space="preserve">(объект </w:t>
            </w:r>
            <w:proofErr w:type="spellStart"/>
            <w:r>
              <w:rPr>
                <w:lang w:eastAsia="ru-RU"/>
              </w:rPr>
              <w:t>муницпального</w:t>
            </w:r>
            <w:proofErr w:type="spellEnd"/>
            <w:r>
              <w:rPr>
                <w:lang w:eastAsia="ru-RU"/>
              </w:rPr>
              <w:t xml:space="preserve"> земельного контроля (надзора) (местоположение, кадастровый номер (при наличии), в отношении которого проводится контрольное (надзорное) мероприятие)</w:t>
            </w:r>
            <w:proofErr w:type="gramEnd"/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>
              <w:rPr>
                <w:lang w:eastAsia="ru-RU"/>
              </w:rPr>
              <w:t>являющихся</w:t>
            </w:r>
            <w:proofErr w:type="gramEnd"/>
            <w:r>
              <w:rPr>
                <w:lang w:eastAsia="ru-RU"/>
              </w:rPr>
              <w:t xml:space="preserve"> контролируемым лицом)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(идентификационный номер налогоплательщика и (или) основной государственный регистрационный номер индивидуального предпринимателя, юридического лица)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(адрес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подразделений)</w:t>
            </w:r>
            <w:proofErr w:type="gramEnd"/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(место (места) проведения контрольного (надзорного) мероприятия с заполнением проверочного листа)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(реквизиты решения о проведении контрольного (надзорного) мероприятия, подписанного уполномоченным должностным Администрации)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  <w:vAlign w:val="center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(учетный номер контрольного (надзорного) мероприятия)</w:t>
            </w:r>
          </w:p>
        </w:tc>
      </w:tr>
      <w:tr w:rsidR="00B93FB1" w:rsidTr="004269E6">
        <w:tc>
          <w:tcPr>
            <w:tcW w:w="9013" w:type="dxa"/>
            <w:tcBorders>
              <w:bottom w:val="single" w:sz="4" w:space="0" w:color="auto"/>
            </w:tcBorders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</w:tr>
      <w:tr w:rsidR="00B93FB1" w:rsidTr="004269E6">
        <w:tc>
          <w:tcPr>
            <w:tcW w:w="9013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(должность, фамилия и инициалы должностног</w:t>
            </w:r>
            <w:proofErr w:type="gramStart"/>
            <w:r>
              <w:rPr>
                <w:lang w:eastAsia="ru-RU"/>
              </w:rPr>
              <w:t>о(</w:t>
            </w:r>
            <w:proofErr w:type="spellStart"/>
            <w:proofErr w:type="gramEnd"/>
            <w:r>
              <w:rPr>
                <w:lang w:eastAsia="ru-RU"/>
              </w:rPr>
              <w:t>ых</w:t>
            </w:r>
            <w:proofErr w:type="spellEnd"/>
            <w:r>
              <w:rPr>
                <w:lang w:eastAsia="ru-RU"/>
              </w:rPr>
              <w:t>) лица (лиц) Администрации, проводящего(их) контрольное (надзорное) мероприятие и заполняющего(их) проверочный лист)</w:t>
            </w:r>
          </w:p>
        </w:tc>
      </w:tr>
      <w:tr w:rsidR="00B93FB1" w:rsidTr="004269E6">
        <w:tc>
          <w:tcPr>
            <w:tcW w:w="9013" w:type="dxa"/>
            <w:vAlign w:val="bottom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      </w:r>
          </w:p>
        </w:tc>
      </w:tr>
    </w:tbl>
    <w:p w:rsidR="00B93FB1" w:rsidRDefault="00B93FB1" w:rsidP="00B93FB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3538"/>
        <w:gridCol w:w="2016"/>
        <w:gridCol w:w="566"/>
        <w:gridCol w:w="629"/>
        <w:gridCol w:w="960"/>
        <w:gridCol w:w="712"/>
      </w:tblGrid>
      <w:tr w:rsidR="00B93FB1" w:rsidTr="004269E6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Ответы на вопросы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Примечание</w:t>
            </w:r>
          </w:p>
        </w:tc>
      </w:tr>
      <w:tr w:rsidR="00B93FB1" w:rsidTr="004269E6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Неприменимо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B93FB1" w:rsidTr="004269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Используются ли контролируемым лицом земельные участки (части земельных участков)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6" w:history="1">
              <w:r>
                <w:rPr>
                  <w:color w:val="0000FF"/>
                  <w:lang w:eastAsia="ru-RU"/>
                </w:rPr>
                <w:t>Пункт 2 статьи 7</w:t>
              </w:r>
            </w:hyperlink>
            <w:r>
              <w:rPr>
                <w:lang w:eastAsia="ru-RU"/>
              </w:rPr>
              <w:t xml:space="preserve">, </w:t>
            </w:r>
            <w:hyperlink r:id="rId7" w:history="1">
              <w:r>
                <w:rPr>
                  <w:color w:val="0000FF"/>
                  <w:lang w:eastAsia="ru-RU"/>
                </w:rPr>
                <w:t>абзац второй статьи 42</w:t>
              </w:r>
            </w:hyperlink>
            <w:r>
              <w:rPr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A4F91">
              <w:rPr>
                <w:lang w:eastAsia="ru-RU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8" w:history="1">
              <w:r w:rsidRPr="00FA4F91">
                <w:rPr>
                  <w:lang w:eastAsia="ru-RU"/>
                </w:rPr>
                <w:t>Пункт 1 статьи 25</w:t>
              </w:r>
            </w:hyperlink>
            <w:r w:rsidRPr="00FA4F91">
              <w:rPr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A4F91">
              <w:rPr>
                <w:lang w:eastAsia="ru-RU"/>
              </w:rPr>
              <w:t xml:space="preserve">Зарегистрированы ли права на используемый земельный участок (используемые земельные участки, части земельных участков), ограничение таких прав либо обременение таких земельных участков в порядке, установленном Федеральным </w:t>
            </w:r>
            <w:hyperlink r:id="rId9" w:history="1">
              <w:r w:rsidRPr="00FA4F91">
                <w:rPr>
                  <w:lang w:eastAsia="ru-RU"/>
                </w:rPr>
                <w:t>законом</w:t>
              </w:r>
            </w:hyperlink>
            <w:r w:rsidRPr="00FA4F91">
              <w:rPr>
                <w:lang w:eastAsia="ru-RU"/>
              </w:rPr>
              <w:t xml:space="preserve"> от 13 июля 2015 г. N 218-ФЗ "О государственной регистрации недвижимости"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10" w:history="1">
              <w:r w:rsidRPr="00FA4F91">
                <w:rPr>
                  <w:lang w:eastAsia="ru-RU"/>
                </w:rPr>
                <w:t>Пункт 1 статьи 26</w:t>
              </w:r>
            </w:hyperlink>
            <w:r w:rsidRPr="00FA4F91">
              <w:rPr>
                <w:lang w:eastAsia="ru-RU"/>
              </w:rPr>
              <w:t xml:space="preserve"> Земельного кодекса Российской Федерации, </w:t>
            </w:r>
            <w:hyperlink r:id="rId11" w:history="1">
              <w:r w:rsidRPr="00FA4F91">
                <w:rPr>
                  <w:lang w:eastAsia="ru-RU"/>
                </w:rPr>
                <w:t>пункты 1</w:t>
              </w:r>
            </w:hyperlink>
            <w:r w:rsidRPr="00FA4F91">
              <w:rPr>
                <w:lang w:eastAsia="ru-RU"/>
              </w:rPr>
              <w:t xml:space="preserve"> и </w:t>
            </w:r>
            <w:hyperlink r:id="rId12" w:history="1">
              <w:r w:rsidRPr="00FA4F91">
                <w:rPr>
                  <w:lang w:eastAsia="ru-RU"/>
                </w:rPr>
                <w:t>2 статьи 8.1</w:t>
              </w:r>
            </w:hyperlink>
            <w:r w:rsidRPr="00FA4F91">
              <w:rPr>
                <w:lang w:eastAsia="ru-RU"/>
              </w:rPr>
              <w:t xml:space="preserve"> Гражданского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A4F91">
              <w:rPr>
                <w:lang w:eastAsia="ru-RU"/>
              </w:rPr>
              <w:t>Соответствует ли площадь используемого контролируемым лицом земельного участка (части земельного участка) площади, сведения о которой содержатся в Едином государственном реестре недвижимости (далее - ЕГРН)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13" w:history="1">
              <w:r w:rsidRPr="00FA4F91">
                <w:rPr>
                  <w:lang w:eastAsia="ru-RU"/>
                </w:rPr>
                <w:t>Абзац третий пункта 1 статьи 8.1</w:t>
              </w:r>
            </w:hyperlink>
            <w:r w:rsidRPr="00FA4F91">
              <w:rPr>
                <w:lang w:eastAsia="ru-RU"/>
              </w:rPr>
              <w:t xml:space="preserve"> Гражданского кодекса Российской Федерации, </w:t>
            </w:r>
            <w:hyperlink r:id="rId14" w:history="1">
              <w:r w:rsidRPr="00FA4F91">
                <w:rPr>
                  <w:lang w:eastAsia="ru-RU"/>
                </w:rPr>
                <w:t>пункт 3 статьи 6</w:t>
              </w:r>
            </w:hyperlink>
            <w:r w:rsidRPr="00FA4F91">
              <w:rPr>
                <w:lang w:eastAsia="ru-RU"/>
              </w:rPr>
              <w:t xml:space="preserve"> Земельного кодекса Российской Федерации, </w:t>
            </w:r>
            <w:hyperlink r:id="rId15" w:history="1">
              <w:r w:rsidRPr="00FA4F91">
                <w:rPr>
                  <w:lang w:eastAsia="ru-RU"/>
                </w:rPr>
                <w:t>пункт 9 части 4 статьи 8</w:t>
              </w:r>
            </w:hyperlink>
            <w:r w:rsidRPr="00FA4F91">
              <w:rPr>
                <w:lang w:eastAsia="ru-RU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A4F91">
              <w:rPr>
                <w:lang w:eastAsia="ru-RU"/>
              </w:rPr>
              <w:t>Соответствует ли местоположение границы земельного участка,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16" w:history="1">
              <w:r w:rsidRPr="00FA4F91">
                <w:rPr>
                  <w:lang w:eastAsia="ru-RU"/>
                </w:rPr>
                <w:t>Абзац третий пункта 1 статьи 8.1</w:t>
              </w:r>
            </w:hyperlink>
            <w:r w:rsidRPr="00FA4F91">
              <w:rPr>
                <w:lang w:eastAsia="ru-RU"/>
              </w:rPr>
              <w:t xml:space="preserve"> Гражданского кодекса Российской Федерации, </w:t>
            </w:r>
            <w:hyperlink r:id="rId17" w:history="1">
              <w:r w:rsidRPr="00FA4F91">
                <w:rPr>
                  <w:lang w:eastAsia="ru-RU"/>
                </w:rPr>
                <w:t>пункт 3 статьи 6</w:t>
              </w:r>
            </w:hyperlink>
            <w:r w:rsidRPr="00FA4F91">
              <w:rPr>
                <w:lang w:eastAsia="ru-RU"/>
              </w:rPr>
              <w:t xml:space="preserve"> Земельного кодекса Российской </w:t>
            </w:r>
            <w:r w:rsidRPr="00FA4F91">
              <w:rPr>
                <w:lang w:eastAsia="ru-RU"/>
              </w:rPr>
              <w:lastRenderedPageBreak/>
              <w:t xml:space="preserve">Федерации, </w:t>
            </w:r>
            <w:hyperlink r:id="rId18" w:history="1">
              <w:r w:rsidRPr="00FA4F91">
                <w:rPr>
                  <w:lang w:eastAsia="ru-RU"/>
                </w:rPr>
                <w:t>пункт 3 части 4 статьи 8</w:t>
              </w:r>
            </w:hyperlink>
            <w:r w:rsidRPr="00FA4F91">
              <w:rPr>
                <w:lang w:eastAsia="ru-RU"/>
              </w:rPr>
              <w:t xml:space="preserve"> Федерального закона от 13 июля 2015 г. N 218-ФЗ "О государственной регистрации недвижимости"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FA4F91">
              <w:rPr>
                <w:lang w:eastAsia="ru-RU"/>
              </w:rPr>
              <w:t>В случае если использование земель или земельного участка (земельных участков), находящихся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такие земли или земельные участки в состояние, пригодное для их использования в соответствии с разрешенным использованием, а также</w:t>
            </w:r>
            <w:proofErr w:type="gramEnd"/>
            <w:r w:rsidRPr="00FA4F91">
              <w:rPr>
                <w:lang w:eastAsia="ru-RU"/>
              </w:rPr>
              <w:t xml:space="preserve"> выполнены ли необходимые работы по рекультивации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Pr="00FA4F9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hyperlink r:id="rId19" w:history="1">
              <w:r w:rsidRPr="00FA4F91">
                <w:rPr>
                  <w:lang w:eastAsia="ru-RU"/>
                </w:rPr>
                <w:t>Пункт 5 статьи 13</w:t>
              </w:r>
            </w:hyperlink>
            <w:r w:rsidRPr="00FA4F91">
              <w:rPr>
                <w:lang w:eastAsia="ru-RU"/>
              </w:rPr>
              <w:t xml:space="preserve">, </w:t>
            </w:r>
            <w:hyperlink r:id="rId20" w:history="1">
              <w:r w:rsidRPr="00FA4F91">
                <w:rPr>
                  <w:lang w:eastAsia="ru-RU"/>
                </w:rPr>
                <w:t>статья 39.35</w:t>
              </w:r>
            </w:hyperlink>
            <w:r w:rsidRPr="00FA4F91">
              <w:rPr>
                <w:lang w:eastAsia="ru-RU"/>
              </w:rPr>
              <w:t xml:space="preserve"> Земельного кодекса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</w:tbl>
    <w:p w:rsidR="00B93FB1" w:rsidRDefault="00B93FB1" w:rsidP="00B93FB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40"/>
        <w:gridCol w:w="1644"/>
        <w:gridCol w:w="340"/>
        <w:gridCol w:w="3912"/>
      </w:tblGrid>
      <w:tr w:rsidR="00B93FB1" w:rsidTr="004269E6">
        <w:tc>
          <w:tcPr>
            <w:tcW w:w="9071" w:type="dxa"/>
            <w:gridSpan w:val="5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"__" ________________________ 20__ г.</w:t>
            </w:r>
          </w:p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(дата заполнения проверочного листа)</w:t>
            </w:r>
          </w:p>
        </w:tc>
      </w:tr>
      <w:tr w:rsidR="00B93FB1" w:rsidTr="004269E6">
        <w:tc>
          <w:tcPr>
            <w:tcW w:w="2835" w:type="dxa"/>
            <w:tcBorders>
              <w:bottom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40" w:type="dxa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B93FB1" w:rsidTr="004269E6">
        <w:tc>
          <w:tcPr>
            <w:tcW w:w="2835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должность</w:t>
            </w:r>
          </w:p>
        </w:tc>
        <w:tc>
          <w:tcPr>
            <w:tcW w:w="340" w:type="dxa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340" w:type="dxa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vAlign w:val="center"/>
          </w:tcPr>
          <w:p w:rsidR="00B93FB1" w:rsidRDefault="00B93FB1" w:rsidP="004269E6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фамилия, имя, отчество (при наличии) лица, проводившего контрольное (надзорное) мероприятие и заполнившего проверочный лист</w:t>
            </w:r>
            <w:proofErr w:type="gramEnd"/>
          </w:p>
        </w:tc>
      </w:tr>
    </w:tbl>
    <w:p w:rsidR="00B93FB1" w:rsidRDefault="00B93FB1" w:rsidP="00B93FB1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DC5530" w:rsidRDefault="00DC5530">
      <w:bookmarkStart w:id="0" w:name="_GoBack"/>
      <w:bookmarkEnd w:id="0"/>
    </w:p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B1"/>
    <w:rsid w:val="00B93FB1"/>
    <w:rsid w:val="00DC5530"/>
    <w:rsid w:val="00D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3FB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93FB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83141&amp;dst=1594" TargetMode="External"/><Relationship Id="rId13" Type="http://schemas.openxmlformats.org/officeDocument/2006/relationships/hyperlink" Target="https://login.consultant.ru/link/?req=doc&amp;base=RZR&amp;n=482692&amp;dst=245" TargetMode="External"/><Relationship Id="rId18" Type="http://schemas.openxmlformats.org/officeDocument/2006/relationships/hyperlink" Target="https://login.consultant.ru/link/?req=doc&amp;base=RZR&amp;n=481369&amp;dst=10007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R&amp;n=483141&amp;dst=1163" TargetMode="External"/><Relationship Id="rId12" Type="http://schemas.openxmlformats.org/officeDocument/2006/relationships/hyperlink" Target="https://login.consultant.ru/link/?req=doc&amp;base=RZR&amp;n=482692&amp;dst=246" TargetMode="External"/><Relationship Id="rId17" Type="http://schemas.openxmlformats.org/officeDocument/2006/relationships/hyperlink" Target="https://login.consultant.ru/link/?req=doc&amp;base=RZR&amp;n=483141&amp;dst=3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82692&amp;dst=245" TargetMode="External"/><Relationship Id="rId20" Type="http://schemas.openxmlformats.org/officeDocument/2006/relationships/hyperlink" Target="https://login.consultant.ru/link/?req=doc&amp;base=RZR&amp;n=483141&amp;dst=10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3141&amp;dst=2394" TargetMode="External"/><Relationship Id="rId11" Type="http://schemas.openxmlformats.org/officeDocument/2006/relationships/hyperlink" Target="https://login.consultant.ru/link/?req=doc&amp;base=RZR&amp;n=482692&amp;dst=243" TargetMode="External"/><Relationship Id="rId5" Type="http://schemas.openxmlformats.org/officeDocument/2006/relationships/hyperlink" Target="https://login.consultant.ru/link/?req=doc&amp;base=RZR&amp;n=481192&amp;dst=100015" TargetMode="External"/><Relationship Id="rId15" Type="http://schemas.openxmlformats.org/officeDocument/2006/relationships/hyperlink" Target="https://login.consultant.ru/link/?req=doc&amp;base=RZR&amp;n=481369&amp;dst=100975" TargetMode="External"/><Relationship Id="rId10" Type="http://schemas.openxmlformats.org/officeDocument/2006/relationships/hyperlink" Target="https://login.consultant.ru/link/?req=doc&amp;base=RZR&amp;n=483141&amp;dst=1595" TargetMode="External"/><Relationship Id="rId19" Type="http://schemas.openxmlformats.org/officeDocument/2006/relationships/hyperlink" Target="https://login.consultant.ru/link/?req=doc&amp;base=RZR&amp;n=483141&amp;dst=15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81369" TargetMode="External"/><Relationship Id="rId14" Type="http://schemas.openxmlformats.org/officeDocument/2006/relationships/hyperlink" Target="https://login.consultant.ru/link/?req=doc&amp;base=RZR&amp;n=483141&amp;dst=3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2025-03-28T06:52:00Z</dcterms:created>
  <dcterms:modified xsi:type="dcterms:W3CDTF">2025-03-28T06:53:00Z</dcterms:modified>
</cp:coreProperties>
</file>