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C2" w:rsidRPr="00112CF6" w:rsidRDefault="00BA51C2" w:rsidP="00BA51C2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2CF6">
        <w:rPr>
          <w:rFonts w:ascii="Times New Roman" w:hAnsi="Times New Roman" w:cs="Times New Roman"/>
          <w:b/>
          <w:sz w:val="36"/>
          <w:szCs w:val="36"/>
        </w:rPr>
        <w:t>СВЕДЕНИЯ</w:t>
      </w:r>
    </w:p>
    <w:p w:rsidR="00BA51C2" w:rsidRPr="00112CF6" w:rsidRDefault="00BA51C2" w:rsidP="00BA51C2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2CF6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112CF6" w:rsidRPr="00112CF6">
        <w:rPr>
          <w:rFonts w:ascii="Times New Roman" w:hAnsi="Times New Roman" w:cs="Times New Roman"/>
          <w:b/>
          <w:sz w:val="36"/>
          <w:szCs w:val="36"/>
        </w:rPr>
        <w:t>порядке досудебного обжалования решений  контрольного (надзорного) органа, действий (бездействия) его должностных лиц</w:t>
      </w:r>
      <w:r w:rsidRPr="00112CF6">
        <w:rPr>
          <w:rFonts w:ascii="Times New Roman" w:hAnsi="Times New Roman" w:cs="Times New Roman"/>
          <w:b/>
          <w:sz w:val="36"/>
          <w:szCs w:val="36"/>
        </w:rPr>
        <w:t xml:space="preserve"> соблюдения обязательных требований</w:t>
      </w:r>
    </w:p>
    <w:p w:rsidR="00BA51C2" w:rsidRDefault="00BA51C2" w:rsidP="00BA51C2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2CF6" w:rsidRPr="00B868F4" w:rsidRDefault="00112CF6" w:rsidP="00112CF6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1EDE">
        <w:rPr>
          <w:rFonts w:ascii="Times New Roman" w:hAnsi="Times New Roman"/>
          <w:sz w:val="28"/>
          <w:szCs w:val="28"/>
        </w:rPr>
        <w:t>Досудебный порядок подачи жалобы</w:t>
      </w:r>
      <w:r>
        <w:rPr>
          <w:rFonts w:ascii="Times New Roman" w:hAnsi="Times New Roman"/>
          <w:sz w:val="28"/>
          <w:szCs w:val="28"/>
        </w:rPr>
        <w:t xml:space="preserve"> при осуществлении муниципального земельного 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онтроля</w:t>
      </w:r>
      <w:r w:rsidRPr="00491EDE">
        <w:rPr>
          <w:rFonts w:ascii="Times New Roman" w:hAnsi="Times New Roman"/>
          <w:sz w:val="28"/>
          <w:szCs w:val="28"/>
        </w:rPr>
        <w:t>, предусмотренный главой 9 Федерального закона № 248-ФЗ, не применяется. Подача и рассмотрение жалобы осуществляются в соответствии с действующим законодательством.</w:t>
      </w:r>
    </w:p>
    <w:p w:rsidR="00DC5530" w:rsidRDefault="00DC5530" w:rsidP="00112CF6">
      <w:pPr>
        <w:pStyle w:val="ConsPlusNormal"/>
        <w:suppressAutoHyphens w:val="0"/>
        <w:ind w:firstLine="709"/>
        <w:jc w:val="both"/>
      </w:pPr>
    </w:p>
    <w:sectPr w:rsidR="00DC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C2"/>
    <w:rsid w:val="00112CF6"/>
    <w:rsid w:val="00B94BC9"/>
    <w:rsid w:val="00BA51C2"/>
    <w:rsid w:val="00DC5530"/>
    <w:rsid w:val="00DF72DF"/>
    <w:rsid w:val="00ED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51C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A51C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BA51C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unhideWhenUsed/>
    <w:rsid w:val="00112CF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12CF6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51C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A51C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BA51C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unhideWhenUsed/>
    <w:rsid w:val="00112CF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12CF6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2025-03-27T08:36:00Z</dcterms:created>
  <dcterms:modified xsi:type="dcterms:W3CDTF">2025-03-27T08:41:00Z</dcterms:modified>
</cp:coreProperties>
</file>