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908" w:rsidRPr="00DC433C" w:rsidRDefault="00045908">
      <w:pPr>
        <w:pStyle w:val="2"/>
        <w:shd w:val="clear" w:color="auto" w:fill="auto"/>
        <w:tabs>
          <w:tab w:val="center" w:pos="6156"/>
          <w:tab w:val="right" w:pos="6742"/>
        </w:tabs>
        <w:ind w:left="3420" w:right="220"/>
        <w:rPr>
          <w:sz w:val="28"/>
          <w:szCs w:val="28"/>
        </w:rPr>
      </w:pPr>
      <w:bookmarkStart w:id="0" w:name="_GoBack"/>
      <w:bookmarkEnd w:id="0"/>
      <w:r w:rsidRPr="00DC433C">
        <w:rPr>
          <w:sz w:val="28"/>
          <w:szCs w:val="28"/>
        </w:rPr>
        <w:t>УТВЕРЖДЕН приказом председателя Контрольно-счетной комиссии Каменского муниципального района от _</w:t>
      </w:r>
      <w:r>
        <w:rPr>
          <w:sz w:val="28"/>
          <w:szCs w:val="28"/>
        </w:rPr>
        <w:t xml:space="preserve">28 декабря </w:t>
      </w:r>
      <w:r w:rsidRPr="00DC433C">
        <w:rPr>
          <w:sz w:val="28"/>
          <w:szCs w:val="28"/>
        </w:rPr>
        <w:t>201</w:t>
      </w:r>
      <w:r>
        <w:rPr>
          <w:sz w:val="28"/>
          <w:szCs w:val="28"/>
        </w:rPr>
        <w:t>7</w:t>
      </w:r>
      <w:r w:rsidRPr="00DC433C">
        <w:rPr>
          <w:sz w:val="28"/>
          <w:szCs w:val="28"/>
        </w:rPr>
        <w:t xml:space="preserve">_года  </w:t>
      </w:r>
      <w:r w:rsidRPr="00DC433C">
        <w:rPr>
          <w:sz w:val="28"/>
          <w:szCs w:val="28"/>
        </w:rPr>
        <w:tab/>
        <w:t>№</w:t>
      </w:r>
      <w:r w:rsidRPr="00DC433C">
        <w:rPr>
          <w:sz w:val="28"/>
          <w:szCs w:val="28"/>
        </w:rPr>
        <w:tab/>
      </w:r>
      <w:r>
        <w:rPr>
          <w:sz w:val="28"/>
          <w:szCs w:val="28"/>
        </w:rPr>
        <w:t>25</w:t>
      </w:r>
      <w:r w:rsidRPr="00DC433C">
        <w:rPr>
          <w:sz w:val="28"/>
          <w:szCs w:val="28"/>
        </w:rPr>
        <w:t>__</w:t>
      </w:r>
    </w:p>
    <w:p w:rsidR="00045908" w:rsidRPr="00DC433C" w:rsidRDefault="00045908">
      <w:pPr>
        <w:pStyle w:val="2"/>
        <w:shd w:val="clear" w:color="auto" w:fill="auto"/>
        <w:spacing w:line="274" w:lineRule="exact"/>
        <w:ind w:left="60"/>
        <w:jc w:val="center"/>
        <w:rPr>
          <w:sz w:val="28"/>
          <w:szCs w:val="28"/>
        </w:rPr>
      </w:pPr>
    </w:p>
    <w:p w:rsidR="00045908" w:rsidRPr="00DC433C" w:rsidRDefault="00045908">
      <w:pPr>
        <w:pStyle w:val="2"/>
        <w:shd w:val="clear" w:color="auto" w:fill="auto"/>
        <w:spacing w:line="274" w:lineRule="exact"/>
        <w:ind w:left="60"/>
        <w:jc w:val="center"/>
        <w:rPr>
          <w:sz w:val="28"/>
          <w:szCs w:val="28"/>
        </w:rPr>
      </w:pPr>
    </w:p>
    <w:p w:rsidR="00045908" w:rsidRPr="00DC433C" w:rsidRDefault="00045908">
      <w:pPr>
        <w:pStyle w:val="2"/>
        <w:shd w:val="clear" w:color="auto" w:fill="auto"/>
        <w:spacing w:line="274" w:lineRule="exact"/>
        <w:ind w:left="60"/>
        <w:jc w:val="center"/>
        <w:rPr>
          <w:sz w:val="28"/>
          <w:szCs w:val="28"/>
        </w:rPr>
      </w:pPr>
    </w:p>
    <w:p w:rsidR="00045908" w:rsidRPr="00DC433C" w:rsidRDefault="00045908">
      <w:pPr>
        <w:pStyle w:val="2"/>
        <w:shd w:val="clear" w:color="auto" w:fill="auto"/>
        <w:spacing w:line="274" w:lineRule="exact"/>
        <w:ind w:left="60"/>
        <w:jc w:val="center"/>
        <w:rPr>
          <w:sz w:val="28"/>
          <w:szCs w:val="28"/>
        </w:rPr>
      </w:pPr>
    </w:p>
    <w:p w:rsidR="00045908" w:rsidRPr="00DC433C" w:rsidRDefault="00045908">
      <w:pPr>
        <w:pStyle w:val="2"/>
        <w:shd w:val="clear" w:color="auto" w:fill="auto"/>
        <w:spacing w:line="274" w:lineRule="exact"/>
        <w:ind w:left="60"/>
        <w:jc w:val="center"/>
        <w:rPr>
          <w:sz w:val="28"/>
          <w:szCs w:val="28"/>
        </w:rPr>
      </w:pPr>
    </w:p>
    <w:p w:rsidR="00045908" w:rsidRPr="00DC433C" w:rsidRDefault="00045908">
      <w:pPr>
        <w:pStyle w:val="2"/>
        <w:shd w:val="clear" w:color="auto" w:fill="auto"/>
        <w:spacing w:line="274" w:lineRule="exact"/>
        <w:ind w:left="60"/>
        <w:jc w:val="center"/>
        <w:rPr>
          <w:sz w:val="28"/>
          <w:szCs w:val="28"/>
        </w:rPr>
      </w:pPr>
    </w:p>
    <w:p w:rsidR="00045908" w:rsidRPr="00DC433C" w:rsidRDefault="00045908">
      <w:pPr>
        <w:pStyle w:val="2"/>
        <w:shd w:val="clear" w:color="auto" w:fill="auto"/>
        <w:spacing w:line="274" w:lineRule="exact"/>
        <w:ind w:left="60"/>
        <w:jc w:val="center"/>
        <w:rPr>
          <w:sz w:val="28"/>
          <w:szCs w:val="28"/>
        </w:rPr>
      </w:pPr>
      <w:r w:rsidRPr="00DC433C">
        <w:rPr>
          <w:sz w:val="28"/>
          <w:szCs w:val="28"/>
        </w:rPr>
        <w:t>СТАНДАРТ</w:t>
      </w:r>
    </w:p>
    <w:p w:rsidR="00045908" w:rsidRPr="00DC433C" w:rsidRDefault="00045908">
      <w:pPr>
        <w:pStyle w:val="2"/>
        <w:shd w:val="clear" w:color="auto" w:fill="auto"/>
        <w:spacing w:after="275" w:line="274" w:lineRule="exact"/>
        <w:ind w:left="60"/>
        <w:jc w:val="center"/>
        <w:rPr>
          <w:sz w:val="28"/>
          <w:szCs w:val="28"/>
        </w:rPr>
      </w:pPr>
      <w:r w:rsidRPr="00DC433C">
        <w:rPr>
          <w:sz w:val="28"/>
          <w:szCs w:val="28"/>
        </w:rPr>
        <w:t>ВНЕШНЕГО МУНИЦИПАЛЬНОГО ФИНАНСОВОГО КОНТРОЛЯ КОНТРОЛЬНО-СЧЕТНОЙ КОМИИССИ КАМЕНСКОГО МУНИЦИПАЛЬНОГО РАЙОНА</w:t>
      </w:r>
    </w:p>
    <w:p w:rsidR="00045908" w:rsidRPr="00DC433C" w:rsidRDefault="00045908">
      <w:pPr>
        <w:pStyle w:val="21"/>
        <w:shd w:val="clear" w:color="auto" w:fill="auto"/>
        <w:spacing w:before="0" w:after="0" w:line="274" w:lineRule="exact"/>
        <w:ind w:left="60"/>
        <w:rPr>
          <w:sz w:val="28"/>
          <w:szCs w:val="28"/>
        </w:rPr>
        <w:sectPr w:rsidR="00045908" w:rsidRPr="00DC433C">
          <w:headerReference w:type="default" r:id="rId7"/>
          <w:type w:val="continuous"/>
          <w:pgSz w:w="11909" w:h="16838"/>
          <w:pgMar w:top="1597" w:right="1766" w:bottom="7684" w:left="1790" w:header="0" w:footer="3" w:gutter="0"/>
          <w:cols w:space="720"/>
          <w:noEndnote/>
          <w:titlePg/>
          <w:docGrid w:linePitch="360"/>
        </w:sectPr>
      </w:pPr>
      <w:r w:rsidRPr="00DC433C">
        <w:rPr>
          <w:sz w:val="28"/>
          <w:szCs w:val="28"/>
        </w:rPr>
        <w:t xml:space="preserve"> «ЭКСПЕРТИЗА ПРОЕКТА БЮДЖЕТА НА ОЧЕРЕДНОЙ ФИНАНСОВЫЙ ГОД И ПЛАНОВЫЙ ПЕРИОД»</w:t>
      </w:r>
    </w:p>
    <w:p w:rsidR="00045908" w:rsidRPr="00DC433C" w:rsidRDefault="00045908">
      <w:pPr>
        <w:pStyle w:val="11"/>
        <w:keepNext/>
        <w:keepLines/>
        <w:shd w:val="clear" w:color="auto" w:fill="auto"/>
        <w:spacing w:after="1138" w:line="230" w:lineRule="exact"/>
        <w:ind w:right="20"/>
        <w:rPr>
          <w:sz w:val="28"/>
          <w:szCs w:val="28"/>
        </w:rPr>
      </w:pPr>
      <w:bookmarkStart w:id="1" w:name="bookmark0"/>
    </w:p>
    <w:p w:rsidR="00045908" w:rsidRPr="00DC433C" w:rsidRDefault="00045908">
      <w:pPr>
        <w:pStyle w:val="11"/>
        <w:keepNext/>
        <w:keepLines/>
        <w:shd w:val="clear" w:color="auto" w:fill="auto"/>
        <w:spacing w:after="1138" w:line="230" w:lineRule="exact"/>
        <w:ind w:right="20"/>
        <w:rPr>
          <w:sz w:val="28"/>
          <w:szCs w:val="28"/>
        </w:rPr>
      </w:pPr>
      <w:r w:rsidRPr="00DC433C">
        <w:rPr>
          <w:sz w:val="28"/>
          <w:szCs w:val="28"/>
        </w:rPr>
        <w:t>Содержание</w:t>
      </w:r>
      <w:bookmarkEnd w:id="1"/>
    </w:p>
    <w:p w:rsidR="00045908" w:rsidRPr="00DC433C" w:rsidRDefault="00045908">
      <w:pPr>
        <w:pStyle w:val="TOC1"/>
        <w:numPr>
          <w:ilvl w:val="0"/>
          <w:numId w:val="1"/>
        </w:numPr>
        <w:shd w:val="clear" w:color="auto" w:fill="auto"/>
        <w:tabs>
          <w:tab w:val="left" w:pos="501"/>
          <w:tab w:val="left" w:leader="dot" w:pos="8786"/>
          <w:tab w:val="right" w:pos="9316"/>
        </w:tabs>
        <w:spacing w:before="0" w:after="598" w:line="230" w:lineRule="exact"/>
        <w:ind w:left="20"/>
        <w:rPr>
          <w:sz w:val="28"/>
          <w:szCs w:val="28"/>
        </w:rPr>
      </w:pPr>
      <w:r w:rsidRPr="00DC433C">
        <w:rPr>
          <w:sz w:val="28"/>
          <w:szCs w:val="28"/>
        </w:rPr>
        <w:fldChar w:fldCharType="begin"/>
      </w:r>
      <w:r w:rsidRPr="00DC433C">
        <w:rPr>
          <w:sz w:val="28"/>
          <w:szCs w:val="28"/>
        </w:rPr>
        <w:instrText xml:space="preserve"> TOC \o "1-5" \h \z </w:instrText>
      </w:r>
      <w:r w:rsidRPr="00DC433C">
        <w:rPr>
          <w:sz w:val="28"/>
          <w:szCs w:val="28"/>
        </w:rPr>
        <w:fldChar w:fldCharType="separate"/>
      </w:r>
      <w:hyperlink w:anchor="bookmark1" w:tooltip="Current Document">
        <w:r w:rsidRPr="00DC433C">
          <w:rPr>
            <w:sz w:val="28"/>
            <w:szCs w:val="28"/>
          </w:rPr>
          <w:t>Общие положения</w:t>
        </w:r>
        <w:r w:rsidRPr="00DC433C">
          <w:rPr>
            <w:sz w:val="28"/>
            <w:szCs w:val="28"/>
          </w:rPr>
          <w:tab/>
        </w:r>
        <w:r w:rsidRPr="00DC433C">
          <w:rPr>
            <w:sz w:val="28"/>
            <w:szCs w:val="28"/>
          </w:rPr>
          <w:tab/>
          <w:t>3</w:t>
        </w:r>
      </w:hyperlink>
    </w:p>
    <w:p w:rsidR="00045908" w:rsidRPr="00DC433C" w:rsidRDefault="00045908">
      <w:pPr>
        <w:pStyle w:val="TOC1"/>
        <w:numPr>
          <w:ilvl w:val="0"/>
          <w:numId w:val="1"/>
        </w:numPr>
        <w:shd w:val="clear" w:color="auto" w:fill="auto"/>
        <w:tabs>
          <w:tab w:val="left" w:pos="501"/>
          <w:tab w:val="left" w:leader="dot" w:pos="8786"/>
          <w:tab w:val="right" w:pos="9316"/>
        </w:tabs>
        <w:spacing w:before="0" w:after="593" w:line="230" w:lineRule="exact"/>
        <w:ind w:left="20"/>
        <w:rPr>
          <w:sz w:val="28"/>
          <w:szCs w:val="28"/>
        </w:rPr>
      </w:pPr>
      <w:hyperlink w:anchor="bookmark2" w:tooltip="Current Document">
        <w:r w:rsidRPr="00DC433C">
          <w:rPr>
            <w:sz w:val="28"/>
            <w:szCs w:val="28"/>
          </w:rPr>
          <w:t>Цель, задачи и предмет экспертизы проекта бюджета</w:t>
        </w:r>
        <w:r w:rsidRPr="00DC433C">
          <w:rPr>
            <w:sz w:val="28"/>
            <w:szCs w:val="28"/>
          </w:rPr>
          <w:tab/>
        </w:r>
        <w:r w:rsidRPr="00DC433C">
          <w:rPr>
            <w:sz w:val="28"/>
            <w:szCs w:val="28"/>
          </w:rPr>
          <w:tab/>
          <w:t>4</w:t>
        </w:r>
      </w:hyperlink>
    </w:p>
    <w:p w:rsidR="00045908" w:rsidRPr="00DC433C" w:rsidRDefault="00045908">
      <w:pPr>
        <w:pStyle w:val="TOC1"/>
        <w:shd w:val="clear" w:color="auto" w:fill="auto"/>
        <w:spacing w:before="0" w:after="0" w:line="230" w:lineRule="exact"/>
        <w:ind w:right="20"/>
        <w:jc w:val="center"/>
        <w:rPr>
          <w:sz w:val="28"/>
          <w:szCs w:val="28"/>
        </w:rPr>
      </w:pPr>
      <w:r w:rsidRPr="00DC433C">
        <w:rPr>
          <w:sz w:val="28"/>
          <w:szCs w:val="28"/>
        </w:rPr>
        <w:t>Методические подходы к проведению экспертизы осуществлению</w:t>
      </w:r>
    </w:p>
    <w:p w:rsidR="00045908" w:rsidRPr="00DC433C" w:rsidRDefault="00045908">
      <w:pPr>
        <w:pStyle w:val="TOC1"/>
        <w:numPr>
          <w:ilvl w:val="0"/>
          <w:numId w:val="1"/>
        </w:numPr>
        <w:shd w:val="clear" w:color="auto" w:fill="auto"/>
        <w:tabs>
          <w:tab w:val="left" w:pos="501"/>
          <w:tab w:val="left" w:leader="dot" w:pos="8786"/>
          <w:tab w:val="right" w:pos="9316"/>
        </w:tabs>
        <w:spacing w:before="0" w:after="674" w:line="230" w:lineRule="exact"/>
        <w:ind w:left="20"/>
        <w:rPr>
          <w:sz w:val="28"/>
          <w:szCs w:val="28"/>
        </w:rPr>
      </w:pPr>
      <w:r w:rsidRPr="00DC433C">
        <w:rPr>
          <w:sz w:val="28"/>
          <w:szCs w:val="28"/>
        </w:rPr>
        <w:t>предварительного контроля формирования проекта бюджета</w:t>
      </w:r>
      <w:r w:rsidRPr="00DC433C">
        <w:rPr>
          <w:sz w:val="28"/>
          <w:szCs w:val="28"/>
        </w:rPr>
        <w:tab/>
      </w:r>
      <w:r w:rsidRPr="00DC433C">
        <w:rPr>
          <w:sz w:val="28"/>
          <w:szCs w:val="28"/>
        </w:rPr>
        <w:tab/>
      </w:r>
      <w:r w:rsidRPr="00DC433C">
        <w:rPr>
          <w:rStyle w:val="a2"/>
          <w:sz w:val="28"/>
          <w:szCs w:val="28"/>
        </w:rPr>
        <w:t>4</w:t>
      </w:r>
    </w:p>
    <w:p w:rsidR="00045908" w:rsidRDefault="00045908" w:rsidP="00D93D5F">
      <w:pPr>
        <w:pStyle w:val="TOC1"/>
        <w:shd w:val="clear" w:color="auto" w:fill="auto"/>
        <w:tabs>
          <w:tab w:val="left" w:pos="501"/>
        </w:tabs>
        <w:spacing w:before="0" w:after="0" w:line="278" w:lineRule="exact"/>
        <w:ind w:left="20"/>
        <w:rPr>
          <w:sz w:val="28"/>
          <w:szCs w:val="28"/>
        </w:rPr>
      </w:pPr>
      <w:r>
        <w:rPr>
          <w:sz w:val="28"/>
          <w:szCs w:val="28"/>
        </w:rPr>
        <w:t>4</w:t>
      </w:r>
      <w:r w:rsidRPr="00DC433C">
        <w:rPr>
          <w:sz w:val="28"/>
          <w:szCs w:val="28"/>
        </w:rPr>
        <w:tab/>
        <w:t>Структура и основные положения заключения Контрольно-счетной палаты по</w:t>
      </w:r>
      <w:r>
        <w:rPr>
          <w:sz w:val="28"/>
          <w:szCs w:val="28"/>
        </w:rPr>
        <w:t xml:space="preserve"> </w:t>
      </w:r>
      <w:hyperlink w:anchor="bookmark5" w:tooltip="Current Document">
        <w:r w:rsidRPr="00DC433C">
          <w:rPr>
            <w:sz w:val="28"/>
            <w:szCs w:val="28"/>
          </w:rPr>
          <w:t>.</w:t>
        </w:r>
        <w:r w:rsidRPr="00DC433C">
          <w:rPr>
            <w:sz w:val="28"/>
            <w:szCs w:val="28"/>
          </w:rPr>
          <w:tab/>
          <w:t>проекту бюджета</w:t>
        </w:r>
        <w:r w:rsidRPr="00DC433C">
          <w:rPr>
            <w:sz w:val="28"/>
            <w:szCs w:val="28"/>
          </w:rPr>
          <w:tab/>
        </w:r>
        <w:r w:rsidRPr="00DC433C">
          <w:rPr>
            <w:sz w:val="28"/>
            <w:szCs w:val="28"/>
          </w:rPr>
          <w:tab/>
          <w:t>8</w:t>
        </w:r>
      </w:hyperlink>
      <w:r w:rsidRPr="00DC433C">
        <w:rPr>
          <w:sz w:val="28"/>
          <w:szCs w:val="28"/>
        </w:rPr>
        <w:fldChar w:fldCharType="end"/>
      </w:r>
    </w:p>
    <w:p w:rsidR="00045908" w:rsidRDefault="00045908">
      <w:pPr>
        <w:pStyle w:val="TOC1"/>
        <w:shd w:val="clear" w:color="auto" w:fill="auto"/>
        <w:tabs>
          <w:tab w:val="left" w:pos="501"/>
          <w:tab w:val="left" w:leader="dot" w:pos="8786"/>
          <w:tab w:val="right" w:pos="9316"/>
        </w:tabs>
        <w:spacing w:before="0" w:after="0" w:line="278" w:lineRule="exact"/>
        <w:ind w:left="140"/>
        <w:rPr>
          <w:sz w:val="28"/>
          <w:szCs w:val="28"/>
        </w:rPr>
      </w:pPr>
    </w:p>
    <w:p w:rsidR="00045908" w:rsidRDefault="00045908">
      <w:pPr>
        <w:pStyle w:val="TOC1"/>
        <w:shd w:val="clear" w:color="auto" w:fill="auto"/>
        <w:tabs>
          <w:tab w:val="left" w:pos="501"/>
          <w:tab w:val="left" w:leader="dot" w:pos="8786"/>
          <w:tab w:val="right" w:pos="9316"/>
        </w:tabs>
        <w:spacing w:before="0" w:after="0" w:line="278" w:lineRule="exact"/>
        <w:ind w:left="140"/>
        <w:rPr>
          <w:sz w:val="28"/>
          <w:szCs w:val="28"/>
        </w:rPr>
      </w:pPr>
    </w:p>
    <w:p w:rsidR="00045908" w:rsidRDefault="00045908">
      <w:pPr>
        <w:pStyle w:val="TOC1"/>
        <w:shd w:val="clear" w:color="auto" w:fill="auto"/>
        <w:tabs>
          <w:tab w:val="left" w:pos="501"/>
          <w:tab w:val="left" w:leader="dot" w:pos="8786"/>
          <w:tab w:val="right" w:pos="9316"/>
        </w:tabs>
        <w:spacing w:before="0" w:after="0" w:line="278" w:lineRule="exact"/>
        <w:ind w:left="140"/>
        <w:rPr>
          <w:sz w:val="28"/>
          <w:szCs w:val="28"/>
        </w:rPr>
      </w:pPr>
    </w:p>
    <w:p w:rsidR="00045908" w:rsidRDefault="00045908">
      <w:pPr>
        <w:pStyle w:val="TOC1"/>
        <w:shd w:val="clear" w:color="auto" w:fill="auto"/>
        <w:tabs>
          <w:tab w:val="left" w:pos="501"/>
          <w:tab w:val="left" w:leader="dot" w:pos="8786"/>
          <w:tab w:val="right" w:pos="9316"/>
        </w:tabs>
        <w:spacing w:before="0" w:after="0" w:line="278" w:lineRule="exact"/>
        <w:ind w:left="140"/>
        <w:rPr>
          <w:sz w:val="28"/>
          <w:szCs w:val="28"/>
        </w:rPr>
      </w:pPr>
    </w:p>
    <w:p w:rsidR="00045908" w:rsidRDefault="00045908" w:rsidP="00D93D5F">
      <w:pPr>
        <w:pStyle w:val="TOC1"/>
        <w:shd w:val="clear" w:color="auto" w:fill="auto"/>
        <w:tabs>
          <w:tab w:val="left" w:pos="501"/>
          <w:tab w:val="left" w:leader="dot" w:pos="8786"/>
          <w:tab w:val="right" w:pos="9316"/>
        </w:tabs>
        <w:spacing w:before="0" w:after="0" w:line="278" w:lineRule="exact"/>
        <w:ind w:left="543" w:hanging="403"/>
        <w:rPr>
          <w:sz w:val="28"/>
          <w:szCs w:val="28"/>
        </w:rPr>
      </w:pPr>
    </w:p>
    <w:p w:rsidR="00045908" w:rsidRDefault="00045908">
      <w:pPr>
        <w:pStyle w:val="TOC1"/>
        <w:shd w:val="clear" w:color="auto" w:fill="auto"/>
        <w:tabs>
          <w:tab w:val="left" w:pos="501"/>
          <w:tab w:val="left" w:leader="dot" w:pos="8786"/>
          <w:tab w:val="right" w:pos="9316"/>
        </w:tabs>
        <w:spacing w:before="0" w:after="0" w:line="278" w:lineRule="exact"/>
        <w:ind w:left="140"/>
        <w:rPr>
          <w:sz w:val="28"/>
          <w:szCs w:val="28"/>
        </w:rPr>
      </w:pPr>
    </w:p>
    <w:p w:rsidR="00045908" w:rsidRDefault="00045908">
      <w:pPr>
        <w:pStyle w:val="TOC1"/>
        <w:shd w:val="clear" w:color="auto" w:fill="auto"/>
        <w:tabs>
          <w:tab w:val="left" w:pos="501"/>
          <w:tab w:val="left" w:leader="dot" w:pos="8786"/>
          <w:tab w:val="right" w:pos="9316"/>
        </w:tabs>
        <w:spacing w:before="0" w:after="0" w:line="278" w:lineRule="exact"/>
        <w:ind w:left="140"/>
        <w:rPr>
          <w:sz w:val="28"/>
          <w:szCs w:val="28"/>
        </w:rPr>
      </w:pPr>
    </w:p>
    <w:p w:rsidR="00045908" w:rsidRDefault="00045908">
      <w:pPr>
        <w:pStyle w:val="TOC1"/>
        <w:shd w:val="clear" w:color="auto" w:fill="auto"/>
        <w:tabs>
          <w:tab w:val="left" w:pos="501"/>
          <w:tab w:val="left" w:leader="dot" w:pos="8786"/>
          <w:tab w:val="right" w:pos="9316"/>
        </w:tabs>
        <w:spacing w:before="0" w:after="0" w:line="278" w:lineRule="exact"/>
        <w:ind w:left="140"/>
        <w:rPr>
          <w:sz w:val="28"/>
          <w:szCs w:val="28"/>
        </w:rPr>
      </w:pPr>
    </w:p>
    <w:p w:rsidR="00045908" w:rsidRDefault="00045908">
      <w:pPr>
        <w:pStyle w:val="TOC1"/>
        <w:shd w:val="clear" w:color="auto" w:fill="auto"/>
        <w:tabs>
          <w:tab w:val="left" w:pos="501"/>
          <w:tab w:val="left" w:leader="dot" w:pos="8786"/>
          <w:tab w:val="right" w:pos="9316"/>
        </w:tabs>
        <w:spacing w:before="0" w:after="0" w:line="278" w:lineRule="exact"/>
        <w:ind w:left="140"/>
        <w:rPr>
          <w:sz w:val="28"/>
          <w:szCs w:val="28"/>
        </w:rPr>
      </w:pPr>
    </w:p>
    <w:p w:rsidR="00045908" w:rsidRDefault="00045908">
      <w:pPr>
        <w:pStyle w:val="TOC1"/>
        <w:shd w:val="clear" w:color="auto" w:fill="auto"/>
        <w:tabs>
          <w:tab w:val="left" w:pos="501"/>
          <w:tab w:val="left" w:leader="dot" w:pos="8786"/>
          <w:tab w:val="right" w:pos="9316"/>
        </w:tabs>
        <w:spacing w:before="0" w:after="0" w:line="278" w:lineRule="exact"/>
        <w:ind w:left="140"/>
        <w:rPr>
          <w:sz w:val="28"/>
          <w:szCs w:val="28"/>
        </w:rPr>
      </w:pPr>
    </w:p>
    <w:p w:rsidR="00045908" w:rsidRDefault="00045908">
      <w:pPr>
        <w:pStyle w:val="TOC1"/>
        <w:shd w:val="clear" w:color="auto" w:fill="auto"/>
        <w:tabs>
          <w:tab w:val="left" w:pos="501"/>
          <w:tab w:val="left" w:leader="dot" w:pos="8786"/>
          <w:tab w:val="right" w:pos="9316"/>
        </w:tabs>
        <w:spacing w:before="0" w:after="0" w:line="278" w:lineRule="exact"/>
        <w:ind w:left="140"/>
        <w:rPr>
          <w:sz w:val="28"/>
          <w:szCs w:val="28"/>
        </w:rPr>
      </w:pPr>
    </w:p>
    <w:p w:rsidR="00045908" w:rsidRDefault="00045908">
      <w:pPr>
        <w:pStyle w:val="TOC1"/>
        <w:shd w:val="clear" w:color="auto" w:fill="auto"/>
        <w:tabs>
          <w:tab w:val="left" w:pos="501"/>
          <w:tab w:val="left" w:leader="dot" w:pos="8786"/>
          <w:tab w:val="right" w:pos="9316"/>
        </w:tabs>
        <w:spacing w:before="0" w:after="0" w:line="278" w:lineRule="exact"/>
        <w:ind w:left="140"/>
        <w:rPr>
          <w:sz w:val="28"/>
          <w:szCs w:val="28"/>
        </w:rPr>
      </w:pPr>
    </w:p>
    <w:p w:rsidR="00045908" w:rsidRDefault="00045908">
      <w:pPr>
        <w:pStyle w:val="TOC1"/>
        <w:shd w:val="clear" w:color="auto" w:fill="auto"/>
        <w:tabs>
          <w:tab w:val="left" w:pos="501"/>
          <w:tab w:val="left" w:leader="dot" w:pos="8786"/>
          <w:tab w:val="right" w:pos="9316"/>
        </w:tabs>
        <w:spacing w:before="0" w:after="0" w:line="278" w:lineRule="exact"/>
        <w:ind w:left="140"/>
        <w:rPr>
          <w:sz w:val="28"/>
          <w:szCs w:val="28"/>
        </w:rPr>
      </w:pPr>
    </w:p>
    <w:p w:rsidR="00045908" w:rsidRDefault="00045908">
      <w:pPr>
        <w:pStyle w:val="TOC1"/>
        <w:shd w:val="clear" w:color="auto" w:fill="auto"/>
        <w:tabs>
          <w:tab w:val="left" w:pos="501"/>
          <w:tab w:val="left" w:leader="dot" w:pos="8786"/>
          <w:tab w:val="right" w:pos="9316"/>
        </w:tabs>
        <w:spacing w:before="0" w:after="0" w:line="278" w:lineRule="exact"/>
        <w:ind w:left="140"/>
        <w:rPr>
          <w:sz w:val="28"/>
          <w:szCs w:val="28"/>
        </w:rPr>
      </w:pPr>
    </w:p>
    <w:p w:rsidR="00045908" w:rsidRDefault="00045908">
      <w:pPr>
        <w:pStyle w:val="TOC1"/>
        <w:shd w:val="clear" w:color="auto" w:fill="auto"/>
        <w:tabs>
          <w:tab w:val="left" w:pos="501"/>
          <w:tab w:val="left" w:leader="dot" w:pos="8786"/>
          <w:tab w:val="right" w:pos="9316"/>
        </w:tabs>
        <w:spacing w:before="0" w:after="0" w:line="278" w:lineRule="exact"/>
        <w:ind w:left="140"/>
        <w:rPr>
          <w:sz w:val="28"/>
          <w:szCs w:val="28"/>
        </w:rPr>
      </w:pPr>
    </w:p>
    <w:p w:rsidR="00045908" w:rsidRDefault="00045908">
      <w:pPr>
        <w:pStyle w:val="TOC1"/>
        <w:shd w:val="clear" w:color="auto" w:fill="auto"/>
        <w:tabs>
          <w:tab w:val="left" w:pos="501"/>
          <w:tab w:val="left" w:leader="dot" w:pos="8786"/>
          <w:tab w:val="right" w:pos="9316"/>
        </w:tabs>
        <w:spacing w:before="0" w:after="0" w:line="278" w:lineRule="exact"/>
        <w:ind w:left="140"/>
        <w:rPr>
          <w:sz w:val="28"/>
          <w:szCs w:val="28"/>
        </w:rPr>
      </w:pPr>
    </w:p>
    <w:p w:rsidR="00045908" w:rsidRDefault="00045908">
      <w:pPr>
        <w:pStyle w:val="TOC1"/>
        <w:shd w:val="clear" w:color="auto" w:fill="auto"/>
        <w:tabs>
          <w:tab w:val="left" w:pos="501"/>
          <w:tab w:val="left" w:leader="dot" w:pos="8786"/>
          <w:tab w:val="right" w:pos="9316"/>
        </w:tabs>
        <w:spacing w:before="0" w:after="0" w:line="278" w:lineRule="exact"/>
        <w:ind w:left="140"/>
        <w:rPr>
          <w:sz w:val="28"/>
          <w:szCs w:val="28"/>
        </w:rPr>
      </w:pPr>
    </w:p>
    <w:p w:rsidR="00045908" w:rsidRDefault="00045908">
      <w:pPr>
        <w:pStyle w:val="TOC1"/>
        <w:shd w:val="clear" w:color="auto" w:fill="auto"/>
        <w:tabs>
          <w:tab w:val="left" w:pos="501"/>
          <w:tab w:val="left" w:leader="dot" w:pos="8786"/>
          <w:tab w:val="right" w:pos="9316"/>
        </w:tabs>
        <w:spacing w:before="0" w:after="0" w:line="278" w:lineRule="exact"/>
        <w:ind w:left="140"/>
        <w:rPr>
          <w:sz w:val="28"/>
          <w:szCs w:val="28"/>
        </w:rPr>
      </w:pPr>
    </w:p>
    <w:p w:rsidR="00045908" w:rsidRDefault="00045908">
      <w:pPr>
        <w:pStyle w:val="TOC1"/>
        <w:shd w:val="clear" w:color="auto" w:fill="auto"/>
        <w:tabs>
          <w:tab w:val="left" w:pos="501"/>
          <w:tab w:val="left" w:leader="dot" w:pos="8786"/>
          <w:tab w:val="right" w:pos="9316"/>
        </w:tabs>
        <w:spacing w:before="0" w:after="0" w:line="278" w:lineRule="exact"/>
        <w:ind w:left="140"/>
        <w:rPr>
          <w:sz w:val="28"/>
          <w:szCs w:val="28"/>
        </w:rPr>
      </w:pPr>
    </w:p>
    <w:p w:rsidR="00045908" w:rsidRDefault="00045908">
      <w:pPr>
        <w:pStyle w:val="TOC1"/>
        <w:shd w:val="clear" w:color="auto" w:fill="auto"/>
        <w:tabs>
          <w:tab w:val="left" w:pos="501"/>
          <w:tab w:val="left" w:leader="dot" w:pos="8786"/>
          <w:tab w:val="right" w:pos="9316"/>
        </w:tabs>
        <w:spacing w:before="0" w:after="0" w:line="278" w:lineRule="exact"/>
        <w:ind w:left="140"/>
        <w:rPr>
          <w:sz w:val="28"/>
          <w:szCs w:val="28"/>
        </w:rPr>
      </w:pPr>
    </w:p>
    <w:p w:rsidR="00045908" w:rsidRDefault="00045908">
      <w:pPr>
        <w:pStyle w:val="TOC1"/>
        <w:shd w:val="clear" w:color="auto" w:fill="auto"/>
        <w:tabs>
          <w:tab w:val="left" w:pos="501"/>
          <w:tab w:val="left" w:leader="dot" w:pos="8786"/>
          <w:tab w:val="right" w:pos="9316"/>
        </w:tabs>
        <w:spacing w:before="0" w:after="0" w:line="278" w:lineRule="exact"/>
        <w:ind w:left="140"/>
        <w:rPr>
          <w:sz w:val="28"/>
          <w:szCs w:val="28"/>
        </w:rPr>
      </w:pPr>
    </w:p>
    <w:p w:rsidR="00045908" w:rsidRDefault="00045908">
      <w:pPr>
        <w:pStyle w:val="TOC1"/>
        <w:shd w:val="clear" w:color="auto" w:fill="auto"/>
        <w:tabs>
          <w:tab w:val="left" w:pos="501"/>
          <w:tab w:val="left" w:leader="dot" w:pos="8786"/>
          <w:tab w:val="right" w:pos="9316"/>
        </w:tabs>
        <w:spacing w:before="0" w:after="0" w:line="278" w:lineRule="exact"/>
        <w:ind w:left="140"/>
        <w:rPr>
          <w:sz w:val="28"/>
          <w:szCs w:val="28"/>
        </w:rPr>
      </w:pPr>
    </w:p>
    <w:p w:rsidR="00045908" w:rsidRDefault="00045908">
      <w:pPr>
        <w:pStyle w:val="TOC1"/>
        <w:shd w:val="clear" w:color="auto" w:fill="auto"/>
        <w:tabs>
          <w:tab w:val="left" w:pos="501"/>
          <w:tab w:val="left" w:leader="dot" w:pos="8786"/>
          <w:tab w:val="right" w:pos="9316"/>
        </w:tabs>
        <w:spacing w:before="0" w:after="0" w:line="278" w:lineRule="exact"/>
        <w:ind w:left="140"/>
        <w:rPr>
          <w:sz w:val="28"/>
          <w:szCs w:val="28"/>
        </w:rPr>
      </w:pPr>
    </w:p>
    <w:p w:rsidR="00045908" w:rsidRDefault="00045908">
      <w:pPr>
        <w:pStyle w:val="TOC1"/>
        <w:shd w:val="clear" w:color="auto" w:fill="auto"/>
        <w:tabs>
          <w:tab w:val="left" w:pos="501"/>
          <w:tab w:val="left" w:leader="dot" w:pos="8786"/>
          <w:tab w:val="right" w:pos="9316"/>
        </w:tabs>
        <w:spacing w:before="0" w:after="0" w:line="278" w:lineRule="exact"/>
        <w:ind w:left="140"/>
        <w:rPr>
          <w:sz w:val="28"/>
          <w:szCs w:val="28"/>
        </w:rPr>
      </w:pPr>
    </w:p>
    <w:p w:rsidR="00045908" w:rsidRDefault="00045908">
      <w:pPr>
        <w:pStyle w:val="TOC1"/>
        <w:shd w:val="clear" w:color="auto" w:fill="auto"/>
        <w:tabs>
          <w:tab w:val="left" w:pos="501"/>
          <w:tab w:val="left" w:leader="dot" w:pos="8786"/>
          <w:tab w:val="right" w:pos="9316"/>
        </w:tabs>
        <w:spacing w:before="0" w:after="0" w:line="278" w:lineRule="exact"/>
        <w:ind w:left="140"/>
        <w:rPr>
          <w:sz w:val="28"/>
          <w:szCs w:val="28"/>
        </w:rPr>
      </w:pPr>
    </w:p>
    <w:p w:rsidR="00045908" w:rsidRDefault="00045908">
      <w:pPr>
        <w:pStyle w:val="TOC1"/>
        <w:shd w:val="clear" w:color="auto" w:fill="auto"/>
        <w:tabs>
          <w:tab w:val="left" w:pos="501"/>
          <w:tab w:val="left" w:leader="dot" w:pos="8786"/>
          <w:tab w:val="right" w:pos="9316"/>
        </w:tabs>
        <w:spacing w:before="0" w:after="0" w:line="278" w:lineRule="exact"/>
        <w:ind w:left="140"/>
        <w:rPr>
          <w:sz w:val="28"/>
          <w:szCs w:val="28"/>
        </w:rPr>
      </w:pPr>
    </w:p>
    <w:p w:rsidR="00045908" w:rsidRDefault="00045908">
      <w:pPr>
        <w:pStyle w:val="TOC1"/>
        <w:shd w:val="clear" w:color="auto" w:fill="auto"/>
        <w:tabs>
          <w:tab w:val="left" w:pos="501"/>
          <w:tab w:val="left" w:leader="dot" w:pos="8786"/>
          <w:tab w:val="right" w:pos="9316"/>
        </w:tabs>
        <w:spacing w:before="0" w:after="0" w:line="278" w:lineRule="exact"/>
        <w:ind w:left="140"/>
        <w:rPr>
          <w:sz w:val="28"/>
          <w:szCs w:val="28"/>
        </w:rPr>
      </w:pPr>
    </w:p>
    <w:p w:rsidR="00045908" w:rsidRDefault="00045908">
      <w:pPr>
        <w:pStyle w:val="TOC1"/>
        <w:shd w:val="clear" w:color="auto" w:fill="auto"/>
        <w:tabs>
          <w:tab w:val="left" w:pos="501"/>
          <w:tab w:val="left" w:leader="dot" w:pos="8786"/>
          <w:tab w:val="right" w:pos="9316"/>
        </w:tabs>
        <w:spacing w:before="0" w:after="0" w:line="278" w:lineRule="exact"/>
        <w:ind w:left="140"/>
        <w:rPr>
          <w:sz w:val="28"/>
          <w:szCs w:val="28"/>
        </w:rPr>
      </w:pPr>
    </w:p>
    <w:p w:rsidR="00045908" w:rsidRDefault="00045908">
      <w:pPr>
        <w:pStyle w:val="TOC1"/>
        <w:shd w:val="clear" w:color="auto" w:fill="auto"/>
        <w:tabs>
          <w:tab w:val="left" w:pos="501"/>
          <w:tab w:val="left" w:leader="dot" w:pos="8786"/>
          <w:tab w:val="right" w:pos="9316"/>
        </w:tabs>
        <w:spacing w:before="0" w:after="0" w:line="278" w:lineRule="exact"/>
        <w:ind w:left="140"/>
        <w:rPr>
          <w:sz w:val="28"/>
          <w:szCs w:val="28"/>
        </w:rPr>
      </w:pPr>
    </w:p>
    <w:p w:rsidR="00045908" w:rsidRPr="00DC433C" w:rsidRDefault="00045908">
      <w:pPr>
        <w:pStyle w:val="TOC1"/>
        <w:shd w:val="clear" w:color="auto" w:fill="auto"/>
        <w:tabs>
          <w:tab w:val="left" w:pos="501"/>
          <w:tab w:val="left" w:leader="dot" w:pos="8786"/>
          <w:tab w:val="right" w:pos="9316"/>
        </w:tabs>
        <w:spacing w:before="0" w:after="0" w:line="278" w:lineRule="exact"/>
        <w:ind w:left="140"/>
        <w:rPr>
          <w:sz w:val="28"/>
          <w:szCs w:val="28"/>
        </w:rPr>
      </w:pPr>
    </w:p>
    <w:p w:rsidR="00045908" w:rsidRPr="00DC433C" w:rsidRDefault="00045908">
      <w:pPr>
        <w:pStyle w:val="11"/>
        <w:keepNext/>
        <w:keepLines/>
        <w:numPr>
          <w:ilvl w:val="0"/>
          <w:numId w:val="2"/>
        </w:numPr>
        <w:shd w:val="clear" w:color="auto" w:fill="auto"/>
        <w:tabs>
          <w:tab w:val="left" w:pos="4176"/>
        </w:tabs>
        <w:spacing w:after="294" w:line="230" w:lineRule="exact"/>
        <w:ind w:left="3840"/>
        <w:jc w:val="both"/>
        <w:rPr>
          <w:sz w:val="28"/>
          <w:szCs w:val="28"/>
        </w:rPr>
      </w:pPr>
      <w:bookmarkStart w:id="2" w:name="bookmark1"/>
      <w:r w:rsidRPr="00DC433C">
        <w:rPr>
          <w:sz w:val="28"/>
          <w:szCs w:val="28"/>
        </w:rPr>
        <w:t>Общие положения</w:t>
      </w:r>
      <w:bookmarkEnd w:id="2"/>
    </w:p>
    <w:p w:rsidR="00045908" w:rsidRPr="00DC433C" w:rsidRDefault="00045908">
      <w:pPr>
        <w:pStyle w:val="2"/>
        <w:numPr>
          <w:ilvl w:val="1"/>
          <w:numId w:val="2"/>
        </w:numPr>
        <w:shd w:val="clear" w:color="auto" w:fill="auto"/>
        <w:tabs>
          <w:tab w:val="left" w:pos="1152"/>
        </w:tabs>
        <w:spacing w:line="317" w:lineRule="exact"/>
        <w:ind w:left="20" w:right="20" w:firstLine="740"/>
        <w:jc w:val="both"/>
        <w:rPr>
          <w:sz w:val="28"/>
          <w:szCs w:val="28"/>
        </w:rPr>
      </w:pPr>
      <w:r w:rsidRPr="00DC433C">
        <w:rPr>
          <w:sz w:val="28"/>
          <w:szCs w:val="28"/>
        </w:rPr>
        <w:t xml:space="preserve">Стандарт внешнего муниципального финансового контроля Контрольно-счетной </w:t>
      </w:r>
      <w:r>
        <w:rPr>
          <w:sz w:val="28"/>
          <w:szCs w:val="28"/>
        </w:rPr>
        <w:t>комиссии Каменского</w:t>
      </w:r>
      <w:r w:rsidRPr="00DC433C">
        <w:rPr>
          <w:sz w:val="28"/>
          <w:szCs w:val="28"/>
        </w:rPr>
        <w:t xml:space="preserve"> муниципального района  «Экспертиза проекта бюджета на очередной финансовый год и (или) плановый период» (далее - Стандарт) подготовлен для организации исполнения ст. 265 Бюджетного кодекса Российской Федерации, п.1 ст. 17.1 Федерального закона от 06.10.2003 № 131-Ф3 «Об общих принципах организации местного самоуправления в Российской Федерации», п. 2 ст. 9 и ст. 11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Положения о Контрольно-счетной </w:t>
      </w:r>
      <w:r>
        <w:rPr>
          <w:sz w:val="28"/>
          <w:szCs w:val="28"/>
        </w:rPr>
        <w:t>комиссии Каменского</w:t>
      </w:r>
      <w:r w:rsidRPr="00DC433C">
        <w:rPr>
          <w:sz w:val="28"/>
          <w:szCs w:val="28"/>
        </w:rPr>
        <w:t xml:space="preserve"> муниципального района, </w:t>
      </w:r>
      <w:r w:rsidRPr="00342CB3">
        <w:rPr>
          <w:sz w:val="28"/>
          <w:szCs w:val="28"/>
        </w:rPr>
        <w:t xml:space="preserve">утвержденного </w:t>
      </w:r>
      <w:r>
        <w:rPr>
          <w:sz w:val="28"/>
          <w:szCs w:val="28"/>
        </w:rPr>
        <w:t>советом народных депутатов Каменского</w:t>
      </w:r>
      <w:r w:rsidRPr="00342CB3">
        <w:rPr>
          <w:sz w:val="28"/>
          <w:szCs w:val="28"/>
        </w:rPr>
        <w:t xml:space="preserve"> муниципального </w:t>
      </w:r>
      <w:r>
        <w:rPr>
          <w:sz w:val="28"/>
          <w:szCs w:val="28"/>
        </w:rPr>
        <w:t>района</w:t>
      </w:r>
      <w:r w:rsidRPr="00342CB3">
        <w:rPr>
          <w:sz w:val="28"/>
          <w:szCs w:val="28"/>
        </w:rPr>
        <w:t xml:space="preserve"> от 0</w:t>
      </w:r>
      <w:r>
        <w:rPr>
          <w:sz w:val="28"/>
          <w:szCs w:val="28"/>
        </w:rPr>
        <w:t>9</w:t>
      </w:r>
      <w:r w:rsidRPr="00342CB3">
        <w:rPr>
          <w:sz w:val="28"/>
          <w:szCs w:val="28"/>
        </w:rPr>
        <w:t xml:space="preserve"> </w:t>
      </w:r>
      <w:r>
        <w:rPr>
          <w:sz w:val="28"/>
          <w:szCs w:val="28"/>
        </w:rPr>
        <w:t>августа</w:t>
      </w:r>
      <w:r w:rsidRPr="00342CB3">
        <w:rPr>
          <w:sz w:val="28"/>
          <w:szCs w:val="28"/>
        </w:rPr>
        <w:t xml:space="preserve"> 2012 года № 19 и Регламент</w:t>
      </w:r>
      <w:r>
        <w:rPr>
          <w:sz w:val="28"/>
          <w:szCs w:val="28"/>
        </w:rPr>
        <w:t>ом</w:t>
      </w:r>
      <w:r w:rsidRPr="00342CB3">
        <w:rPr>
          <w:sz w:val="28"/>
          <w:szCs w:val="28"/>
        </w:rPr>
        <w:t xml:space="preserve"> Контрольно-счетной </w:t>
      </w:r>
      <w:r>
        <w:rPr>
          <w:sz w:val="28"/>
          <w:szCs w:val="28"/>
        </w:rPr>
        <w:t>комиссии</w:t>
      </w:r>
      <w:r w:rsidRPr="00342CB3">
        <w:rPr>
          <w:sz w:val="28"/>
          <w:szCs w:val="28"/>
        </w:rPr>
        <w:t xml:space="preserve"> </w:t>
      </w:r>
      <w:r>
        <w:rPr>
          <w:sz w:val="28"/>
          <w:szCs w:val="28"/>
        </w:rPr>
        <w:t>Каменского</w:t>
      </w:r>
      <w:r w:rsidRPr="00342CB3">
        <w:rPr>
          <w:sz w:val="28"/>
          <w:szCs w:val="28"/>
        </w:rPr>
        <w:t xml:space="preserve"> муниципального </w:t>
      </w:r>
      <w:r>
        <w:rPr>
          <w:sz w:val="28"/>
          <w:szCs w:val="28"/>
        </w:rPr>
        <w:t>района, утвержденного  приказом от 05 декабря 2016 года.</w:t>
      </w:r>
    </w:p>
    <w:p w:rsidR="00045908" w:rsidRDefault="00045908">
      <w:pPr>
        <w:pStyle w:val="2"/>
        <w:numPr>
          <w:ilvl w:val="1"/>
          <w:numId w:val="2"/>
        </w:numPr>
        <w:shd w:val="clear" w:color="auto" w:fill="auto"/>
        <w:tabs>
          <w:tab w:val="left" w:pos="1152"/>
        </w:tabs>
        <w:spacing w:line="317" w:lineRule="exact"/>
        <w:ind w:left="20" w:right="20" w:firstLine="740"/>
        <w:jc w:val="both"/>
        <w:rPr>
          <w:sz w:val="28"/>
          <w:szCs w:val="28"/>
        </w:rPr>
      </w:pPr>
      <w:r w:rsidRPr="00DC433C">
        <w:rPr>
          <w:sz w:val="28"/>
          <w:szCs w:val="28"/>
        </w:rPr>
        <w:t xml:space="preserve">При подготовке настоящего Стандарта был </w:t>
      </w:r>
      <w:r>
        <w:rPr>
          <w:sz w:val="28"/>
          <w:szCs w:val="28"/>
        </w:rPr>
        <w:t>учтено</w:t>
      </w:r>
      <w:r w:rsidRPr="00DC433C">
        <w:rPr>
          <w:sz w:val="28"/>
          <w:szCs w:val="28"/>
        </w:rPr>
        <w:t xml:space="preserve"> </w:t>
      </w:r>
      <w:r w:rsidRPr="00CC7ED6">
        <w:rPr>
          <w:sz w:val="28"/>
          <w:szCs w:val="28"/>
        </w:rPr>
        <w:t>положени</w:t>
      </w:r>
      <w:r>
        <w:rPr>
          <w:sz w:val="28"/>
          <w:szCs w:val="28"/>
        </w:rPr>
        <w:t>е</w:t>
      </w:r>
      <w:r w:rsidRPr="00CC7ED6">
        <w:rPr>
          <w:sz w:val="28"/>
          <w:szCs w:val="28"/>
        </w:rPr>
        <w:t xml:space="preserve"> «Общих требований к стандартам внешнего государственного и муниципального финансового контроля» (утв. Коллегией Счетной палаты Российской Федерации (протокол от 12 мая </w:t>
      </w:r>
      <w:smartTag w:uri="urn:schemas-microsoft-com:office:smarttags" w:element="metricconverter">
        <w:smartTagPr>
          <w:attr w:name="ProductID" w:val="2012 г"/>
        </w:smartTagPr>
        <w:r w:rsidRPr="00CC7ED6">
          <w:rPr>
            <w:sz w:val="28"/>
            <w:szCs w:val="28"/>
          </w:rPr>
          <w:t>2012 г</w:t>
        </w:r>
      </w:smartTag>
      <w:r w:rsidRPr="00CC7ED6">
        <w:rPr>
          <w:sz w:val="28"/>
          <w:szCs w:val="28"/>
        </w:rPr>
        <w:t xml:space="preserve">. № 21К </w:t>
      </w:r>
    </w:p>
    <w:p w:rsidR="00045908" w:rsidRPr="00DC433C" w:rsidRDefault="00045908">
      <w:pPr>
        <w:pStyle w:val="2"/>
        <w:numPr>
          <w:ilvl w:val="1"/>
          <w:numId w:val="2"/>
        </w:numPr>
        <w:shd w:val="clear" w:color="auto" w:fill="auto"/>
        <w:tabs>
          <w:tab w:val="left" w:pos="1152"/>
        </w:tabs>
        <w:spacing w:line="317" w:lineRule="exact"/>
        <w:ind w:left="20" w:right="20" w:firstLine="740"/>
        <w:jc w:val="both"/>
        <w:rPr>
          <w:sz w:val="28"/>
          <w:szCs w:val="28"/>
        </w:rPr>
      </w:pPr>
      <w:r w:rsidRPr="00DC433C">
        <w:rPr>
          <w:sz w:val="28"/>
          <w:szCs w:val="28"/>
        </w:rPr>
        <w:t>Настоящий Стандарт предназначен для использования сотрудниками Контрольно</w:t>
      </w:r>
      <w:r w:rsidRPr="00DC433C">
        <w:rPr>
          <w:sz w:val="28"/>
          <w:szCs w:val="28"/>
        </w:rPr>
        <w:softHyphen/>
      </w:r>
      <w:r>
        <w:rPr>
          <w:sz w:val="28"/>
          <w:szCs w:val="28"/>
        </w:rPr>
        <w:t>-</w:t>
      </w:r>
      <w:r w:rsidRPr="00DC433C">
        <w:rPr>
          <w:sz w:val="28"/>
          <w:szCs w:val="28"/>
        </w:rPr>
        <w:t>счетной</w:t>
      </w:r>
      <w:r>
        <w:rPr>
          <w:sz w:val="28"/>
          <w:szCs w:val="28"/>
        </w:rPr>
        <w:t xml:space="preserve"> комиссии Каменского </w:t>
      </w:r>
      <w:r w:rsidRPr="00DC433C">
        <w:rPr>
          <w:sz w:val="28"/>
          <w:szCs w:val="28"/>
        </w:rPr>
        <w:t xml:space="preserve">муниципального района при осуществлении экспертизы предварительного контроля формирования проекта бюджета </w:t>
      </w:r>
      <w:r>
        <w:rPr>
          <w:sz w:val="28"/>
          <w:szCs w:val="28"/>
        </w:rPr>
        <w:t>Каменского</w:t>
      </w:r>
      <w:r w:rsidRPr="00DC433C">
        <w:rPr>
          <w:sz w:val="28"/>
          <w:szCs w:val="28"/>
        </w:rPr>
        <w:t xml:space="preserve"> муниципального района, и сельских поселений (далее по тексту- муниципальное образование) на очередной финансовый год и (или) плановый период, проведения экспертизы проекта и подготовки соответствующего заключения.</w:t>
      </w:r>
    </w:p>
    <w:p w:rsidR="00045908" w:rsidRPr="00DC433C" w:rsidRDefault="00045908">
      <w:pPr>
        <w:pStyle w:val="2"/>
        <w:numPr>
          <w:ilvl w:val="1"/>
          <w:numId w:val="2"/>
        </w:numPr>
        <w:shd w:val="clear" w:color="auto" w:fill="auto"/>
        <w:tabs>
          <w:tab w:val="left" w:pos="1152"/>
        </w:tabs>
        <w:spacing w:line="317" w:lineRule="exact"/>
        <w:ind w:left="20" w:right="20" w:firstLine="740"/>
        <w:jc w:val="both"/>
        <w:rPr>
          <w:sz w:val="28"/>
          <w:szCs w:val="28"/>
        </w:rPr>
      </w:pPr>
      <w:r w:rsidRPr="00DC433C">
        <w:rPr>
          <w:sz w:val="28"/>
          <w:szCs w:val="28"/>
        </w:rPr>
        <w:t>Целью Стандарта является регламентация проведения и оформления результатов экспертизы проекта решения о бюджете муниципального образования на очередной финансовый год и на плановый период (далее - проект бюджета) в части содержания, единых требований к организации и проведению экспертизы, а также оформления ее результатов.</w:t>
      </w:r>
    </w:p>
    <w:p w:rsidR="00045908" w:rsidRPr="00DC433C" w:rsidRDefault="00045908">
      <w:pPr>
        <w:pStyle w:val="2"/>
        <w:shd w:val="clear" w:color="auto" w:fill="auto"/>
        <w:spacing w:line="317" w:lineRule="exact"/>
        <w:ind w:left="20" w:firstLine="740"/>
        <w:jc w:val="both"/>
        <w:rPr>
          <w:sz w:val="28"/>
          <w:szCs w:val="28"/>
        </w:rPr>
      </w:pPr>
      <w:r w:rsidRPr="00DC433C">
        <w:rPr>
          <w:sz w:val="28"/>
          <w:szCs w:val="28"/>
        </w:rPr>
        <w:t>Задачи, решаемые Стандартом:</w:t>
      </w:r>
    </w:p>
    <w:p w:rsidR="00045908" w:rsidRPr="00DC433C" w:rsidRDefault="00045908">
      <w:pPr>
        <w:pStyle w:val="2"/>
        <w:numPr>
          <w:ilvl w:val="0"/>
          <w:numId w:val="3"/>
        </w:numPr>
        <w:shd w:val="clear" w:color="auto" w:fill="auto"/>
        <w:tabs>
          <w:tab w:val="left" w:pos="894"/>
        </w:tabs>
        <w:spacing w:line="317" w:lineRule="exact"/>
        <w:ind w:left="20" w:firstLine="740"/>
        <w:jc w:val="both"/>
        <w:rPr>
          <w:sz w:val="28"/>
          <w:szCs w:val="28"/>
        </w:rPr>
      </w:pPr>
      <w:r w:rsidRPr="00DC433C">
        <w:rPr>
          <w:sz w:val="28"/>
          <w:szCs w:val="28"/>
        </w:rPr>
        <w:t>определение основных принципов и этапов проведения экспертизы проекта;</w:t>
      </w:r>
    </w:p>
    <w:p w:rsidR="00045908" w:rsidRPr="00DC433C" w:rsidRDefault="00045908">
      <w:pPr>
        <w:pStyle w:val="2"/>
        <w:numPr>
          <w:ilvl w:val="0"/>
          <w:numId w:val="3"/>
        </w:numPr>
        <w:shd w:val="clear" w:color="auto" w:fill="auto"/>
        <w:tabs>
          <w:tab w:val="left" w:pos="894"/>
        </w:tabs>
        <w:spacing w:line="317" w:lineRule="exact"/>
        <w:ind w:left="20" w:firstLine="740"/>
        <w:jc w:val="both"/>
        <w:rPr>
          <w:sz w:val="28"/>
          <w:szCs w:val="28"/>
        </w:rPr>
      </w:pPr>
      <w:r w:rsidRPr="00DC433C">
        <w:rPr>
          <w:sz w:val="28"/>
          <w:szCs w:val="28"/>
        </w:rPr>
        <w:t>установление требований к содержанию экспертизы проекта;</w:t>
      </w:r>
    </w:p>
    <w:p w:rsidR="00045908" w:rsidRPr="00DC433C" w:rsidRDefault="00045908">
      <w:pPr>
        <w:pStyle w:val="2"/>
        <w:numPr>
          <w:ilvl w:val="0"/>
          <w:numId w:val="3"/>
        </w:numPr>
        <w:shd w:val="clear" w:color="auto" w:fill="auto"/>
        <w:tabs>
          <w:tab w:val="left" w:pos="894"/>
        </w:tabs>
        <w:spacing w:line="317" w:lineRule="exact"/>
        <w:ind w:left="160" w:right="20" w:firstLine="600"/>
        <w:jc w:val="both"/>
        <w:rPr>
          <w:sz w:val="28"/>
          <w:szCs w:val="28"/>
        </w:rPr>
      </w:pPr>
      <w:r w:rsidRPr="00DC433C">
        <w:rPr>
          <w:sz w:val="28"/>
          <w:szCs w:val="28"/>
        </w:rPr>
        <w:t>установление требований к содержанию комплекса экспертно-аналитических мероприятий и проверок обоснованности формирования проекта бюджета на очередной финансовый год и (или) на плановый период;</w:t>
      </w:r>
    </w:p>
    <w:p w:rsidR="00045908" w:rsidRPr="00DC433C" w:rsidRDefault="00045908">
      <w:pPr>
        <w:pStyle w:val="2"/>
        <w:numPr>
          <w:ilvl w:val="0"/>
          <w:numId w:val="3"/>
        </w:numPr>
        <w:shd w:val="clear" w:color="auto" w:fill="auto"/>
        <w:tabs>
          <w:tab w:val="left" w:pos="894"/>
        </w:tabs>
        <w:spacing w:line="317" w:lineRule="exact"/>
        <w:ind w:left="20" w:right="20" w:firstLine="740"/>
        <w:jc w:val="both"/>
        <w:rPr>
          <w:sz w:val="28"/>
          <w:szCs w:val="28"/>
        </w:rPr>
      </w:pPr>
      <w:r w:rsidRPr="00DC433C">
        <w:rPr>
          <w:sz w:val="28"/>
          <w:szCs w:val="28"/>
        </w:rPr>
        <w:t>определение структуры, содержания и основных требований к заключению на проект решения Совета депутатов муниципального образования о бюджете на очередной финансовый год и (или) на плановый период (далее по тексту - проект бюджета).</w:t>
      </w:r>
    </w:p>
    <w:p w:rsidR="00045908" w:rsidRPr="00DC433C" w:rsidRDefault="00045908">
      <w:pPr>
        <w:pStyle w:val="2"/>
        <w:shd w:val="clear" w:color="auto" w:fill="auto"/>
        <w:spacing w:line="317" w:lineRule="exact"/>
        <w:ind w:left="20" w:right="20" w:firstLine="740"/>
        <w:jc w:val="both"/>
        <w:rPr>
          <w:sz w:val="28"/>
          <w:szCs w:val="28"/>
        </w:rPr>
      </w:pPr>
      <w:r w:rsidRPr="00DC433C">
        <w:rPr>
          <w:sz w:val="28"/>
          <w:szCs w:val="28"/>
        </w:rPr>
        <w:t xml:space="preserve">1.6. Настоящий Стандарт используется также при экспертизе проекта решения Совета </w:t>
      </w:r>
      <w:r>
        <w:rPr>
          <w:sz w:val="28"/>
          <w:szCs w:val="28"/>
        </w:rPr>
        <w:t xml:space="preserve">народных </w:t>
      </w:r>
      <w:r w:rsidRPr="00DC433C">
        <w:rPr>
          <w:sz w:val="28"/>
          <w:szCs w:val="28"/>
        </w:rPr>
        <w:t>депутатов о внесении изменений в бюджет муниципального образования.</w:t>
      </w:r>
    </w:p>
    <w:p w:rsidR="00045908" w:rsidRPr="00DC433C" w:rsidRDefault="00045908">
      <w:pPr>
        <w:pStyle w:val="11"/>
        <w:keepNext/>
        <w:keepLines/>
        <w:numPr>
          <w:ilvl w:val="0"/>
          <w:numId w:val="2"/>
        </w:numPr>
        <w:shd w:val="clear" w:color="auto" w:fill="auto"/>
        <w:tabs>
          <w:tab w:val="left" w:pos="2062"/>
        </w:tabs>
        <w:spacing w:after="234" w:line="230" w:lineRule="exact"/>
        <w:ind w:left="1760"/>
        <w:jc w:val="both"/>
        <w:rPr>
          <w:sz w:val="28"/>
          <w:szCs w:val="28"/>
        </w:rPr>
      </w:pPr>
      <w:bookmarkStart w:id="3" w:name="bookmark2"/>
      <w:r w:rsidRPr="00DC433C">
        <w:rPr>
          <w:sz w:val="28"/>
          <w:szCs w:val="28"/>
        </w:rPr>
        <w:t>Цель, задачи и предмет экспертизы проекта бюджета</w:t>
      </w:r>
      <w:bookmarkEnd w:id="3"/>
    </w:p>
    <w:p w:rsidR="00045908" w:rsidRPr="00DC433C" w:rsidRDefault="00045908">
      <w:pPr>
        <w:pStyle w:val="2"/>
        <w:numPr>
          <w:ilvl w:val="1"/>
          <w:numId w:val="2"/>
        </w:numPr>
        <w:shd w:val="clear" w:color="auto" w:fill="auto"/>
        <w:tabs>
          <w:tab w:val="left" w:pos="1175"/>
        </w:tabs>
        <w:spacing w:line="317" w:lineRule="exact"/>
        <w:ind w:left="20" w:right="20" w:firstLine="720"/>
        <w:jc w:val="both"/>
        <w:rPr>
          <w:sz w:val="28"/>
          <w:szCs w:val="28"/>
        </w:rPr>
      </w:pPr>
      <w:r w:rsidRPr="00DC433C">
        <w:rPr>
          <w:sz w:val="28"/>
          <w:szCs w:val="28"/>
        </w:rPr>
        <w:t>Экспертиза проекта бюджета является обязательным ежегодным экспертно</w:t>
      </w:r>
      <w:r>
        <w:rPr>
          <w:sz w:val="28"/>
          <w:szCs w:val="28"/>
        </w:rPr>
        <w:t>-</w:t>
      </w:r>
      <w:r w:rsidRPr="00DC433C">
        <w:rPr>
          <w:sz w:val="28"/>
          <w:szCs w:val="28"/>
        </w:rPr>
        <w:softHyphen/>
        <w:t xml:space="preserve">аналитическим мероприятием Контрольно-счетной </w:t>
      </w:r>
      <w:r>
        <w:rPr>
          <w:sz w:val="28"/>
          <w:szCs w:val="28"/>
        </w:rPr>
        <w:t>комиссии</w:t>
      </w:r>
      <w:r w:rsidRPr="00DC433C">
        <w:rPr>
          <w:sz w:val="28"/>
          <w:szCs w:val="28"/>
        </w:rPr>
        <w:t xml:space="preserve"> в соответствии с федеральным законодательством.</w:t>
      </w:r>
    </w:p>
    <w:p w:rsidR="00045908" w:rsidRPr="00DC433C" w:rsidRDefault="00045908">
      <w:pPr>
        <w:pStyle w:val="2"/>
        <w:numPr>
          <w:ilvl w:val="1"/>
          <w:numId w:val="2"/>
        </w:numPr>
        <w:shd w:val="clear" w:color="auto" w:fill="auto"/>
        <w:tabs>
          <w:tab w:val="left" w:pos="1175"/>
        </w:tabs>
        <w:spacing w:line="317" w:lineRule="exact"/>
        <w:ind w:left="20" w:right="20" w:firstLine="720"/>
        <w:jc w:val="both"/>
        <w:rPr>
          <w:sz w:val="28"/>
          <w:szCs w:val="28"/>
        </w:rPr>
      </w:pPr>
      <w:r w:rsidRPr="00DC433C">
        <w:rPr>
          <w:sz w:val="28"/>
          <w:szCs w:val="28"/>
        </w:rPr>
        <w:t>Целью экспертизы проекта бюджета является установление соответствия проекта требованиям, установленным бюджетным законодательством, в том числе обоснованности показателей (параметров и характеристик) проекта бюджета на очередной финансовый год и на плановый период.</w:t>
      </w:r>
    </w:p>
    <w:p w:rsidR="00045908" w:rsidRPr="00DC433C" w:rsidRDefault="00045908">
      <w:pPr>
        <w:pStyle w:val="2"/>
        <w:numPr>
          <w:ilvl w:val="1"/>
          <w:numId w:val="2"/>
        </w:numPr>
        <w:shd w:val="clear" w:color="auto" w:fill="auto"/>
        <w:tabs>
          <w:tab w:val="left" w:pos="1175"/>
        </w:tabs>
        <w:spacing w:line="317" w:lineRule="exact"/>
        <w:ind w:left="20" w:right="20" w:firstLine="720"/>
        <w:jc w:val="both"/>
        <w:rPr>
          <w:sz w:val="28"/>
          <w:szCs w:val="28"/>
        </w:rPr>
      </w:pPr>
      <w:r w:rsidRPr="00DC433C">
        <w:rPr>
          <w:sz w:val="28"/>
          <w:szCs w:val="28"/>
        </w:rPr>
        <w:t>Задачами экспертизы предварительного контроля формирования проекта бюджета являются:</w:t>
      </w:r>
    </w:p>
    <w:p w:rsidR="00045908" w:rsidRPr="00DC433C" w:rsidRDefault="00045908">
      <w:pPr>
        <w:pStyle w:val="2"/>
        <w:numPr>
          <w:ilvl w:val="0"/>
          <w:numId w:val="3"/>
        </w:numPr>
        <w:shd w:val="clear" w:color="auto" w:fill="auto"/>
        <w:tabs>
          <w:tab w:val="left" w:pos="922"/>
        </w:tabs>
        <w:spacing w:line="317" w:lineRule="exact"/>
        <w:ind w:left="20" w:right="20" w:firstLine="720"/>
        <w:jc w:val="both"/>
        <w:rPr>
          <w:sz w:val="28"/>
          <w:szCs w:val="28"/>
        </w:rPr>
      </w:pPr>
      <w:r w:rsidRPr="00DC433C">
        <w:rPr>
          <w:sz w:val="28"/>
          <w:szCs w:val="28"/>
        </w:rPr>
        <w:t xml:space="preserve">определение соответствия действующему законодательству РФ и </w:t>
      </w:r>
      <w:r>
        <w:rPr>
          <w:sz w:val="28"/>
          <w:szCs w:val="28"/>
        </w:rPr>
        <w:t>Воронежской</w:t>
      </w:r>
      <w:r w:rsidRPr="00DC433C">
        <w:rPr>
          <w:sz w:val="28"/>
          <w:szCs w:val="28"/>
        </w:rPr>
        <w:t xml:space="preserve"> области, муниципальным правовым актам органов местного самоуправления проекта решения о бюджете, а также документов и материалов, представленных одновременно с ним в Совет </w:t>
      </w:r>
      <w:r>
        <w:rPr>
          <w:sz w:val="28"/>
          <w:szCs w:val="28"/>
        </w:rPr>
        <w:t xml:space="preserve">народных </w:t>
      </w:r>
      <w:r w:rsidRPr="00DC433C">
        <w:rPr>
          <w:sz w:val="28"/>
          <w:szCs w:val="28"/>
        </w:rPr>
        <w:t>депутатов муниципального образования;</w:t>
      </w:r>
    </w:p>
    <w:p w:rsidR="00045908" w:rsidRPr="00DC433C" w:rsidRDefault="00045908">
      <w:pPr>
        <w:pStyle w:val="2"/>
        <w:numPr>
          <w:ilvl w:val="0"/>
          <w:numId w:val="3"/>
        </w:numPr>
        <w:shd w:val="clear" w:color="auto" w:fill="auto"/>
        <w:tabs>
          <w:tab w:val="left" w:pos="922"/>
        </w:tabs>
        <w:spacing w:line="317" w:lineRule="exact"/>
        <w:ind w:left="20" w:right="20" w:firstLine="720"/>
        <w:jc w:val="both"/>
        <w:rPr>
          <w:sz w:val="28"/>
          <w:szCs w:val="28"/>
        </w:rPr>
      </w:pPr>
      <w:r w:rsidRPr="00DC433C">
        <w:rPr>
          <w:sz w:val="28"/>
          <w:szCs w:val="28"/>
        </w:rPr>
        <w:t>определение обоснованности, достоверности показателей, содержащихся в проекте решения о бюджете, в документах и материалах, представленных одновременно с ним;</w:t>
      </w:r>
    </w:p>
    <w:p w:rsidR="00045908" w:rsidRPr="00DC433C" w:rsidRDefault="00045908">
      <w:pPr>
        <w:pStyle w:val="2"/>
        <w:numPr>
          <w:ilvl w:val="0"/>
          <w:numId w:val="3"/>
        </w:numPr>
        <w:shd w:val="clear" w:color="auto" w:fill="auto"/>
        <w:tabs>
          <w:tab w:val="left" w:pos="922"/>
        </w:tabs>
        <w:spacing w:line="317" w:lineRule="exact"/>
        <w:ind w:left="20" w:right="20" w:firstLine="720"/>
        <w:jc w:val="both"/>
        <w:rPr>
          <w:sz w:val="28"/>
          <w:szCs w:val="28"/>
        </w:rPr>
      </w:pPr>
      <w:r w:rsidRPr="00DC433C">
        <w:rPr>
          <w:sz w:val="28"/>
          <w:szCs w:val="28"/>
        </w:rPr>
        <w:t>оценка качества прогнозирования доходов бюджета, расходования бюджетных средств, инвестиционной и долговой политики муниципального образования</w:t>
      </w:r>
      <w:r w:rsidRPr="00DC433C">
        <w:rPr>
          <w:rStyle w:val="a3"/>
          <w:sz w:val="28"/>
          <w:szCs w:val="28"/>
          <w:lang w:eastAsia="ru-RU"/>
        </w:rPr>
        <w:t xml:space="preserve">, </w:t>
      </w:r>
      <w:r w:rsidRPr="00DC433C">
        <w:rPr>
          <w:sz w:val="28"/>
          <w:szCs w:val="28"/>
        </w:rPr>
        <w:t>а также эффективности межбюджетных отношений.</w:t>
      </w:r>
    </w:p>
    <w:p w:rsidR="00045908" w:rsidRPr="00DC433C" w:rsidRDefault="00045908">
      <w:pPr>
        <w:pStyle w:val="2"/>
        <w:numPr>
          <w:ilvl w:val="1"/>
          <w:numId w:val="2"/>
        </w:numPr>
        <w:shd w:val="clear" w:color="auto" w:fill="auto"/>
        <w:tabs>
          <w:tab w:val="left" w:pos="1175"/>
        </w:tabs>
        <w:spacing w:line="341" w:lineRule="exact"/>
        <w:ind w:left="20" w:right="20" w:firstLine="720"/>
        <w:jc w:val="both"/>
        <w:rPr>
          <w:sz w:val="28"/>
          <w:szCs w:val="28"/>
        </w:rPr>
      </w:pPr>
      <w:r w:rsidRPr="00DC433C">
        <w:rPr>
          <w:sz w:val="28"/>
          <w:szCs w:val="28"/>
        </w:rPr>
        <w:t xml:space="preserve">Предметом экспертизы является процесс формирования и внесения проекта бюджета для рассмотрения в Совет </w:t>
      </w:r>
      <w:r>
        <w:rPr>
          <w:sz w:val="28"/>
          <w:szCs w:val="28"/>
        </w:rPr>
        <w:t xml:space="preserve">народных </w:t>
      </w:r>
      <w:r w:rsidRPr="00DC433C">
        <w:rPr>
          <w:sz w:val="28"/>
          <w:szCs w:val="28"/>
        </w:rPr>
        <w:t xml:space="preserve">депутатов проекта бюджета предварительного контроля формирования проекта бюджета являются проект решения Совета </w:t>
      </w:r>
      <w:r>
        <w:rPr>
          <w:sz w:val="28"/>
          <w:szCs w:val="28"/>
        </w:rPr>
        <w:t xml:space="preserve">народных </w:t>
      </w:r>
      <w:r w:rsidRPr="00DC433C">
        <w:rPr>
          <w:sz w:val="28"/>
          <w:szCs w:val="28"/>
        </w:rPr>
        <w:t xml:space="preserve">депутатов </w:t>
      </w:r>
      <w:r>
        <w:rPr>
          <w:sz w:val="28"/>
          <w:szCs w:val="28"/>
        </w:rPr>
        <w:t xml:space="preserve">Каменского </w:t>
      </w:r>
      <w:r w:rsidRPr="00DC433C">
        <w:rPr>
          <w:sz w:val="28"/>
          <w:szCs w:val="28"/>
        </w:rPr>
        <w:t xml:space="preserve">муниципального </w:t>
      </w:r>
      <w:r>
        <w:rPr>
          <w:sz w:val="28"/>
          <w:szCs w:val="28"/>
        </w:rPr>
        <w:t>района</w:t>
      </w:r>
      <w:r w:rsidRPr="00DC433C">
        <w:rPr>
          <w:sz w:val="28"/>
          <w:szCs w:val="28"/>
        </w:rPr>
        <w:t xml:space="preserve"> о бюджете, а также документы и материалы, представляемые одновременно с ним.</w:t>
      </w:r>
    </w:p>
    <w:p w:rsidR="00045908" w:rsidRDefault="00045908" w:rsidP="00701C9A">
      <w:pPr>
        <w:pStyle w:val="2"/>
        <w:numPr>
          <w:ilvl w:val="1"/>
          <w:numId w:val="2"/>
        </w:numPr>
        <w:shd w:val="clear" w:color="auto" w:fill="auto"/>
        <w:tabs>
          <w:tab w:val="left" w:pos="1175"/>
        </w:tabs>
        <w:spacing w:line="341" w:lineRule="exact"/>
        <w:ind w:left="20" w:firstLine="720"/>
        <w:jc w:val="both"/>
        <w:rPr>
          <w:sz w:val="28"/>
          <w:szCs w:val="28"/>
        </w:rPr>
      </w:pPr>
      <w:r w:rsidRPr="00DC433C">
        <w:rPr>
          <w:sz w:val="28"/>
          <w:szCs w:val="28"/>
        </w:rPr>
        <w:t>Объекты контроля: Администрация муниципального образования, финансовый</w:t>
      </w:r>
      <w:r>
        <w:rPr>
          <w:sz w:val="28"/>
          <w:szCs w:val="28"/>
        </w:rPr>
        <w:t xml:space="preserve"> </w:t>
      </w:r>
      <w:r w:rsidRPr="00DC433C">
        <w:rPr>
          <w:sz w:val="28"/>
          <w:szCs w:val="28"/>
        </w:rPr>
        <w:t>орган.</w:t>
      </w:r>
      <w:r>
        <w:rPr>
          <w:sz w:val="28"/>
          <w:szCs w:val="28"/>
        </w:rPr>
        <w:t xml:space="preserve">   </w:t>
      </w:r>
    </w:p>
    <w:p w:rsidR="00045908" w:rsidRPr="00DC433C" w:rsidRDefault="00045908" w:rsidP="00701C9A">
      <w:pPr>
        <w:pStyle w:val="2"/>
        <w:shd w:val="clear" w:color="auto" w:fill="auto"/>
        <w:tabs>
          <w:tab w:val="left" w:pos="1175"/>
        </w:tabs>
        <w:spacing w:line="341" w:lineRule="exact"/>
        <w:ind w:left="20"/>
        <w:jc w:val="both"/>
        <w:rPr>
          <w:sz w:val="28"/>
          <w:szCs w:val="28"/>
        </w:rPr>
      </w:pPr>
    </w:p>
    <w:p w:rsidR="00045908" w:rsidRPr="00DC433C" w:rsidRDefault="00045908">
      <w:pPr>
        <w:pStyle w:val="11"/>
        <w:keepNext/>
        <w:keepLines/>
        <w:numPr>
          <w:ilvl w:val="0"/>
          <w:numId w:val="2"/>
        </w:numPr>
        <w:shd w:val="clear" w:color="auto" w:fill="auto"/>
        <w:tabs>
          <w:tab w:val="left" w:pos="1700"/>
        </w:tabs>
        <w:spacing w:after="267" w:line="317" w:lineRule="exact"/>
        <w:ind w:left="1460" w:right="720"/>
        <w:jc w:val="left"/>
        <w:rPr>
          <w:sz w:val="28"/>
          <w:szCs w:val="28"/>
        </w:rPr>
      </w:pPr>
      <w:bookmarkStart w:id="4" w:name="bookmark3"/>
      <w:r w:rsidRPr="00DC433C">
        <w:rPr>
          <w:sz w:val="28"/>
          <w:szCs w:val="28"/>
        </w:rPr>
        <w:t>Методические подходы к проведению экспертизы осуществлению предварительного контроля формирования проекта бюджета</w:t>
      </w:r>
      <w:bookmarkEnd w:id="4"/>
    </w:p>
    <w:p w:rsidR="00045908" w:rsidRPr="00DC433C" w:rsidRDefault="00045908">
      <w:pPr>
        <w:pStyle w:val="2"/>
        <w:numPr>
          <w:ilvl w:val="1"/>
          <w:numId w:val="2"/>
        </w:numPr>
        <w:shd w:val="clear" w:color="auto" w:fill="auto"/>
        <w:tabs>
          <w:tab w:val="left" w:pos="1175"/>
        </w:tabs>
        <w:spacing w:line="283" w:lineRule="exact"/>
        <w:ind w:left="20" w:right="20" w:firstLine="720"/>
        <w:jc w:val="both"/>
        <w:rPr>
          <w:sz w:val="28"/>
          <w:szCs w:val="28"/>
        </w:rPr>
      </w:pPr>
      <w:r w:rsidRPr="00DC433C">
        <w:rPr>
          <w:sz w:val="28"/>
          <w:szCs w:val="28"/>
        </w:rPr>
        <w:t>Экспертиза проекта бюджета должна основываться на принципах обоснованности, достаточности и достоверности.</w:t>
      </w:r>
    </w:p>
    <w:p w:rsidR="00045908" w:rsidRPr="00DC433C" w:rsidRDefault="00045908">
      <w:pPr>
        <w:pStyle w:val="2"/>
        <w:numPr>
          <w:ilvl w:val="1"/>
          <w:numId w:val="2"/>
        </w:numPr>
        <w:shd w:val="clear" w:color="auto" w:fill="auto"/>
        <w:tabs>
          <w:tab w:val="left" w:pos="1201"/>
        </w:tabs>
        <w:spacing w:line="317" w:lineRule="exact"/>
        <w:ind w:left="20" w:right="20" w:firstLine="720"/>
        <w:jc w:val="both"/>
        <w:rPr>
          <w:sz w:val="28"/>
          <w:szCs w:val="28"/>
        </w:rPr>
      </w:pPr>
      <w:r w:rsidRPr="00DC433C">
        <w:rPr>
          <w:sz w:val="28"/>
          <w:szCs w:val="28"/>
        </w:rPr>
        <w:t>Экспертиза проекта бюджета проводится в соответствии со следующими основными этапами:</w:t>
      </w:r>
    </w:p>
    <w:p w:rsidR="00045908" w:rsidRPr="00DC433C" w:rsidRDefault="00045908">
      <w:pPr>
        <w:pStyle w:val="2"/>
        <w:numPr>
          <w:ilvl w:val="0"/>
          <w:numId w:val="4"/>
        </w:numPr>
        <w:shd w:val="clear" w:color="auto" w:fill="auto"/>
        <w:tabs>
          <w:tab w:val="left" w:pos="922"/>
        </w:tabs>
        <w:spacing w:line="317" w:lineRule="exact"/>
        <w:ind w:left="20" w:firstLine="720"/>
        <w:jc w:val="both"/>
        <w:rPr>
          <w:sz w:val="28"/>
          <w:szCs w:val="28"/>
        </w:rPr>
      </w:pPr>
      <w:r w:rsidRPr="00DC433C">
        <w:rPr>
          <w:sz w:val="28"/>
          <w:szCs w:val="28"/>
        </w:rPr>
        <w:t>подготовительный этап;</w:t>
      </w:r>
    </w:p>
    <w:p w:rsidR="00045908" w:rsidRPr="00DC433C" w:rsidRDefault="00045908">
      <w:pPr>
        <w:pStyle w:val="2"/>
        <w:numPr>
          <w:ilvl w:val="0"/>
          <w:numId w:val="4"/>
        </w:numPr>
        <w:shd w:val="clear" w:color="auto" w:fill="auto"/>
        <w:tabs>
          <w:tab w:val="left" w:pos="1175"/>
        </w:tabs>
        <w:spacing w:line="317" w:lineRule="exact"/>
        <w:ind w:left="20" w:firstLine="720"/>
        <w:jc w:val="both"/>
        <w:rPr>
          <w:sz w:val="28"/>
          <w:szCs w:val="28"/>
        </w:rPr>
      </w:pPr>
      <w:r>
        <w:rPr>
          <w:sz w:val="28"/>
          <w:szCs w:val="28"/>
        </w:rPr>
        <w:t xml:space="preserve">   </w:t>
      </w:r>
      <w:r w:rsidRPr="00DC433C">
        <w:rPr>
          <w:sz w:val="28"/>
          <w:szCs w:val="28"/>
        </w:rPr>
        <w:t>проведение экспертизы;</w:t>
      </w:r>
    </w:p>
    <w:p w:rsidR="00045908" w:rsidRPr="00DC433C" w:rsidRDefault="00045908">
      <w:pPr>
        <w:pStyle w:val="2"/>
        <w:numPr>
          <w:ilvl w:val="0"/>
          <w:numId w:val="4"/>
        </w:numPr>
        <w:shd w:val="clear" w:color="auto" w:fill="auto"/>
        <w:tabs>
          <w:tab w:val="left" w:pos="927"/>
        </w:tabs>
        <w:spacing w:line="274" w:lineRule="exact"/>
        <w:ind w:left="20" w:firstLine="720"/>
        <w:jc w:val="both"/>
        <w:rPr>
          <w:sz w:val="28"/>
          <w:szCs w:val="28"/>
        </w:rPr>
      </w:pPr>
      <w:r w:rsidRPr="00DC433C">
        <w:rPr>
          <w:sz w:val="28"/>
          <w:szCs w:val="28"/>
        </w:rPr>
        <w:t>подготовка заключения КС</w:t>
      </w:r>
      <w:r>
        <w:rPr>
          <w:sz w:val="28"/>
          <w:szCs w:val="28"/>
        </w:rPr>
        <w:t>К</w:t>
      </w:r>
      <w:r w:rsidRPr="00DC433C">
        <w:rPr>
          <w:sz w:val="28"/>
          <w:szCs w:val="28"/>
        </w:rPr>
        <w:t>.</w:t>
      </w:r>
    </w:p>
    <w:p w:rsidR="00045908" w:rsidRPr="00DC433C" w:rsidRDefault="00045908">
      <w:pPr>
        <w:pStyle w:val="2"/>
        <w:numPr>
          <w:ilvl w:val="1"/>
          <w:numId w:val="4"/>
        </w:numPr>
        <w:shd w:val="clear" w:color="auto" w:fill="auto"/>
        <w:tabs>
          <w:tab w:val="left" w:pos="1201"/>
        </w:tabs>
        <w:spacing w:line="274" w:lineRule="exact"/>
        <w:ind w:left="20" w:right="20" w:firstLine="720"/>
        <w:jc w:val="both"/>
        <w:rPr>
          <w:sz w:val="28"/>
          <w:szCs w:val="28"/>
        </w:rPr>
      </w:pPr>
      <w:r w:rsidRPr="00DC433C">
        <w:rPr>
          <w:sz w:val="28"/>
          <w:szCs w:val="28"/>
        </w:rPr>
        <w:t>На подготовительном этапе осуществляется проверка соответствия проекта бюджета и документов, представляемых одновременно с ним, требованиям Бюджетного кодекса и решения о бюджетном процессе в части:</w:t>
      </w:r>
    </w:p>
    <w:p w:rsidR="00045908" w:rsidRPr="00DC433C" w:rsidRDefault="00045908">
      <w:pPr>
        <w:pStyle w:val="2"/>
        <w:shd w:val="clear" w:color="auto" w:fill="auto"/>
        <w:spacing w:line="274" w:lineRule="exact"/>
        <w:ind w:left="20" w:right="20" w:firstLine="720"/>
        <w:jc w:val="both"/>
        <w:rPr>
          <w:sz w:val="28"/>
          <w:szCs w:val="28"/>
        </w:rPr>
      </w:pPr>
      <w:r w:rsidRPr="00DC433C">
        <w:rPr>
          <w:sz w:val="28"/>
          <w:szCs w:val="28"/>
        </w:rPr>
        <w:t>комплектности документов и материалов в соответствии с требованиями Бюджетного кодекса;</w:t>
      </w:r>
    </w:p>
    <w:p w:rsidR="00045908" w:rsidRPr="00DC433C" w:rsidRDefault="00045908">
      <w:pPr>
        <w:pStyle w:val="2"/>
        <w:shd w:val="clear" w:color="auto" w:fill="auto"/>
        <w:spacing w:line="274" w:lineRule="exact"/>
        <w:ind w:left="20" w:right="20" w:firstLine="720"/>
        <w:jc w:val="both"/>
        <w:rPr>
          <w:sz w:val="28"/>
          <w:szCs w:val="28"/>
        </w:rPr>
      </w:pPr>
      <w:r w:rsidRPr="00DC433C">
        <w:rPr>
          <w:sz w:val="28"/>
          <w:szCs w:val="28"/>
        </w:rPr>
        <w:t>соответствия состава показателей, представляемых для рассмотрения и утверждения в проекте, требованиям Бюджетного кодекса;</w:t>
      </w:r>
    </w:p>
    <w:p w:rsidR="00045908" w:rsidRPr="00DC433C" w:rsidRDefault="00045908">
      <w:pPr>
        <w:pStyle w:val="2"/>
        <w:shd w:val="clear" w:color="auto" w:fill="auto"/>
        <w:spacing w:line="274" w:lineRule="exact"/>
        <w:ind w:left="20" w:right="20" w:firstLine="720"/>
        <w:jc w:val="both"/>
        <w:rPr>
          <w:sz w:val="28"/>
          <w:szCs w:val="28"/>
        </w:rPr>
      </w:pPr>
      <w:r w:rsidRPr="00DC433C">
        <w:rPr>
          <w:sz w:val="28"/>
          <w:szCs w:val="28"/>
        </w:rPr>
        <w:t>соблюдения требований Бюджетного кодекса в части размещения проекта в средствах массовой информации;</w:t>
      </w:r>
    </w:p>
    <w:p w:rsidR="00045908" w:rsidRPr="00DC433C" w:rsidRDefault="00045908">
      <w:pPr>
        <w:pStyle w:val="2"/>
        <w:shd w:val="clear" w:color="auto" w:fill="auto"/>
        <w:spacing w:line="274" w:lineRule="exact"/>
        <w:ind w:right="40" w:firstLine="700"/>
        <w:rPr>
          <w:sz w:val="28"/>
          <w:szCs w:val="28"/>
        </w:rPr>
      </w:pPr>
      <w:r w:rsidRPr="00DC433C">
        <w:rPr>
          <w:sz w:val="28"/>
          <w:szCs w:val="28"/>
        </w:rPr>
        <w:t>соблюдения сроков внесения проекта на рассмотрение Совета</w:t>
      </w:r>
      <w:r>
        <w:rPr>
          <w:sz w:val="28"/>
          <w:szCs w:val="28"/>
        </w:rPr>
        <w:t xml:space="preserve"> народных</w:t>
      </w:r>
      <w:r w:rsidRPr="00DC433C">
        <w:rPr>
          <w:sz w:val="28"/>
          <w:szCs w:val="28"/>
        </w:rPr>
        <w:t xml:space="preserve"> депутатов; соблюдения сроков представления в КС</w:t>
      </w:r>
      <w:r>
        <w:rPr>
          <w:sz w:val="28"/>
          <w:szCs w:val="28"/>
        </w:rPr>
        <w:t>К</w:t>
      </w:r>
      <w:r w:rsidRPr="00DC433C">
        <w:rPr>
          <w:sz w:val="28"/>
          <w:szCs w:val="28"/>
        </w:rPr>
        <w:t xml:space="preserve"> проекта и документов, одновременно представляемых с ним, предусмотренных Бюджетным кодексом.</w:t>
      </w:r>
    </w:p>
    <w:p w:rsidR="00045908" w:rsidRPr="00DC433C" w:rsidRDefault="00045908">
      <w:pPr>
        <w:pStyle w:val="2"/>
        <w:numPr>
          <w:ilvl w:val="0"/>
          <w:numId w:val="5"/>
        </w:numPr>
        <w:shd w:val="clear" w:color="auto" w:fill="auto"/>
        <w:tabs>
          <w:tab w:val="left" w:pos="1139"/>
        </w:tabs>
        <w:spacing w:line="274" w:lineRule="exact"/>
        <w:ind w:right="40" w:firstLine="700"/>
        <w:jc w:val="both"/>
        <w:rPr>
          <w:sz w:val="28"/>
          <w:szCs w:val="28"/>
        </w:rPr>
      </w:pPr>
      <w:r w:rsidRPr="00DC433C">
        <w:rPr>
          <w:sz w:val="28"/>
          <w:szCs w:val="28"/>
        </w:rPr>
        <w:t>Проверка наличия и анализ содержания муниципальных нормативных правовых актов, используемых при формировании проекта бюджета:</w:t>
      </w:r>
    </w:p>
    <w:p w:rsidR="00045908" w:rsidRPr="00DC433C" w:rsidRDefault="00045908">
      <w:pPr>
        <w:pStyle w:val="2"/>
        <w:numPr>
          <w:ilvl w:val="0"/>
          <w:numId w:val="3"/>
        </w:numPr>
        <w:shd w:val="clear" w:color="auto" w:fill="auto"/>
        <w:tabs>
          <w:tab w:val="left" w:pos="891"/>
        </w:tabs>
        <w:spacing w:line="274" w:lineRule="exact"/>
        <w:ind w:left="700" w:right="40"/>
        <w:jc w:val="both"/>
        <w:rPr>
          <w:sz w:val="28"/>
          <w:szCs w:val="28"/>
        </w:rPr>
      </w:pPr>
      <w:r w:rsidRPr="00DC433C">
        <w:rPr>
          <w:sz w:val="28"/>
          <w:szCs w:val="28"/>
        </w:rPr>
        <w:t>положение о бюджетном  процессе в муниципальном образовании (ст.3 Бюджетного кодекса РФ - далее по тексту БК РФ);</w:t>
      </w:r>
    </w:p>
    <w:p w:rsidR="00045908" w:rsidRPr="00DC433C" w:rsidRDefault="00045908">
      <w:pPr>
        <w:pStyle w:val="2"/>
        <w:numPr>
          <w:ilvl w:val="0"/>
          <w:numId w:val="3"/>
        </w:numPr>
        <w:shd w:val="clear" w:color="auto" w:fill="auto"/>
        <w:tabs>
          <w:tab w:val="left" w:pos="891"/>
        </w:tabs>
        <w:spacing w:line="274" w:lineRule="exact"/>
        <w:ind w:left="700" w:right="40"/>
        <w:jc w:val="both"/>
        <w:rPr>
          <w:sz w:val="28"/>
          <w:szCs w:val="28"/>
        </w:rPr>
      </w:pPr>
      <w:r w:rsidRPr="00DC433C">
        <w:rPr>
          <w:sz w:val="28"/>
          <w:szCs w:val="28"/>
        </w:rPr>
        <w:t xml:space="preserve">решение Совета </w:t>
      </w:r>
      <w:r>
        <w:rPr>
          <w:sz w:val="28"/>
          <w:szCs w:val="28"/>
        </w:rPr>
        <w:t xml:space="preserve">народных </w:t>
      </w:r>
      <w:r w:rsidRPr="00DC433C">
        <w:rPr>
          <w:sz w:val="28"/>
          <w:szCs w:val="28"/>
        </w:rPr>
        <w:t>депутатов муниципального образования об установлении календарного периода составления и утверждения проекта бюджета;</w:t>
      </w:r>
    </w:p>
    <w:p w:rsidR="00045908" w:rsidRPr="00DC433C" w:rsidRDefault="00045908">
      <w:pPr>
        <w:pStyle w:val="2"/>
        <w:numPr>
          <w:ilvl w:val="0"/>
          <w:numId w:val="3"/>
        </w:numPr>
        <w:shd w:val="clear" w:color="auto" w:fill="auto"/>
        <w:tabs>
          <w:tab w:val="left" w:pos="1139"/>
        </w:tabs>
        <w:spacing w:line="274" w:lineRule="exact"/>
        <w:ind w:left="700" w:right="40"/>
        <w:jc w:val="both"/>
        <w:rPr>
          <w:sz w:val="28"/>
          <w:szCs w:val="28"/>
        </w:rPr>
      </w:pPr>
      <w:r w:rsidRPr="00DC433C">
        <w:rPr>
          <w:sz w:val="28"/>
          <w:szCs w:val="28"/>
        </w:rPr>
        <w:t>постановление Администрации о порядке составления проекта бюджета (ст.169 БК РФ);</w:t>
      </w:r>
    </w:p>
    <w:p w:rsidR="00045908" w:rsidRPr="00DC433C" w:rsidRDefault="00045908">
      <w:pPr>
        <w:pStyle w:val="2"/>
        <w:numPr>
          <w:ilvl w:val="0"/>
          <w:numId w:val="3"/>
        </w:numPr>
        <w:shd w:val="clear" w:color="auto" w:fill="auto"/>
        <w:tabs>
          <w:tab w:val="left" w:pos="891"/>
        </w:tabs>
        <w:spacing w:line="274" w:lineRule="exact"/>
        <w:ind w:left="700" w:right="40"/>
        <w:jc w:val="both"/>
        <w:rPr>
          <w:sz w:val="28"/>
          <w:szCs w:val="28"/>
        </w:rPr>
      </w:pPr>
      <w:r w:rsidRPr="00DC433C">
        <w:rPr>
          <w:sz w:val="28"/>
          <w:szCs w:val="28"/>
        </w:rPr>
        <w:t xml:space="preserve">постановление Администрации об одобрении проекта бюджета и внесении его на рассмотрение в Совет </w:t>
      </w:r>
      <w:r>
        <w:rPr>
          <w:sz w:val="28"/>
          <w:szCs w:val="28"/>
        </w:rPr>
        <w:t xml:space="preserve">народных </w:t>
      </w:r>
      <w:r w:rsidRPr="00DC433C">
        <w:rPr>
          <w:sz w:val="28"/>
          <w:szCs w:val="28"/>
        </w:rPr>
        <w:t>депутатов (ст.171 БК РФ);</w:t>
      </w:r>
    </w:p>
    <w:p w:rsidR="00045908" w:rsidRPr="00DC433C" w:rsidRDefault="00045908">
      <w:pPr>
        <w:pStyle w:val="2"/>
        <w:numPr>
          <w:ilvl w:val="0"/>
          <w:numId w:val="3"/>
        </w:numPr>
        <w:shd w:val="clear" w:color="auto" w:fill="auto"/>
        <w:tabs>
          <w:tab w:val="left" w:pos="891"/>
        </w:tabs>
        <w:spacing w:line="274" w:lineRule="exact"/>
        <w:ind w:firstLine="700"/>
        <w:jc w:val="both"/>
        <w:rPr>
          <w:sz w:val="28"/>
          <w:szCs w:val="28"/>
        </w:rPr>
      </w:pPr>
      <w:r w:rsidRPr="00DC433C">
        <w:rPr>
          <w:sz w:val="28"/>
          <w:szCs w:val="28"/>
        </w:rPr>
        <w:t>постановление Администрации о реестре расходных обязательств (ст.87 БК РФ);</w:t>
      </w:r>
    </w:p>
    <w:p w:rsidR="00045908" w:rsidRPr="00DC433C" w:rsidRDefault="00045908">
      <w:pPr>
        <w:pStyle w:val="2"/>
        <w:numPr>
          <w:ilvl w:val="0"/>
          <w:numId w:val="3"/>
        </w:numPr>
        <w:shd w:val="clear" w:color="auto" w:fill="auto"/>
        <w:tabs>
          <w:tab w:val="left" w:pos="891"/>
        </w:tabs>
        <w:spacing w:line="274" w:lineRule="exact"/>
        <w:ind w:left="700" w:right="900"/>
        <w:rPr>
          <w:sz w:val="28"/>
          <w:szCs w:val="28"/>
        </w:rPr>
      </w:pPr>
      <w:r w:rsidRPr="00DC433C">
        <w:rPr>
          <w:sz w:val="28"/>
          <w:szCs w:val="28"/>
        </w:rPr>
        <w:t>постановления Администрации об утверждении муниципальных программ и внесении изменений (ст.179 БК РФ);</w:t>
      </w:r>
    </w:p>
    <w:p w:rsidR="00045908" w:rsidRPr="00DC433C" w:rsidRDefault="00045908">
      <w:pPr>
        <w:pStyle w:val="2"/>
        <w:numPr>
          <w:ilvl w:val="0"/>
          <w:numId w:val="3"/>
        </w:numPr>
        <w:shd w:val="clear" w:color="auto" w:fill="auto"/>
        <w:tabs>
          <w:tab w:val="left" w:pos="891"/>
        </w:tabs>
        <w:spacing w:line="274" w:lineRule="exact"/>
        <w:ind w:left="700" w:right="40"/>
        <w:jc w:val="both"/>
        <w:rPr>
          <w:sz w:val="28"/>
          <w:szCs w:val="28"/>
        </w:rPr>
      </w:pPr>
      <w:r w:rsidRPr="00DC433C">
        <w:rPr>
          <w:sz w:val="28"/>
          <w:szCs w:val="28"/>
        </w:rPr>
        <w:t xml:space="preserve">решения Совета </w:t>
      </w:r>
      <w:r>
        <w:rPr>
          <w:sz w:val="28"/>
          <w:szCs w:val="28"/>
        </w:rPr>
        <w:t xml:space="preserve">народных </w:t>
      </w:r>
      <w:r w:rsidRPr="00DC433C">
        <w:rPr>
          <w:sz w:val="28"/>
          <w:szCs w:val="28"/>
        </w:rPr>
        <w:t>депутатов по вопросам установления (изменения) налоговых и иных льгот, об утверждении ставок арендной платы за муниципальное имущество и др.;</w:t>
      </w:r>
    </w:p>
    <w:p w:rsidR="00045908" w:rsidRPr="00DC433C" w:rsidRDefault="00045908">
      <w:pPr>
        <w:pStyle w:val="2"/>
        <w:numPr>
          <w:ilvl w:val="0"/>
          <w:numId w:val="3"/>
        </w:numPr>
        <w:shd w:val="clear" w:color="auto" w:fill="auto"/>
        <w:tabs>
          <w:tab w:val="left" w:pos="891"/>
        </w:tabs>
        <w:spacing w:line="274" w:lineRule="exact"/>
        <w:ind w:left="700" w:right="40"/>
        <w:jc w:val="both"/>
        <w:rPr>
          <w:sz w:val="28"/>
          <w:szCs w:val="28"/>
        </w:rPr>
      </w:pPr>
      <w:r w:rsidRPr="00DC433C">
        <w:rPr>
          <w:sz w:val="28"/>
          <w:szCs w:val="28"/>
        </w:rPr>
        <w:t>постановление Администрации об утверждении положения о резервном фонде (ст.81 БК РФ);</w:t>
      </w:r>
    </w:p>
    <w:p w:rsidR="00045908" w:rsidRPr="00DC433C" w:rsidRDefault="00045908">
      <w:pPr>
        <w:pStyle w:val="2"/>
        <w:numPr>
          <w:ilvl w:val="0"/>
          <w:numId w:val="3"/>
        </w:numPr>
        <w:shd w:val="clear" w:color="auto" w:fill="auto"/>
        <w:tabs>
          <w:tab w:val="left" w:pos="891"/>
        </w:tabs>
        <w:spacing w:line="274" w:lineRule="exact"/>
        <w:ind w:left="700" w:right="40"/>
        <w:jc w:val="both"/>
        <w:rPr>
          <w:sz w:val="28"/>
          <w:szCs w:val="28"/>
        </w:rPr>
      </w:pPr>
      <w:r w:rsidRPr="00DC433C">
        <w:rPr>
          <w:sz w:val="28"/>
          <w:szCs w:val="28"/>
        </w:rPr>
        <w:t>решение Совета</w:t>
      </w:r>
      <w:r>
        <w:rPr>
          <w:sz w:val="28"/>
          <w:szCs w:val="28"/>
        </w:rPr>
        <w:t xml:space="preserve"> народных </w:t>
      </w:r>
      <w:r w:rsidRPr="00DC433C">
        <w:rPr>
          <w:sz w:val="28"/>
          <w:szCs w:val="28"/>
        </w:rPr>
        <w:t>депутатов о создании муниципального дорожного фонда, об утверждении положения о муниципальном дорожном фонде, порядке его формирования и использования (ст.179.4 БК РФ).</w:t>
      </w:r>
    </w:p>
    <w:p w:rsidR="00045908" w:rsidRPr="00DC433C" w:rsidRDefault="00045908">
      <w:pPr>
        <w:pStyle w:val="2"/>
        <w:numPr>
          <w:ilvl w:val="0"/>
          <w:numId w:val="3"/>
        </w:numPr>
        <w:shd w:val="clear" w:color="auto" w:fill="auto"/>
        <w:tabs>
          <w:tab w:val="left" w:pos="891"/>
        </w:tabs>
        <w:spacing w:line="274" w:lineRule="exact"/>
        <w:ind w:right="40" w:firstLine="700"/>
        <w:jc w:val="both"/>
        <w:rPr>
          <w:sz w:val="28"/>
          <w:szCs w:val="28"/>
        </w:rPr>
      </w:pPr>
      <w:r w:rsidRPr="00DC433C">
        <w:rPr>
          <w:sz w:val="28"/>
          <w:szCs w:val="28"/>
        </w:rPr>
        <w:t>иные муниципальные акты по вопросам, относящимся к формированию проекта бюджета.</w:t>
      </w:r>
    </w:p>
    <w:p w:rsidR="00045908" w:rsidRPr="00DC433C" w:rsidRDefault="00045908">
      <w:pPr>
        <w:pStyle w:val="2"/>
        <w:shd w:val="clear" w:color="auto" w:fill="auto"/>
        <w:spacing w:line="274" w:lineRule="exact"/>
        <w:ind w:right="40" w:firstLine="700"/>
        <w:jc w:val="both"/>
        <w:rPr>
          <w:sz w:val="28"/>
          <w:szCs w:val="28"/>
        </w:rPr>
      </w:pPr>
      <w:r w:rsidRPr="00DC433C">
        <w:rPr>
          <w:sz w:val="28"/>
          <w:szCs w:val="28"/>
        </w:rPr>
        <w:t>При оценке содержания нормативных актов необходимо обратить внимание на сроки их применения, соответствие требованиям бюджетного законодательства.</w:t>
      </w:r>
    </w:p>
    <w:p w:rsidR="00045908" w:rsidRPr="00DC433C" w:rsidRDefault="00045908">
      <w:pPr>
        <w:pStyle w:val="2"/>
        <w:numPr>
          <w:ilvl w:val="0"/>
          <w:numId w:val="5"/>
        </w:numPr>
        <w:shd w:val="clear" w:color="auto" w:fill="auto"/>
        <w:tabs>
          <w:tab w:val="left" w:pos="1139"/>
        </w:tabs>
        <w:spacing w:line="274" w:lineRule="exact"/>
        <w:ind w:right="40" w:firstLine="700"/>
        <w:jc w:val="both"/>
        <w:rPr>
          <w:sz w:val="28"/>
          <w:szCs w:val="28"/>
        </w:rPr>
      </w:pPr>
      <w:r w:rsidRPr="00DC433C">
        <w:rPr>
          <w:sz w:val="28"/>
          <w:szCs w:val="28"/>
        </w:rPr>
        <w:t>Анализ основных показателей, устанавливаемых и утверждаемых в проекте решения о бюджете в соответствии со ст.184.1 БК РФ с учетом ограничений, установленных бюджетным законодательством.</w:t>
      </w:r>
    </w:p>
    <w:p w:rsidR="00045908" w:rsidRPr="00DC433C" w:rsidRDefault="00045908">
      <w:pPr>
        <w:pStyle w:val="2"/>
        <w:shd w:val="clear" w:color="auto" w:fill="auto"/>
        <w:spacing w:line="274" w:lineRule="exact"/>
        <w:ind w:firstLine="700"/>
        <w:jc w:val="both"/>
        <w:rPr>
          <w:sz w:val="28"/>
          <w:szCs w:val="28"/>
        </w:rPr>
      </w:pPr>
      <w:r w:rsidRPr="00DC433C">
        <w:rPr>
          <w:sz w:val="28"/>
          <w:szCs w:val="28"/>
        </w:rPr>
        <w:t>Решением о бюджете утверждается:</w:t>
      </w:r>
    </w:p>
    <w:p w:rsidR="00045908" w:rsidRPr="00DC433C" w:rsidRDefault="00045908">
      <w:pPr>
        <w:pStyle w:val="2"/>
        <w:numPr>
          <w:ilvl w:val="0"/>
          <w:numId w:val="3"/>
        </w:numPr>
        <w:shd w:val="clear" w:color="auto" w:fill="auto"/>
        <w:tabs>
          <w:tab w:val="left" w:pos="891"/>
        </w:tabs>
        <w:spacing w:line="274" w:lineRule="exact"/>
        <w:ind w:firstLine="700"/>
        <w:jc w:val="both"/>
        <w:rPr>
          <w:sz w:val="28"/>
          <w:szCs w:val="28"/>
        </w:rPr>
      </w:pPr>
      <w:r w:rsidRPr="00DC433C">
        <w:rPr>
          <w:sz w:val="28"/>
          <w:szCs w:val="28"/>
        </w:rPr>
        <w:t>общий объем доходов бюджета;</w:t>
      </w:r>
    </w:p>
    <w:p w:rsidR="00045908" w:rsidRPr="00DC433C" w:rsidRDefault="00045908">
      <w:pPr>
        <w:pStyle w:val="2"/>
        <w:numPr>
          <w:ilvl w:val="0"/>
          <w:numId w:val="3"/>
        </w:numPr>
        <w:shd w:val="clear" w:color="auto" w:fill="auto"/>
        <w:tabs>
          <w:tab w:val="left" w:pos="891"/>
        </w:tabs>
        <w:spacing w:line="274" w:lineRule="exact"/>
        <w:ind w:firstLine="700"/>
        <w:jc w:val="both"/>
        <w:rPr>
          <w:sz w:val="28"/>
          <w:szCs w:val="28"/>
        </w:rPr>
      </w:pPr>
      <w:r w:rsidRPr="00DC433C">
        <w:rPr>
          <w:sz w:val="28"/>
          <w:szCs w:val="28"/>
        </w:rPr>
        <w:t>общий объем расходов;</w:t>
      </w:r>
    </w:p>
    <w:p w:rsidR="00045908" w:rsidRPr="00DC433C" w:rsidRDefault="00045908">
      <w:pPr>
        <w:pStyle w:val="2"/>
        <w:numPr>
          <w:ilvl w:val="0"/>
          <w:numId w:val="3"/>
        </w:numPr>
        <w:shd w:val="clear" w:color="auto" w:fill="auto"/>
        <w:tabs>
          <w:tab w:val="left" w:pos="891"/>
        </w:tabs>
        <w:spacing w:line="274" w:lineRule="exact"/>
        <w:ind w:firstLine="700"/>
        <w:jc w:val="both"/>
        <w:rPr>
          <w:sz w:val="28"/>
          <w:szCs w:val="28"/>
        </w:rPr>
      </w:pPr>
      <w:r w:rsidRPr="00DC433C">
        <w:rPr>
          <w:sz w:val="28"/>
          <w:szCs w:val="28"/>
        </w:rPr>
        <w:t>дефицит (профицит) бюджета (ст.92.1 БК РФ с учетом ст.136 БК РФ)</w:t>
      </w:r>
    </w:p>
    <w:p w:rsidR="00045908" w:rsidRPr="00DC433C" w:rsidRDefault="00045908">
      <w:pPr>
        <w:pStyle w:val="2"/>
        <w:numPr>
          <w:ilvl w:val="0"/>
          <w:numId w:val="3"/>
        </w:numPr>
        <w:shd w:val="clear" w:color="auto" w:fill="auto"/>
        <w:tabs>
          <w:tab w:val="left" w:pos="891"/>
        </w:tabs>
        <w:spacing w:line="274" w:lineRule="exact"/>
        <w:ind w:firstLine="700"/>
        <w:jc w:val="both"/>
        <w:rPr>
          <w:sz w:val="28"/>
          <w:szCs w:val="28"/>
        </w:rPr>
      </w:pPr>
      <w:r w:rsidRPr="00DC433C">
        <w:rPr>
          <w:sz w:val="28"/>
          <w:szCs w:val="28"/>
        </w:rPr>
        <w:t>перечень главных администраторов доходов бюджета.</w:t>
      </w:r>
    </w:p>
    <w:p w:rsidR="00045908" w:rsidRPr="00DC433C" w:rsidRDefault="00045908">
      <w:pPr>
        <w:pStyle w:val="2"/>
        <w:numPr>
          <w:ilvl w:val="0"/>
          <w:numId w:val="3"/>
        </w:numPr>
        <w:shd w:val="clear" w:color="auto" w:fill="auto"/>
        <w:tabs>
          <w:tab w:val="left" w:pos="891"/>
        </w:tabs>
        <w:spacing w:line="274" w:lineRule="exact"/>
        <w:ind w:firstLine="700"/>
        <w:jc w:val="both"/>
        <w:rPr>
          <w:sz w:val="28"/>
          <w:szCs w:val="28"/>
        </w:rPr>
      </w:pPr>
      <w:r w:rsidRPr="00DC433C">
        <w:rPr>
          <w:sz w:val="28"/>
          <w:szCs w:val="28"/>
        </w:rPr>
        <w:t>перечень главных администраторов источников финансирования дефицита бюджета;</w:t>
      </w:r>
    </w:p>
    <w:p w:rsidR="00045908" w:rsidRPr="00DC433C" w:rsidRDefault="00045908">
      <w:pPr>
        <w:pStyle w:val="2"/>
        <w:numPr>
          <w:ilvl w:val="0"/>
          <w:numId w:val="3"/>
        </w:numPr>
        <w:shd w:val="clear" w:color="auto" w:fill="auto"/>
        <w:tabs>
          <w:tab w:val="left" w:pos="891"/>
        </w:tabs>
        <w:spacing w:line="274" w:lineRule="exact"/>
        <w:ind w:right="40" w:firstLine="700"/>
        <w:jc w:val="both"/>
        <w:rPr>
          <w:sz w:val="28"/>
          <w:szCs w:val="28"/>
        </w:rPr>
      </w:pPr>
      <w:r w:rsidRPr="00DC433C">
        <w:rPr>
          <w:sz w:val="28"/>
          <w:szCs w:val="28"/>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БК РФ, муниципальным правовым актом Совета </w:t>
      </w:r>
      <w:r>
        <w:rPr>
          <w:sz w:val="28"/>
          <w:szCs w:val="28"/>
        </w:rPr>
        <w:t xml:space="preserve">народных </w:t>
      </w:r>
      <w:r w:rsidRPr="00DC433C">
        <w:rPr>
          <w:sz w:val="28"/>
          <w:szCs w:val="28"/>
        </w:rPr>
        <w:t>депутатов муниципального образования;</w:t>
      </w:r>
    </w:p>
    <w:p w:rsidR="00045908" w:rsidRPr="00DC433C" w:rsidRDefault="00045908">
      <w:pPr>
        <w:pStyle w:val="2"/>
        <w:numPr>
          <w:ilvl w:val="0"/>
          <w:numId w:val="3"/>
        </w:numPr>
        <w:shd w:val="clear" w:color="auto" w:fill="auto"/>
        <w:tabs>
          <w:tab w:val="left" w:pos="1139"/>
        </w:tabs>
        <w:spacing w:line="274" w:lineRule="exact"/>
        <w:ind w:right="40" w:firstLine="1040"/>
        <w:rPr>
          <w:sz w:val="28"/>
          <w:szCs w:val="28"/>
        </w:rPr>
      </w:pPr>
      <w:r>
        <w:rPr>
          <w:sz w:val="28"/>
          <w:szCs w:val="28"/>
        </w:rPr>
        <w:t xml:space="preserve"> </w:t>
      </w:r>
      <w:r w:rsidRPr="00DC433C">
        <w:rPr>
          <w:sz w:val="28"/>
          <w:szCs w:val="28"/>
        </w:rPr>
        <w:t>ведомственная структура расходов на очередной финансовый год (очередной финансовый год и плановый период);</w:t>
      </w:r>
    </w:p>
    <w:p w:rsidR="00045908" w:rsidRPr="00DC433C" w:rsidRDefault="00045908">
      <w:pPr>
        <w:pStyle w:val="2"/>
        <w:numPr>
          <w:ilvl w:val="0"/>
          <w:numId w:val="3"/>
        </w:numPr>
        <w:shd w:val="clear" w:color="auto" w:fill="auto"/>
        <w:tabs>
          <w:tab w:val="left" w:pos="1139"/>
        </w:tabs>
        <w:spacing w:line="298" w:lineRule="exact"/>
        <w:ind w:right="40" w:firstLine="1040"/>
        <w:rPr>
          <w:sz w:val="28"/>
          <w:szCs w:val="28"/>
        </w:rPr>
      </w:pPr>
      <w:r>
        <w:rPr>
          <w:sz w:val="28"/>
          <w:szCs w:val="28"/>
        </w:rPr>
        <w:t xml:space="preserve"> </w:t>
      </w:r>
      <w:r w:rsidRPr="00DC433C">
        <w:rPr>
          <w:sz w:val="28"/>
          <w:szCs w:val="28"/>
        </w:rPr>
        <w:t>общий объем бюджетных ассигнований, направляемых на исполнение публичных нормативных обязательств;</w:t>
      </w:r>
    </w:p>
    <w:p w:rsidR="00045908" w:rsidRPr="00DC433C" w:rsidRDefault="00045908" w:rsidP="00010E19">
      <w:pPr>
        <w:pStyle w:val="2"/>
        <w:numPr>
          <w:ilvl w:val="0"/>
          <w:numId w:val="3"/>
        </w:numPr>
        <w:shd w:val="clear" w:color="auto" w:fill="auto"/>
        <w:tabs>
          <w:tab w:val="left" w:pos="1354"/>
        </w:tabs>
        <w:spacing w:line="298" w:lineRule="exact"/>
        <w:ind w:right="40" w:firstLine="1040"/>
        <w:rPr>
          <w:sz w:val="28"/>
          <w:szCs w:val="28"/>
        </w:rPr>
      </w:pPr>
      <w:r w:rsidRPr="00DC433C">
        <w:rPr>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w:t>
      </w:r>
      <w:r>
        <w:rPr>
          <w:sz w:val="28"/>
          <w:szCs w:val="28"/>
        </w:rPr>
        <w:t xml:space="preserve"> </w:t>
      </w:r>
      <w:r w:rsidRPr="00DC433C">
        <w:rPr>
          <w:sz w:val="28"/>
          <w:szCs w:val="28"/>
        </w:rPr>
        <w:t>очередном финансовом году;</w:t>
      </w:r>
    </w:p>
    <w:p w:rsidR="00045908" w:rsidRPr="00DC433C" w:rsidRDefault="00045908">
      <w:pPr>
        <w:pStyle w:val="2"/>
        <w:numPr>
          <w:ilvl w:val="0"/>
          <w:numId w:val="3"/>
        </w:numPr>
        <w:shd w:val="clear" w:color="auto" w:fill="auto"/>
        <w:tabs>
          <w:tab w:val="left" w:pos="1215"/>
        </w:tabs>
        <w:spacing w:line="274" w:lineRule="exact"/>
        <w:ind w:left="20" w:right="20" w:firstLine="900"/>
        <w:jc w:val="both"/>
        <w:rPr>
          <w:sz w:val="28"/>
          <w:szCs w:val="28"/>
        </w:rPr>
      </w:pPr>
      <w:r w:rsidRPr="00DC433C">
        <w:rPr>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045908" w:rsidRPr="00DC433C" w:rsidRDefault="00045908">
      <w:pPr>
        <w:pStyle w:val="2"/>
        <w:numPr>
          <w:ilvl w:val="0"/>
          <w:numId w:val="3"/>
        </w:numPr>
        <w:shd w:val="clear" w:color="auto" w:fill="auto"/>
        <w:tabs>
          <w:tab w:val="left" w:pos="845"/>
        </w:tabs>
        <w:spacing w:line="274" w:lineRule="exact"/>
        <w:ind w:left="20" w:firstLine="680"/>
        <w:jc w:val="both"/>
        <w:rPr>
          <w:sz w:val="28"/>
          <w:szCs w:val="28"/>
        </w:rPr>
      </w:pPr>
      <w:r w:rsidRPr="00DC433C">
        <w:rPr>
          <w:sz w:val="28"/>
          <w:szCs w:val="28"/>
        </w:rPr>
        <w:t>источники финансирования дефицита бюджета (ст.96 БК РФ);</w:t>
      </w:r>
    </w:p>
    <w:p w:rsidR="00045908" w:rsidRPr="00DC433C" w:rsidRDefault="00045908">
      <w:pPr>
        <w:pStyle w:val="2"/>
        <w:numPr>
          <w:ilvl w:val="0"/>
          <w:numId w:val="3"/>
        </w:numPr>
        <w:shd w:val="clear" w:color="auto" w:fill="auto"/>
        <w:tabs>
          <w:tab w:val="left" w:pos="845"/>
        </w:tabs>
        <w:spacing w:line="274" w:lineRule="exact"/>
        <w:ind w:left="20" w:right="20" w:firstLine="680"/>
        <w:jc w:val="both"/>
        <w:rPr>
          <w:sz w:val="28"/>
          <w:szCs w:val="28"/>
        </w:rPr>
      </w:pPr>
      <w:r w:rsidRPr="00DC433C">
        <w:rPr>
          <w:sz w:val="28"/>
          <w:szCs w:val="28"/>
        </w:rPr>
        <w:t>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045908" w:rsidRPr="00DC433C" w:rsidRDefault="00045908">
      <w:pPr>
        <w:pStyle w:val="2"/>
        <w:numPr>
          <w:ilvl w:val="0"/>
          <w:numId w:val="3"/>
        </w:numPr>
        <w:shd w:val="clear" w:color="auto" w:fill="auto"/>
        <w:tabs>
          <w:tab w:val="left" w:pos="1059"/>
        </w:tabs>
        <w:spacing w:line="298" w:lineRule="exact"/>
        <w:ind w:left="20" w:right="20" w:firstLine="680"/>
        <w:jc w:val="both"/>
        <w:rPr>
          <w:sz w:val="28"/>
          <w:szCs w:val="28"/>
        </w:rPr>
      </w:pPr>
      <w:r w:rsidRPr="00DC433C">
        <w:rPr>
          <w:sz w:val="28"/>
          <w:szCs w:val="28"/>
        </w:rPr>
        <w:t xml:space="preserve">иные показатели бюджета, установленные БК РФ, законом </w:t>
      </w:r>
      <w:r>
        <w:rPr>
          <w:sz w:val="28"/>
          <w:szCs w:val="28"/>
        </w:rPr>
        <w:t>Воронежской</w:t>
      </w:r>
      <w:r w:rsidRPr="00DC433C">
        <w:rPr>
          <w:sz w:val="28"/>
          <w:szCs w:val="28"/>
        </w:rPr>
        <w:t xml:space="preserve"> области, муниципальным правовым актом Совета </w:t>
      </w:r>
      <w:r>
        <w:rPr>
          <w:sz w:val="28"/>
          <w:szCs w:val="28"/>
        </w:rPr>
        <w:t xml:space="preserve">народных </w:t>
      </w:r>
      <w:r w:rsidRPr="00DC433C">
        <w:rPr>
          <w:sz w:val="28"/>
          <w:szCs w:val="28"/>
        </w:rPr>
        <w:t>депутатов муниципального образования.</w:t>
      </w:r>
    </w:p>
    <w:p w:rsidR="00045908" w:rsidRPr="00DC433C" w:rsidRDefault="00045908">
      <w:pPr>
        <w:pStyle w:val="2"/>
        <w:shd w:val="clear" w:color="auto" w:fill="auto"/>
        <w:spacing w:line="274" w:lineRule="exact"/>
        <w:ind w:left="20" w:right="20" w:firstLine="680"/>
        <w:jc w:val="both"/>
        <w:rPr>
          <w:sz w:val="28"/>
          <w:szCs w:val="28"/>
        </w:rPr>
      </w:pPr>
      <w:r w:rsidRPr="00DC433C">
        <w:rPr>
          <w:sz w:val="28"/>
          <w:szCs w:val="28"/>
        </w:rPr>
        <w:t>При этом необходимо дать оценку правильности применения бюджетной классификации, установленной приказом Минфина.</w:t>
      </w:r>
    </w:p>
    <w:p w:rsidR="00045908" w:rsidRPr="00DC433C" w:rsidRDefault="00045908">
      <w:pPr>
        <w:pStyle w:val="2"/>
        <w:numPr>
          <w:ilvl w:val="0"/>
          <w:numId w:val="5"/>
        </w:numPr>
        <w:shd w:val="clear" w:color="auto" w:fill="auto"/>
        <w:tabs>
          <w:tab w:val="left" w:pos="1059"/>
        </w:tabs>
        <w:spacing w:line="274" w:lineRule="exact"/>
        <w:ind w:left="20" w:firstLine="680"/>
        <w:jc w:val="both"/>
        <w:rPr>
          <w:sz w:val="28"/>
          <w:szCs w:val="28"/>
        </w:rPr>
      </w:pPr>
      <w:r w:rsidRPr="00DC433C">
        <w:rPr>
          <w:sz w:val="28"/>
          <w:szCs w:val="28"/>
        </w:rPr>
        <w:t>Анализ текстовых статей проекта решения о бюджете.</w:t>
      </w:r>
    </w:p>
    <w:p w:rsidR="00045908" w:rsidRPr="00DC433C" w:rsidRDefault="00045908">
      <w:pPr>
        <w:pStyle w:val="2"/>
        <w:shd w:val="clear" w:color="auto" w:fill="auto"/>
        <w:spacing w:line="298" w:lineRule="exact"/>
        <w:ind w:left="20" w:firstLine="900"/>
        <w:jc w:val="both"/>
        <w:rPr>
          <w:sz w:val="28"/>
          <w:szCs w:val="28"/>
        </w:rPr>
      </w:pPr>
      <w:r w:rsidRPr="00DC433C">
        <w:rPr>
          <w:sz w:val="28"/>
          <w:szCs w:val="28"/>
        </w:rPr>
        <w:t>В проекте решения о бюджете:</w:t>
      </w:r>
    </w:p>
    <w:p w:rsidR="00045908" w:rsidRPr="00DC433C" w:rsidRDefault="00045908">
      <w:pPr>
        <w:pStyle w:val="2"/>
        <w:numPr>
          <w:ilvl w:val="0"/>
          <w:numId w:val="3"/>
        </w:numPr>
        <w:shd w:val="clear" w:color="auto" w:fill="auto"/>
        <w:tabs>
          <w:tab w:val="left" w:pos="845"/>
        </w:tabs>
        <w:spacing w:line="298" w:lineRule="exact"/>
        <w:ind w:left="20" w:right="20" w:firstLine="680"/>
        <w:jc w:val="both"/>
        <w:rPr>
          <w:sz w:val="28"/>
          <w:szCs w:val="28"/>
        </w:rPr>
      </w:pPr>
      <w:r w:rsidRPr="00DC433C">
        <w:rPr>
          <w:sz w:val="28"/>
          <w:szCs w:val="28"/>
        </w:rPr>
        <w:t>устанавливается размер резервного фонда Администрации (с учетом ограничений, установленных ст. 81 БК РФ);</w:t>
      </w:r>
    </w:p>
    <w:p w:rsidR="00045908" w:rsidRPr="00DC433C" w:rsidRDefault="00045908">
      <w:pPr>
        <w:pStyle w:val="2"/>
        <w:numPr>
          <w:ilvl w:val="0"/>
          <w:numId w:val="3"/>
        </w:numPr>
        <w:shd w:val="clear" w:color="auto" w:fill="auto"/>
        <w:tabs>
          <w:tab w:val="left" w:pos="845"/>
        </w:tabs>
        <w:spacing w:line="298" w:lineRule="exact"/>
        <w:ind w:left="20" w:right="20" w:firstLine="680"/>
        <w:jc w:val="both"/>
        <w:rPr>
          <w:sz w:val="28"/>
          <w:szCs w:val="28"/>
        </w:rPr>
      </w:pPr>
      <w:r w:rsidRPr="00DC433C">
        <w:rPr>
          <w:sz w:val="28"/>
          <w:szCs w:val="28"/>
        </w:rPr>
        <w:t>утверждается объем бюджетных ассигнований муниципального дорожного фонда ( п.5 ст. 179.4 БК РФ).</w:t>
      </w:r>
    </w:p>
    <w:p w:rsidR="00045908" w:rsidRPr="00DC433C" w:rsidRDefault="00045908">
      <w:pPr>
        <w:pStyle w:val="2"/>
        <w:numPr>
          <w:ilvl w:val="0"/>
          <w:numId w:val="3"/>
        </w:numPr>
        <w:shd w:val="clear" w:color="auto" w:fill="auto"/>
        <w:tabs>
          <w:tab w:val="left" w:pos="1059"/>
        </w:tabs>
        <w:spacing w:line="298" w:lineRule="exact"/>
        <w:ind w:left="20" w:firstLine="900"/>
        <w:jc w:val="both"/>
        <w:rPr>
          <w:sz w:val="28"/>
          <w:szCs w:val="28"/>
        </w:rPr>
      </w:pPr>
      <w:r w:rsidRPr="00DC433C">
        <w:rPr>
          <w:sz w:val="28"/>
          <w:szCs w:val="28"/>
        </w:rPr>
        <w:t>утверждается предельный объем муниципального долга (ч.1ст. 107, ст.136 БК РФ);</w:t>
      </w:r>
    </w:p>
    <w:p w:rsidR="00045908" w:rsidRPr="00DC433C" w:rsidRDefault="00045908">
      <w:pPr>
        <w:pStyle w:val="2"/>
        <w:numPr>
          <w:ilvl w:val="0"/>
          <w:numId w:val="3"/>
        </w:numPr>
        <w:shd w:val="clear" w:color="auto" w:fill="auto"/>
        <w:tabs>
          <w:tab w:val="left" w:pos="1059"/>
        </w:tabs>
        <w:spacing w:line="274" w:lineRule="exact"/>
        <w:ind w:left="20" w:right="20" w:firstLine="900"/>
        <w:jc w:val="both"/>
        <w:rPr>
          <w:sz w:val="28"/>
          <w:szCs w:val="28"/>
        </w:rPr>
      </w:pPr>
      <w:r w:rsidRPr="00DC433C">
        <w:rPr>
          <w:sz w:val="28"/>
          <w:szCs w:val="28"/>
        </w:rPr>
        <w:t>утверждается предельный объем расходов на обслуживание муниципального долга (ст. 111 БК РФ);</w:t>
      </w:r>
    </w:p>
    <w:p w:rsidR="00045908" w:rsidRPr="00DC433C" w:rsidRDefault="00045908">
      <w:pPr>
        <w:pStyle w:val="2"/>
        <w:numPr>
          <w:ilvl w:val="0"/>
          <w:numId w:val="5"/>
        </w:numPr>
        <w:shd w:val="clear" w:color="auto" w:fill="auto"/>
        <w:tabs>
          <w:tab w:val="left" w:pos="1215"/>
        </w:tabs>
        <w:spacing w:line="274" w:lineRule="exact"/>
        <w:ind w:left="20" w:right="20" w:firstLine="680"/>
        <w:jc w:val="both"/>
        <w:rPr>
          <w:sz w:val="28"/>
          <w:szCs w:val="28"/>
        </w:rPr>
      </w:pPr>
      <w:r w:rsidRPr="00DC433C">
        <w:rPr>
          <w:sz w:val="28"/>
          <w:szCs w:val="28"/>
        </w:rPr>
        <w:t>Анализ документов и материалов, предоставленных одновременно с проектом решения о бюджете (ст. 184.2 БК РФ):</w:t>
      </w:r>
    </w:p>
    <w:p w:rsidR="00045908" w:rsidRPr="00DC433C" w:rsidRDefault="00045908">
      <w:pPr>
        <w:pStyle w:val="2"/>
        <w:numPr>
          <w:ilvl w:val="0"/>
          <w:numId w:val="3"/>
        </w:numPr>
        <w:shd w:val="clear" w:color="auto" w:fill="auto"/>
        <w:tabs>
          <w:tab w:val="left" w:pos="845"/>
        </w:tabs>
        <w:spacing w:line="298" w:lineRule="exact"/>
        <w:ind w:left="20" w:firstLine="680"/>
        <w:jc w:val="both"/>
        <w:rPr>
          <w:sz w:val="28"/>
          <w:szCs w:val="28"/>
        </w:rPr>
      </w:pPr>
      <w:r w:rsidRPr="00DC433C">
        <w:rPr>
          <w:sz w:val="28"/>
          <w:szCs w:val="28"/>
        </w:rPr>
        <w:t>основные направления бюджетной и налоговой политики.</w:t>
      </w:r>
    </w:p>
    <w:p w:rsidR="00045908" w:rsidRPr="00DC433C" w:rsidRDefault="00045908">
      <w:pPr>
        <w:pStyle w:val="2"/>
        <w:shd w:val="clear" w:color="auto" w:fill="auto"/>
        <w:spacing w:line="298" w:lineRule="exact"/>
        <w:ind w:left="20" w:right="20" w:firstLine="680"/>
        <w:jc w:val="both"/>
        <w:rPr>
          <w:sz w:val="28"/>
          <w:szCs w:val="28"/>
        </w:rPr>
      </w:pPr>
      <w:r w:rsidRPr="00DC433C">
        <w:rPr>
          <w:sz w:val="28"/>
          <w:szCs w:val="28"/>
        </w:rPr>
        <w:t>-предварительные итоги социально -экономического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045908" w:rsidRPr="00DC433C" w:rsidRDefault="00045908">
      <w:pPr>
        <w:pStyle w:val="2"/>
        <w:numPr>
          <w:ilvl w:val="0"/>
          <w:numId w:val="3"/>
        </w:numPr>
        <w:shd w:val="clear" w:color="auto" w:fill="auto"/>
        <w:tabs>
          <w:tab w:val="left" w:pos="845"/>
        </w:tabs>
        <w:spacing w:line="298" w:lineRule="exact"/>
        <w:ind w:left="20" w:firstLine="680"/>
        <w:jc w:val="both"/>
        <w:rPr>
          <w:sz w:val="28"/>
          <w:szCs w:val="28"/>
        </w:rPr>
      </w:pPr>
      <w:r w:rsidRPr="00DC433C">
        <w:rPr>
          <w:sz w:val="28"/>
          <w:szCs w:val="28"/>
        </w:rPr>
        <w:t>прогноз социально-экономического развития.</w:t>
      </w:r>
    </w:p>
    <w:p w:rsidR="00045908" w:rsidRPr="00DC433C" w:rsidRDefault="00045908">
      <w:pPr>
        <w:pStyle w:val="2"/>
        <w:shd w:val="clear" w:color="auto" w:fill="auto"/>
        <w:spacing w:line="298" w:lineRule="exact"/>
        <w:ind w:left="20" w:right="20" w:firstLine="680"/>
        <w:jc w:val="both"/>
        <w:rPr>
          <w:sz w:val="28"/>
          <w:szCs w:val="28"/>
        </w:rPr>
      </w:pPr>
      <w:r w:rsidRPr="00DC433C">
        <w:rPr>
          <w:sz w:val="28"/>
          <w:szCs w:val="28"/>
        </w:rPr>
        <w:t>-прогноз основных характеристик (общий объем доходов, общий объем расходов, дефицит (профицит) бюджета) консолидированного бюджета муниципального образования на очередной финансовый год и плановый период, либо проект среднесрочного финансового плана.</w:t>
      </w:r>
    </w:p>
    <w:p w:rsidR="00045908" w:rsidRPr="00DC433C" w:rsidRDefault="00045908">
      <w:pPr>
        <w:pStyle w:val="2"/>
        <w:numPr>
          <w:ilvl w:val="0"/>
          <w:numId w:val="3"/>
        </w:numPr>
        <w:shd w:val="clear" w:color="auto" w:fill="auto"/>
        <w:tabs>
          <w:tab w:val="left" w:pos="845"/>
        </w:tabs>
        <w:spacing w:line="298" w:lineRule="exact"/>
        <w:ind w:left="20" w:firstLine="680"/>
        <w:jc w:val="both"/>
        <w:rPr>
          <w:sz w:val="28"/>
          <w:szCs w:val="28"/>
        </w:rPr>
      </w:pPr>
      <w:r w:rsidRPr="00DC433C">
        <w:rPr>
          <w:sz w:val="28"/>
          <w:szCs w:val="28"/>
        </w:rPr>
        <w:t>пояснительная записка к проекту бюджета:</w:t>
      </w:r>
    </w:p>
    <w:p w:rsidR="00045908" w:rsidRPr="00DC433C" w:rsidRDefault="00045908">
      <w:pPr>
        <w:pStyle w:val="2"/>
        <w:shd w:val="clear" w:color="auto" w:fill="auto"/>
        <w:tabs>
          <w:tab w:val="left" w:pos="322"/>
        </w:tabs>
        <w:spacing w:line="298" w:lineRule="exact"/>
        <w:ind w:left="20" w:right="20"/>
        <w:jc w:val="both"/>
        <w:rPr>
          <w:sz w:val="28"/>
          <w:szCs w:val="28"/>
        </w:rPr>
      </w:pPr>
      <w:r w:rsidRPr="00DC433C">
        <w:rPr>
          <w:sz w:val="28"/>
          <w:szCs w:val="28"/>
        </w:rPr>
        <w:t>а)</w:t>
      </w:r>
      <w:r w:rsidRPr="00DC433C">
        <w:rPr>
          <w:sz w:val="28"/>
          <w:szCs w:val="28"/>
        </w:rPr>
        <w:tab/>
        <w:t>в пояснительной записке должно найти отражение, по какому из вариантов прогноза социально-экономического развития рассчитан проект бюджета;</w:t>
      </w:r>
    </w:p>
    <w:p w:rsidR="00045908" w:rsidRPr="00DC433C" w:rsidRDefault="00045908">
      <w:pPr>
        <w:pStyle w:val="2"/>
        <w:shd w:val="clear" w:color="auto" w:fill="auto"/>
        <w:tabs>
          <w:tab w:val="left" w:pos="322"/>
        </w:tabs>
        <w:spacing w:line="298" w:lineRule="exact"/>
        <w:ind w:left="20" w:right="20"/>
        <w:jc w:val="both"/>
        <w:rPr>
          <w:sz w:val="28"/>
          <w:szCs w:val="28"/>
        </w:rPr>
      </w:pPr>
      <w:r w:rsidRPr="00DC433C">
        <w:rPr>
          <w:sz w:val="28"/>
          <w:szCs w:val="28"/>
        </w:rPr>
        <w:t>б)</w:t>
      </w:r>
      <w:r w:rsidRPr="00DC433C">
        <w:rPr>
          <w:sz w:val="28"/>
          <w:szCs w:val="28"/>
        </w:rPr>
        <w:tab/>
        <w:t>анализ изменений законодательства и их влияние на формирование доходной части бюджета;</w:t>
      </w:r>
    </w:p>
    <w:p w:rsidR="00045908" w:rsidRPr="00DC433C" w:rsidRDefault="00045908">
      <w:pPr>
        <w:pStyle w:val="2"/>
        <w:shd w:val="clear" w:color="auto" w:fill="auto"/>
        <w:tabs>
          <w:tab w:val="left" w:pos="322"/>
        </w:tabs>
        <w:spacing w:line="298" w:lineRule="exact"/>
        <w:ind w:left="20" w:right="20"/>
        <w:jc w:val="both"/>
        <w:rPr>
          <w:sz w:val="28"/>
          <w:szCs w:val="28"/>
        </w:rPr>
      </w:pPr>
      <w:r w:rsidRPr="00DC433C">
        <w:rPr>
          <w:sz w:val="28"/>
          <w:szCs w:val="28"/>
        </w:rPr>
        <w:t>в)</w:t>
      </w:r>
      <w:r w:rsidRPr="00DC433C">
        <w:rPr>
          <w:sz w:val="28"/>
          <w:szCs w:val="28"/>
        </w:rPr>
        <w:tab/>
        <w:t>действующие (устанавливаемые) льготы, расчет выпадающих доходов, источники их покрытия;</w:t>
      </w:r>
    </w:p>
    <w:p w:rsidR="00045908" w:rsidRPr="00DC433C" w:rsidRDefault="00045908">
      <w:pPr>
        <w:pStyle w:val="2"/>
        <w:shd w:val="clear" w:color="auto" w:fill="auto"/>
        <w:tabs>
          <w:tab w:val="left" w:pos="322"/>
        </w:tabs>
        <w:spacing w:line="298" w:lineRule="exact"/>
        <w:ind w:left="20"/>
        <w:jc w:val="both"/>
        <w:rPr>
          <w:sz w:val="28"/>
          <w:szCs w:val="28"/>
        </w:rPr>
      </w:pPr>
      <w:r w:rsidRPr="00DC433C">
        <w:rPr>
          <w:sz w:val="28"/>
          <w:szCs w:val="28"/>
        </w:rPr>
        <w:t>г)</w:t>
      </w:r>
      <w:r w:rsidRPr="00DC433C">
        <w:rPr>
          <w:sz w:val="28"/>
          <w:szCs w:val="28"/>
        </w:rPr>
        <w:tab/>
        <w:t>приоритеты бюджетной и налоговой политики муниципального образования.</w:t>
      </w:r>
    </w:p>
    <w:p w:rsidR="00045908" w:rsidRPr="00DC433C" w:rsidRDefault="00045908">
      <w:pPr>
        <w:pStyle w:val="2"/>
        <w:numPr>
          <w:ilvl w:val="0"/>
          <w:numId w:val="3"/>
        </w:numPr>
        <w:shd w:val="clear" w:color="auto" w:fill="auto"/>
        <w:spacing w:line="298" w:lineRule="exact"/>
        <w:ind w:left="20" w:right="20" w:firstLine="680"/>
        <w:jc w:val="both"/>
        <w:rPr>
          <w:sz w:val="28"/>
          <w:szCs w:val="28"/>
        </w:rPr>
      </w:pPr>
      <w:r w:rsidRPr="00DC433C">
        <w:rPr>
          <w:sz w:val="28"/>
          <w:szCs w:val="28"/>
        </w:rPr>
        <w:t xml:space="preserve"> методики (проекты методик) и расчеты распределения межбюджетных трансфертов.</w:t>
      </w:r>
    </w:p>
    <w:p w:rsidR="00045908" w:rsidRPr="00DC433C" w:rsidRDefault="00045908">
      <w:pPr>
        <w:pStyle w:val="2"/>
        <w:numPr>
          <w:ilvl w:val="0"/>
          <w:numId w:val="3"/>
        </w:numPr>
        <w:shd w:val="clear" w:color="auto" w:fill="auto"/>
        <w:spacing w:line="298" w:lineRule="exact"/>
        <w:ind w:left="20" w:right="20" w:firstLine="680"/>
        <w:jc w:val="both"/>
        <w:rPr>
          <w:sz w:val="28"/>
          <w:szCs w:val="28"/>
        </w:rPr>
      </w:pPr>
      <w:r w:rsidRPr="00DC433C">
        <w:rPr>
          <w:sz w:val="28"/>
          <w:szCs w:val="28"/>
        </w:rPr>
        <w:t xml:space="preserve"> верхний предел муниципального долга на 1 января года, следующего за очередным финансовым годом;</w:t>
      </w:r>
    </w:p>
    <w:p w:rsidR="00045908" w:rsidRPr="00DC433C" w:rsidRDefault="00045908">
      <w:pPr>
        <w:pStyle w:val="2"/>
        <w:numPr>
          <w:ilvl w:val="0"/>
          <w:numId w:val="3"/>
        </w:numPr>
        <w:shd w:val="clear" w:color="auto" w:fill="auto"/>
        <w:tabs>
          <w:tab w:val="left" w:pos="902"/>
        </w:tabs>
        <w:spacing w:line="274" w:lineRule="exact"/>
        <w:ind w:left="20" w:firstLine="700"/>
        <w:jc w:val="both"/>
        <w:rPr>
          <w:sz w:val="28"/>
          <w:szCs w:val="28"/>
        </w:rPr>
      </w:pPr>
      <w:r w:rsidRPr="00DC433C">
        <w:rPr>
          <w:sz w:val="28"/>
          <w:szCs w:val="28"/>
        </w:rPr>
        <w:t>оценка ожидаемого исполнения бюджета на текущий финансовый год.</w:t>
      </w:r>
    </w:p>
    <w:p w:rsidR="00045908" w:rsidRPr="00DC433C" w:rsidRDefault="00045908">
      <w:pPr>
        <w:pStyle w:val="2"/>
        <w:numPr>
          <w:ilvl w:val="0"/>
          <w:numId w:val="3"/>
        </w:numPr>
        <w:shd w:val="clear" w:color="auto" w:fill="auto"/>
        <w:tabs>
          <w:tab w:val="left" w:pos="902"/>
        </w:tabs>
        <w:spacing w:line="274" w:lineRule="exact"/>
        <w:ind w:left="20" w:right="20" w:firstLine="700"/>
        <w:jc w:val="both"/>
        <w:rPr>
          <w:sz w:val="28"/>
          <w:szCs w:val="28"/>
        </w:rPr>
      </w:pPr>
      <w:r w:rsidRPr="00DC433C">
        <w:rPr>
          <w:sz w:val="28"/>
          <w:szCs w:val="28"/>
        </w:rPr>
        <w:t>паспорта муниципальных программ в случае утверждения решением о бюджете распределения бюджетных ассигнований по муниципальным программам и непрограммным направлениям деятельности;</w:t>
      </w:r>
    </w:p>
    <w:p w:rsidR="00045908" w:rsidRPr="00DC433C" w:rsidRDefault="00045908">
      <w:pPr>
        <w:pStyle w:val="2"/>
        <w:numPr>
          <w:ilvl w:val="0"/>
          <w:numId w:val="3"/>
        </w:numPr>
        <w:shd w:val="clear" w:color="auto" w:fill="auto"/>
        <w:tabs>
          <w:tab w:val="left" w:pos="902"/>
        </w:tabs>
        <w:spacing w:line="274" w:lineRule="exact"/>
        <w:ind w:left="20" w:firstLine="700"/>
        <w:jc w:val="both"/>
        <w:rPr>
          <w:sz w:val="28"/>
          <w:szCs w:val="28"/>
        </w:rPr>
      </w:pPr>
      <w:r w:rsidRPr="00DC433C">
        <w:rPr>
          <w:sz w:val="28"/>
          <w:szCs w:val="28"/>
        </w:rPr>
        <w:t>и иные документы и материалы, представленные с проектом решения о бюджете.</w:t>
      </w:r>
    </w:p>
    <w:p w:rsidR="00045908" w:rsidRPr="00DC433C" w:rsidRDefault="00045908">
      <w:pPr>
        <w:pStyle w:val="2"/>
        <w:numPr>
          <w:ilvl w:val="0"/>
          <w:numId w:val="5"/>
        </w:numPr>
        <w:shd w:val="clear" w:color="auto" w:fill="auto"/>
        <w:tabs>
          <w:tab w:val="left" w:pos="1184"/>
        </w:tabs>
        <w:spacing w:line="274" w:lineRule="exact"/>
        <w:ind w:left="20" w:right="20" w:firstLine="700"/>
        <w:jc w:val="both"/>
        <w:rPr>
          <w:sz w:val="28"/>
          <w:szCs w:val="28"/>
        </w:rPr>
      </w:pPr>
      <w:r w:rsidRPr="00DC433C">
        <w:rPr>
          <w:sz w:val="28"/>
          <w:szCs w:val="28"/>
        </w:rPr>
        <w:t>Проверка и анализ обоснованности и достоверности доходной части проекта бюджета (ст.41 БК РФ) должны осуществляться по следующим направлениям:</w:t>
      </w:r>
    </w:p>
    <w:p w:rsidR="00045908" w:rsidRPr="00DC433C" w:rsidRDefault="00045908">
      <w:pPr>
        <w:pStyle w:val="2"/>
        <w:numPr>
          <w:ilvl w:val="0"/>
          <w:numId w:val="3"/>
        </w:numPr>
        <w:shd w:val="clear" w:color="auto" w:fill="auto"/>
        <w:tabs>
          <w:tab w:val="left" w:pos="902"/>
        </w:tabs>
        <w:spacing w:line="298" w:lineRule="exact"/>
        <w:ind w:left="20" w:right="20" w:firstLine="700"/>
        <w:jc w:val="both"/>
        <w:rPr>
          <w:sz w:val="28"/>
          <w:szCs w:val="28"/>
        </w:rPr>
      </w:pPr>
      <w:r w:rsidRPr="00DC433C">
        <w:rPr>
          <w:sz w:val="28"/>
          <w:szCs w:val="28"/>
        </w:rPr>
        <w:t>определить структуру доходной части бюджета (полнота отражения доходных источников, доля налоговых, неналоговых доходов и безвозмездных поступлений в структуре общих доходов;</w:t>
      </w:r>
    </w:p>
    <w:p w:rsidR="00045908" w:rsidRPr="00DC433C" w:rsidRDefault="00045908">
      <w:pPr>
        <w:pStyle w:val="2"/>
        <w:numPr>
          <w:ilvl w:val="0"/>
          <w:numId w:val="3"/>
        </w:numPr>
        <w:shd w:val="clear" w:color="auto" w:fill="auto"/>
        <w:tabs>
          <w:tab w:val="left" w:pos="902"/>
        </w:tabs>
        <w:spacing w:line="278" w:lineRule="exact"/>
        <w:ind w:left="20" w:right="20" w:firstLine="700"/>
        <w:jc w:val="both"/>
        <w:rPr>
          <w:sz w:val="28"/>
          <w:szCs w:val="28"/>
        </w:rPr>
      </w:pPr>
      <w:r w:rsidRPr="00DC433C">
        <w:rPr>
          <w:sz w:val="28"/>
          <w:szCs w:val="28"/>
        </w:rPr>
        <w:t>провести сравнительный анализ планируемых показателей доходной части бюджета с показателями первоначально утвержденного бюджета текущего года и ожидаемым исполнением бюджета за текущий год;</w:t>
      </w:r>
    </w:p>
    <w:p w:rsidR="00045908" w:rsidRPr="00DC433C" w:rsidRDefault="00045908">
      <w:pPr>
        <w:pStyle w:val="2"/>
        <w:numPr>
          <w:ilvl w:val="0"/>
          <w:numId w:val="3"/>
        </w:numPr>
        <w:shd w:val="clear" w:color="auto" w:fill="auto"/>
        <w:tabs>
          <w:tab w:val="left" w:pos="902"/>
        </w:tabs>
        <w:spacing w:line="274" w:lineRule="exact"/>
        <w:ind w:left="20" w:right="20" w:firstLine="700"/>
        <w:jc w:val="both"/>
        <w:rPr>
          <w:sz w:val="28"/>
          <w:szCs w:val="28"/>
        </w:rPr>
      </w:pPr>
      <w:r w:rsidRPr="00DC433C">
        <w:rPr>
          <w:sz w:val="28"/>
          <w:szCs w:val="28"/>
        </w:rPr>
        <w:t>установить обоснованность расчетов показателей собственных доходов (наличие правил расчета или методик);</w:t>
      </w:r>
    </w:p>
    <w:p w:rsidR="00045908" w:rsidRPr="00DC433C" w:rsidRDefault="00045908">
      <w:pPr>
        <w:pStyle w:val="2"/>
        <w:numPr>
          <w:ilvl w:val="0"/>
          <w:numId w:val="3"/>
        </w:numPr>
        <w:shd w:val="clear" w:color="auto" w:fill="auto"/>
        <w:tabs>
          <w:tab w:val="left" w:pos="902"/>
        </w:tabs>
        <w:spacing w:line="274" w:lineRule="exact"/>
        <w:ind w:left="20" w:right="20" w:firstLine="700"/>
        <w:jc w:val="both"/>
        <w:rPr>
          <w:sz w:val="28"/>
          <w:szCs w:val="28"/>
        </w:rPr>
      </w:pPr>
      <w:r w:rsidRPr="00DC433C">
        <w:rPr>
          <w:sz w:val="28"/>
          <w:szCs w:val="28"/>
        </w:rPr>
        <w:t xml:space="preserve">проанализировать изменения федерального законодательства и законодательства </w:t>
      </w:r>
      <w:r>
        <w:rPr>
          <w:sz w:val="28"/>
          <w:szCs w:val="28"/>
        </w:rPr>
        <w:t>Воронежской</w:t>
      </w:r>
      <w:r w:rsidRPr="00DC433C">
        <w:rPr>
          <w:sz w:val="28"/>
          <w:szCs w:val="28"/>
        </w:rPr>
        <w:t xml:space="preserve"> области о налогах и сборах, вступающих в силу в очередном финансовом году, учтенных в расчетах налоговых доходов, последствия влияния изменения законодательства на доходы бюджета;</w:t>
      </w:r>
    </w:p>
    <w:p w:rsidR="00045908" w:rsidRPr="00DC433C" w:rsidRDefault="00045908">
      <w:pPr>
        <w:pStyle w:val="2"/>
        <w:numPr>
          <w:ilvl w:val="0"/>
          <w:numId w:val="3"/>
        </w:numPr>
        <w:shd w:val="clear" w:color="auto" w:fill="auto"/>
        <w:tabs>
          <w:tab w:val="left" w:pos="902"/>
        </w:tabs>
        <w:spacing w:line="274" w:lineRule="exact"/>
        <w:ind w:left="20" w:right="20" w:firstLine="700"/>
        <w:jc w:val="both"/>
        <w:rPr>
          <w:sz w:val="28"/>
          <w:szCs w:val="28"/>
        </w:rPr>
      </w:pPr>
      <w:r w:rsidRPr="00DC433C">
        <w:rPr>
          <w:sz w:val="28"/>
          <w:szCs w:val="28"/>
        </w:rPr>
        <w:t>проанализировать муниципальные правовые акты о местных налогах и сборах, льготах, учтенных в расчетах собственных доходов бюджета, расчет выпадающих доходов бюджета, источники покрытия;</w:t>
      </w:r>
    </w:p>
    <w:p w:rsidR="00045908" w:rsidRPr="00DC433C" w:rsidRDefault="00045908">
      <w:pPr>
        <w:pStyle w:val="2"/>
        <w:numPr>
          <w:ilvl w:val="0"/>
          <w:numId w:val="3"/>
        </w:numPr>
        <w:shd w:val="clear" w:color="auto" w:fill="auto"/>
        <w:tabs>
          <w:tab w:val="left" w:pos="902"/>
        </w:tabs>
        <w:spacing w:line="274" w:lineRule="exact"/>
        <w:ind w:left="20" w:right="20" w:firstLine="700"/>
        <w:jc w:val="both"/>
        <w:rPr>
          <w:sz w:val="28"/>
          <w:szCs w:val="28"/>
        </w:rPr>
      </w:pPr>
      <w:r w:rsidRPr="00DC433C">
        <w:rPr>
          <w:sz w:val="28"/>
          <w:szCs w:val="28"/>
        </w:rPr>
        <w:t>установить достоверность показателей собственных доходов бюджета путем проверки расчетов показателей с участием представителей главных администраторов доходов бюджета и финансового органа;</w:t>
      </w:r>
    </w:p>
    <w:p w:rsidR="00045908" w:rsidRPr="00DC433C" w:rsidRDefault="00045908">
      <w:pPr>
        <w:pStyle w:val="2"/>
        <w:numPr>
          <w:ilvl w:val="0"/>
          <w:numId w:val="5"/>
        </w:numPr>
        <w:shd w:val="clear" w:color="auto" w:fill="auto"/>
        <w:tabs>
          <w:tab w:val="left" w:pos="1184"/>
        </w:tabs>
        <w:spacing w:line="274" w:lineRule="exact"/>
        <w:ind w:left="20" w:right="20" w:firstLine="700"/>
        <w:jc w:val="both"/>
        <w:rPr>
          <w:sz w:val="28"/>
          <w:szCs w:val="28"/>
        </w:rPr>
      </w:pPr>
      <w:r w:rsidRPr="00DC433C">
        <w:rPr>
          <w:sz w:val="28"/>
          <w:szCs w:val="28"/>
        </w:rPr>
        <w:t>Проверка и анализ обоснованности и достоверности расходов проекта бюджета (ст.65 БК РФ) осуществляется в соответствии с расходными обязательствами по следующим направлениям:</w:t>
      </w:r>
    </w:p>
    <w:p w:rsidR="00045908" w:rsidRPr="00DC433C" w:rsidRDefault="00045908">
      <w:pPr>
        <w:pStyle w:val="2"/>
        <w:numPr>
          <w:ilvl w:val="0"/>
          <w:numId w:val="3"/>
        </w:numPr>
        <w:shd w:val="clear" w:color="auto" w:fill="auto"/>
        <w:tabs>
          <w:tab w:val="left" w:pos="902"/>
        </w:tabs>
        <w:spacing w:line="274" w:lineRule="exact"/>
        <w:ind w:left="20" w:firstLine="700"/>
        <w:jc w:val="both"/>
        <w:rPr>
          <w:sz w:val="28"/>
          <w:szCs w:val="28"/>
        </w:rPr>
      </w:pPr>
      <w:r w:rsidRPr="00DC433C">
        <w:rPr>
          <w:sz w:val="28"/>
          <w:szCs w:val="28"/>
        </w:rPr>
        <w:t>проверить наличие методики планирования бюджетных ассигнований (ст.174.2 БК</w:t>
      </w:r>
    </w:p>
    <w:p w:rsidR="00045908" w:rsidRPr="00DC433C" w:rsidRDefault="00045908">
      <w:pPr>
        <w:pStyle w:val="2"/>
        <w:shd w:val="clear" w:color="auto" w:fill="auto"/>
        <w:spacing w:line="274" w:lineRule="exact"/>
        <w:ind w:left="20"/>
        <w:rPr>
          <w:sz w:val="28"/>
          <w:szCs w:val="28"/>
        </w:rPr>
      </w:pPr>
      <w:r w:rsidRPr="00DC433C">
        <w:rPr>
          <w:sz w:val="28"/>
          <w:szCs w:val="28"/>
        </w:rPr>
        <w:t>РФ);</w:t>
      </w:r>
    </w:p>
    <w:p w:rsidR="00045908" w:rsidRPr="00DC433C" w:rsidRDefault="00045908">
      <w:pPr>
        <w:pStyle w:val="2"/>
        <w:numPr>
          <w:ilvl w:val="0"/>
          <w:numId w:val="3"/>
        </w:numPr>
        <w:shd w:val="clear" w:color="auto" w:fill="auto"/>
        <w:tabs>
          <w:tab w:val="left" w:pos="902"/>
        </w:tabs>
        <w:spacing w:line="274" w:lineRule="exact"/>
        <w:ind w:left="20" w:right="20" w:firstLine="700"/>
        <w:jc w:val="both"/>
        <w:rPr>
          <w:sz w:val="28"/>
          <w:szCs w:val="28"/>
        </w:rPr>
      </w:pPr>
      <w:r w:rsidRPr="00DC433C">
        <w:rPr>
          <w:sz w:val="28"/>
          <w:szCs w:val="28"/>
        </w:rPr>
        <w:t>проанализировать соответствие планируемых расходов полномочиям муниципального образования;</w:t>
      </w:r>
    </w:p>
    <w:p w:rsidR="00045908" w:rsidRPr="00DC433C" w:rsidRDefault="00045908">
      <w:pPr>
        <w:pStyle w:val="2"/>
        <w:numPr>
          <w:ilvl w:val="0"/>
          <w:numId w:val="3"/>
        </w:numPr>
        <w:shd w:val="clear" w:color="auto" w:fill="auto"/>
        <w:tabs>
          <w:tab w:val="left" w:pos="902"/>
        </w:tabs>
        <w:spacing w:line="274" w:lineRule="exact"/>
        <w:ind w:left="20" w:right="20" w:firstLine="700"/>
        <w:jc w:val="both"/>
        <w:rPr>
          <w:sz w:val="28"/>
          <w:szCs w:val="28"/>
        </w:rPr>
      </w:pPr>
      <w:r w:rsidRPr="00DC433C">
        <w:rPr>
          <w:sz w:val="28"/>
          <w:szCs w:val="28"/>
        </w:rPr>
        <w:t>провести сравнительный анализ показателей расходной части бюджета по разделам с показателями первоначально утвержденного бюджета и ожидаемым исполнением бюджета за текущий год;</w:t>
      </w:r>
    </w:p>
    <w:p w:rsidR="00045908" w:rsidRPr="00DC433C" w:rsidRDefault="00045908">
      <w:pPr>
        <w:pStyle w:val="2"/>
        <w:numPr>
          <w:ilvl w:val="0"/>
          <w:numId w:val="3"/>
        </w:numPr>
        <w:shd w:val="clear" w:color="auto" w:fill="auto"/>
        <w:tabs>
          <w:tab w:val="left" w:pos="902"/>
        </w:tabs>
        <w:spacing w:line="274" w:lineRule="exact"/>
        <w:ind w:left="20" w:right="20" w:firstLine="700"/>
        <w:jc w:val="both"/>
        <w:rPr>
          <w:sz w:val="28"/>
          <w:szCs w:val="28"/>
        </w:rPr>
      </w:pPr>
      <w:r w:rsidRPr="00DC433C">
        <w:rPr>
          <w:sz w:val="28"/>
          <w:szCs w:val="28"/>
        </w:rPr>
        <w:t>проверить обоснованность планируемых расходов на содержание органов местного самоуправления с учетом ограничений, установленных ст.136 БК РФ;</w:t>
      </w:r>
    </w:p>
    <w:p w:rsidR="00045908" w:rsidRPr="00DC433C" w:rsidRDefault="00045908">
      <w:pPr>
        <w:pStyle w:val="2"/>
        <w:shd w:val="clear" w:color="auto" w:fill="auto"/>
        <w:spacing w:line="274" w:lineRule="exact"/>
        <w:ind w:left="20" w:right="20" w:firstLine="700"/>
        <w:jc w:val="both"/>
        <w:rPr>
          <w:sz w:val="28"/>
          <w:szCs w:val="28"/>
        </w:rPr>
      </w:pPr>
      <w:r w:rsidRPr="00DC433C">
        <w:rPr>
          <w:sz w:val="28"/>
          <w:szCs w:val="28"/>
        </w:rPr>
        <w:t>-проанализировать планируемые ассигнования на исполнение публичных нормативных обязательств;</w:t>
      </w:r>
    </w:p>
    <w:p w:rsidR="00045908" w:rsidRPr="00DC433C" w:rsidRDefault="00045908">
      <w:pPr>
        <w:pStyle w:val="2"/>
        <w:numPr>
          <w:ilvl w:val="0"/>
          <w:numId w:val="3"/>
        </w:numPr>
        <w:shd w:val="clear" w:color="auto" w:fill="auto"/>
        <w:tabs>
          <w:tab w:val="left" w:pos="902"/>
        </w:tabs>
        <w:spacing w:line="274" w:lineRule="exact"/>
        <w:ind w:left="20" w:right="20" w:firstLine="700"/>
        <w:jc w:val="both"/>
        <w:rPr>
          <w:sz w:val="28"/>
          <w:szCs w:val="28"/>
        </w:rPr>
      </w:pPr>
      <w:r w:rsidRPr="00DC433C">
        <w:rPr>
          <w:sz w:val="28"/>
          <w:szCs w:val="28"/>
        </w:rPr>
        <w:t>проанализировать планируемые бюджетные ассигнования, направляемые на реализацию мероприятий муниципальных программ (ст.179 БК РФ).</w:t>
      </w:r>
    </w:p>
    <w:p w:rsidR="00045908" w:rsidRPr="00DC433C" w:rsidRDefault="00045908">
      <w:pPr>
        <w:pStyle w:val="2"/>
        <w:shd w:val="clear" w:color="auto" w:fill="auto"/>
        <w:spacing w:line="274" w:lineRule="exact"/>
        <w:ind w:left="20"/>
        <w:rPr>
          <w:sz w:val="28"/>
          <w:szCs w:val="28"/>
        </w:rPr>
      </w:pPr>
      <w:r w:rsidRPr="00DC433C">
        <w:rPr>
          <w:sz w:val="28"/>
          <w:szCs w:val="28"/>
        </w:rPr>
        <w:t>При этом необходимо:</w:t>
      </w:r>
    </w:p>
    <w:p w:rsidR="00045908" w:rsidRPr="00DC433C" w:rsidRDefault="00045908">
      <w:pPr>
        <w:pStyle w:val="2"/>
        <w:shd w:val="clear" w:color="auto" w:fill="auto"/>
        <w:tabs>
          <w:tab w:val="left" w:pos="992"/>
        </w:tabs>
        <w:spacing w:line="322" w:lineRule="exact"/>
        <w:ind w:left="20" w:right="20" w:firstLine="720"/>
        <w:jc w:val="both"/>
        <w:rPr>
          <w:sz w:val="28"/>
          <w:szCs w:val="28"/>
        </w:rPr>
      </w:pPr>
      <w:r w:rsidRPr="00DC433C">
        <w:rPr>
          <w:sz w:val="28"/>
          <w:szCs w:val="28"/>
        </w:rPr>
        <w:t>а)</w:t>
      </w:r>
      <w:r w:rsidRPr="00DC433C">
        <w:rPr>
          <w:sz w:val="28"/>
          <w:szCs w:val="28"/>
        </w:rPr>
        <w:tab/>
        <w:t>проверить наличие муниципального правового акта администрации о порядке разработки и реализации муниципальных программ;</w:t>
      </w:r>
    </w:p>
    <w:p w:rsidR="00045908" w:rsidRPr="00DC433C" w:rsidRDefault="00045908">
      <w:pPr>
        <w:pStyle w:val="2"/>
        <w:shd w:val="clear" w:color="auto" w:fill="auto"/>
        <w:tabs>
          <w:tab w:val="left" w:pos="992"/>
        </w:tabs>
        <w:spacing w:line="274" w:lineRule="exact"/>
        <w:ind w:left="20" w:right="20" w:firstLine="720"/>
        <w:jc w:val="both"/>
        <w:rPr>
          <w:sz w:val="28"/>
          <w:szCs w:val="28"/>
        </w:rPr>
      </w:pPr>
      <w:r w:rsidRPr="00DC433C">
        <w:rPr>
          <w:sz w:val="28"/>
          <w:szCs w:val="28"/>
        </w:rPr>
        <w:t>б)</w:t>
      </w:r>
      <w:r w:rsidRPr="00DC433C">
        <w:rPr>
          <w:sz w:val="28"/>
          <w:szCs w:val="28"/>
        </w:rPr>
        <w:tab/>
        <w:t>установить соответствие программных мероприятий расходным обязательствам, принятым муниципальным образованием;</w:t>
      </w:r>
    </w:p>
    <w:p w:rsidR="00045908" w:rsidRPr="00DC433C" w:rsidRDefault="00045908">
      <w:pPr>
        <w:pStyle w:val="2"/>
        <w:shd w:val="clear" w:color="auto" w:fill="auto"/>
        <w:tabs>
          <w:tab w:val="left" w:pos="992"/>
        </w:tabs>
        <w:spacing w:line="317" w:lineRule="exact"/>
        <w:ind w:left="20" w:right="20" w:firstLine="720"/>
        <w:jc w:val="both"/>
        <w:rPr>
          <w:sz w:val="28"/>
          <w:szCs w:val="28"/>
        </w:rPr>
      </w:pPr>
      <w:r w:rsidRPr="00DC433C">
        <w:rPr>
          <w:sz w:val="28"/>
          <w:szCs w:val="28"/>
        </w:rPr>
        <w:t>в)</w:t>
      </w:r>
      <w:r w:rsidRPr="00DC433C">
        <w:rPr>
          <w:sz w:val="28"/>
          <w:szCs w:val="28"/>
        </w:rPr>
        <w:tab/>
        <w:t>провести сравнительный анализ планируемого объема бюджетных ассигнований в муниципальной программе с показателями в проекте решения о бюджете;</w:t>
      </w:r>
    </w:p>
    <w:p w:rsidR="00045908" w:rsidRPr="00DC433C" w:rsidRDefault="00045908">
      <w:pPr>
        <w:pStyle w:val="2"/>
        <w:shd w:val="clear" w:color="auto" w:fill="auto"/>
        <w:tabs>
          <w:tab w:val="left" w:pos="992"/>
        </w:tabs>
        <w:spacing w:line="317" w:lineRule="exact"/>
        <w:ind w:left="20" w:right="20" w:firstLine="720"/>
        <w:jc w:val="both"/>
        <w:rPr>
          <w:sz w:val="28"/>
          <w:szCs w:val="28"/>
        </w:rPr>
      </w:pPr>
      <w:r w:rsidRPr="00DC433C">
        <w:rPr>
          <w:sz w:val="28"/>
          <w:szCs w:val="28"/>
        </w:rPr>
        <w:t>г)</w:t>
      </w:r>
      <w:r w:rsidRPr="00DC433C">
        <w:rPr>
          <w:sz w:val="28"/>
          <w:szCs w:val="28"/>
        </w:rPr>
        <w:tab/>
        <w:t>проверить отражение расходов по соответствующей каждой программе целевой статье расходов бюджета;</w:t>
      </w:r>
    </w:p>
    <w:p w:rsidR="00045908" w:rsidRPr="00DC433C" w:rsidRDefault="00045908">
      <w:pPr>
        <w:pStyle w:val="2"/>
        <w:shd w:val="clear" w:color="auto" w:fill="auto"/>
        <w:tabs>
          <w:tab w:val="left" w:pos="992"/>
        </w:tabs>
        <w:spacing w:line="317" w:lineRule="exact"/>
        <w:ind w:left="20" w:right="20" w:firstLine="720"/>
        <w:jc w:val="both"/>
        <w:rPr>
          <w:sz w:val="28"/>
          <w:szCs w:val="28"/>
        </w:rPr>
      </w:pPr>
      <w:r w:rsidRPr="00DC433C">
        <w:rPr>
          <w:sz w:val="28"/>
          <w:szCs w:val="28"/>
        </w:rPr>
        <w:t>д)</w:t>
      </w:r>
      <w:r w:rsidRPr="00DC433C">
        <w:rPr>
          <w:sz w:val="28"/>
          <w:szCs w:val="28"/>
        </w:rPr>
        <w:tab/>
        <w:t>установить долю планируемых расходов на реализацию всех муниципальных программ в общих расходах бюджета муниципального образования</w:t>
      </w:r>
      <w:r>
        <w:rPr>
          <w:sz w:val="28"/>
          <w:szCs w:val="28"/>
        </w:rPr>
        <w:t>.</w:t>
      </w:r>
    </w:p>
    <w:p w:rsidR="00045908" w:rsidRPr="00DC433C" w:rsidRDefault="00045908">
      <w:pPr>
        <w:pStyle w:val="2"/>
        <w:shd w:val="clear" w:color="auto" w:fill="auto"/>
        <w:spacing w:line="274" w:lineRule="exact"/>
        <w:ind w:left="20" w:right="20" w:firstLine="720"/>
        <w:jc w:val="both"/>
        <w:rPr>
          <w:sz w:val="28"/>
          <w:szCs w:val="28"/>
        </w:rPr>
      </w:pPr>
      <w:r w:rsidRPr="00DC433C">
        <w:rPr>
          <w:sz w:val="28"/>
          <w:szCs w:val="28"/>
        </w:rPr>
        <w:t>3.10. Проверка и анализ обоснованности и достоверности формирования источников финансирования дефицита бюджета и предельных размеров муниципального долга в проекте бюджета должны предусматривать:</w:t>
      </w:r>
    </w:p>
    <w:p w:rsidR="00045908" w:rsidRPr="00DC433C" w:rsidRDefault="00045908">
      <w:pPr>
        <w:pStyle w:val="2"/>
        <w:numPr>
          <w:ilvl w:val="0"/>
          <w:numId w:val="3"/>
        </w:numPr>
        <w:shd w:val="clear" w:color="auto" w:fill="auto"/>
        <w:tabs>
          <w:tab w:val="left" w:pos="992"/>
        </w:tabs>
        <w:spacing w:line="317" w:lineRule="exact"/>
        <w:ind w:left="20" w:right="20" w:firstLine="720"/>
        <w:jc w:val="both"/>
        <w:rPr>
          <w:sz w:val="28"/>
          <w:szCs w:val="28"/>
        </w:rPr>
      </w:pPr>
      <w:r w:rsidRPr="00DC433C">
        <w:rPr>
          <w:sz w:val="28"/>
          <w:szCs w:val="28"/>
        </w:rPr>
        <w:t>сопоставление динамики средств на погашение муниципального долга, предусмотренных в проекте бюджета, утвержденными и ожидаемыми показателями текущего года, а также предельных размеров муниципального долга на конец года;</w:t>
      </w:r>
    </w:p>
    <w:p w:rsidR="00045908" w:rsidRPr="00DC433C" w:rsidRDefault="00045908">
      <w:pPr>
        <w:pStyle w:val="2"/>
        <w:numPr>
          <w:ilvl w:val="0"/>
          <w:numId w:val="3"/>
        </w:numPr>
        <w:shd w:val="clear" w:color="auto" w:fill="auto"/>
        <w:tabs>
          <w:tab w:val="left" w:pos="992"/>
        </w:tabs>
        <w:spacing w:line="317" w:lineRule="exact"/>
        <w:ind w:left="20" w:right="20" w:firstLine="720"/>
        <w:jc w:val="both"/>
        <w:rPr>
          <w:sz w:val="28"/>
          <w:szCs w:val="28"/>
        </w:rPr>
      </w:pPr>
      <w:r w:rsidRPr="00DC433C">
        <w:rPr>
          <w:sz w:val="28"/>
          <w:szCs w:val="28"/>
        </w:rPr>
        <w:t>оценку обоснованности и достоверности предельных размеров муниципального долга, изменения его структуры, расходов на погашение муниципального долга исходя из графиков платежей;</w:t>
      </w:r>
    </w:p>
    <w:p w:rsidR="00045908" w:rsidRPr="00DC433C" w:rsidRDefault="00045908">
      <w:pPr>
        <w:pStyle w:val="2"/>
        <w:numPr>
          <w:ilvl w:val="0"/>
          <w:numId w:val="3"/>
        </w:numPr>
        <w:shd w:val="clear" w:color="auto" w:fill="auto"/>
        <w:tabs>
          <w:tab w:val="left" w:pos="992"/>
        </w:tabs>
        <w:spacing w:after="550" w:line="317" w:lineRule="exact"/>
        <w:ind w:left="20" w:right="20" w:firstLine="720"/>
        <w:jc w:val="both"/>
        <w:rPr>
          <w:sz w:val="28"/>
          <w:szCs w:val="28"/>
        </w:rPr>
      </w:pPr>
      <w:r w:rsidRPr="00DC433C">
        <w:rPr>
          <w:sz w:val="28"/>
          <w:szCs w:val="28"/>
        </w:rPr>
        <w:t>оценку обоснованности формирования источников внутреннего финансирования дефицита бюджета и структуры источников финансирования дефицита бюджета.</w:t>
      </w:r>
    </w:p>
    <w:p w:rsidR="00045908" w:rsidRPr="00DC433C" w:rsidRDefault="00045908" w:rsidP="003B507A">
      <w:pPr>
        <w:pStyle w:val="11"/>
        <w:keepNext/>
        <w:keepLines/>
        <w:numPr>
          <w:ilvl w:val="0"/>
          <w:numId w:val="2"/>
        </w:numPr>
        <w:shd w:val="clear" w:color="auto" w:fill="auto"/>
        <w:tabs>
          <w:tab w:val="left" w:pos="620"/>
        </w:tabs>
        <w:spacing w:after="0" w:line="230" w:lineRule="exact"/>
        <w:ind w:left="380"/>
        <w:jc w:val="both"/>
        <w:rPr>
          <w:sz w:val="28"/>
          <w:szCs w:val="28"/>
        </w:rPr>
      </w:pPr>
      <w:bookmarkStart w:id="5" w:name="bookmark4"/>
      <w:r w:rsidRPr="00DC433C">
        <w:rPr>
          <w:sz w:val="28"/>
          <w:szCs w:val="28"/>
        </w:rPr>
        <w:t xml:space="preserve">Структура и основные положения заключения Контрольно-счетной </w:t>
      </w:r>
      <w:r>
        <w:rPr>
          <w:sz w:val="28"/>
          <w:szCs w:val="28"/>
        </w:rPr>
        <w:t>комиссии</w:t>
      </w:r>
      <w:r w:rsidRPr="00DC433C">
        <w:rPr>
          <w:sz w:val="28"/>
          <w:szCs w:val="28"/>
        </w:rPr>
        <w:t xml:space="preserve"> по</w:t>
      </w:r>
      <w:bookmarkEnd w:id="5"/>
      <w:r>
        <w:rPr>
          <w:sz w:val="28"/>
          <w:szCs w:val="28"/>
        </w:rPr>
        <w:t xml:space="preserve"> </w:t>
      </w:r>
      <w:bookmarkStart w:id="6" w:name="bookmark5"/>
      <w:r w:rsidRPr="00DC433C">
        <w:rPr>
          <w:sz w:val="28"/>
          <w:szCs w:val="28"/>
        </w:rPr>
        <w:t>проекту бюджета.</w:t>
      </w:r>
      <w:bookmarkEnd w:id="6"/>
    </w:p>
    <w:p w:rsidR="00045908" w:rsidRPr="00DC433C" w:rsidRDefault="00045908">
      <w:pPr>
        <w:pStyle w:val="2"/>
        <w:numPr>
          <w:ilvl w:val="0"/>
          <w:numId w:val="6"/>
        </w:numPr>
        <w:shd w:val="clear" w:color="auto" w:fill="auto"/>
        <w:tabs>
          <w:tab w:val="left" w:pos="999"/>
        </w:tabs>
        <w:spacing w:line="317" w:lineRule="exact"/>
        <w:ind w:left="20" w:right="20" w:firstLine="720"/>
        <w:jc w:val="both"/>
        <w:rPr>
          <w:sz w:val="28"/>
          <w:szCs w:val="28"/>
        </w:rPr>
      </w:pPr>
      <w:r w:rsidRPr="00DC433C">
        <w:rPr>
          <w:sz w:val="28"/>
          <w:szCs w:val="28"/>
        </w:rPr>
        <w:t xml:space="preserve">Заключение Контрольно-счетной </w:t>
      </w:r>
      <w:r>
        <w:rPr>
          <w:sz w:val="28"/>
          <w:szCs w:val="28"/>
        </w:rPr>
        <w:t>комиссии</w:t>
      </w:r>
      <w:r w:rsidRPr="00DC433C">
        <w:rPr>
          <w:sz w:val="28"/>
          <w:szCs w:val="28"/>
        </w:rPr>
        <w:t xml:space="preserve"> по проекту бюджета подготавливается на основе результатов анализа и проверки планируемых показателей бюджета.</w:t>
      </w:r>
    </w:p>
    <w:p w:rsidR="00045908" w:rsidRPr="00DC433C" w:rsidRDefault="00045908">
      <w:pPr>
        <w:pStyle w:val="2"/>
        <w:shd w:val="clear" w:color="auto" w:fill="auto"/>
        <w:spacing w:line="317" w:lineRule="exact"/>
        <w:ind w:left="20" w:right="20" w:firstLine="720"/>
        <w:jc w:val="both"/>
        <w:rPr>
          <w:sz w:val="28"/>
          <w:szCs w:val="28"/>
        </w:rPr>
      </w:pPr>
      <w:r w:rsidRPr="00DC433C">
        <w:rPr>
          <w:sz w:val="28"/>
          <w:szCs w:val="28"/>
        </w:rPr>
        <w:t xml:space="preserve">В заключении Контрольно-счетной </w:t>
      </w:r>
      <w:r>
        <w:rPr>
          <w:sz w:val="28"/>
          <w:szCs w:val="28"/>
        </w:rPr>
        <w:t>комиссии</w:t>
      </w:r>
      <w:r w:rsidRPr="00DC433C">
        <w:rPr>
          <w:sz w:val="28"/>
          <w:szCs w:val="28"/>
        </w:rPr>
        <w:t xml:space="preserve"> на проект бюджета содержится общая характеристика проекта бюджета муниципального образования на очередной финансовый год и на плановый период (включая анализ реализации основных направлений бюджетной и налоговой политики муниципального образования); анализ доходной части проекта бюджета муниципального образования; анализ планируемых расходов бюджета муниципального образования; применение программно-целевого метода планирования расходов бюджета; выводы и предложения.</w:t>
      </w:r>
    </w:p>
    <w:p w:rsidR="00045908" w:rsidRPr="00DC433C" w:rsidRDefault="00045908">
      <w:pPr>
        <w:pStyle w:val="2"/>
        <w:shd w:val="clear" w:color="auto" w:fill="auto"/>
        <w:spacing w:line="317" w:lineRule="exact"/>
        <w:ind w:left="20" w:firstLine="720"/>
        <w:jc w:val="both"/>
        <w:rPr>
          <w:sz w:val="28"/>
          <w:szCs w:val="28"/>
        </w:rPr>
      </w:pPr>
      <w:r w:rsidRPr="00DC433C">
        <w:rPr>
          <w:sz w:val="28"/>
          <w:szCs w:val="28"/>
        </w:rPr>
        <w:t>За</w:t>
      </w:r>
      <w:r>
        <w:rPr>
          <w:sz w:val="28"/>
          <w:szCs w:val="28"/>
        </w:rPr>
        <w:t>ключение КСК</w:t>
      </w:r>
      <w:r w:rsidRPr="00DC433C">
        <w:rPr>
          <w:sz w:val="28"/>
          <w:szCs w:val="28"/>
        </w:rPr>
        <w:t xml:space="preserve"> на проект бюджета состоит из следующих разделов:</w:t>
      </w:r>
    </w:p>
    <w:p w:rsidR="00045908" w:rsidRPr="00DC433C" w:rsidRDefault="00045908">
      <w:pPr>
        <w:pStyle w:val="2"/>
        <w:shd w:val="clear" w:color="auto" w:fill="auto"/>
        <w:spacing w:line="317" w:lineRule="exact"/>
        <w:ind w:left="20" w:firstLine="720"/>
        <w:jc w:val="both"/>
        <w:rPr>
          <w:sz w:val="28"/>
          <w:szCs w:val="28"/>
        </w:rPr>
      </w:pPr>
      <w:r w:rsidRPr="00DC433C">
        <w:rPr>
          <w:sz w:val="28"/>
          <w:szCs w:val="28"/>
        </w:rPr>
        <w:t>Общие положения.</w:t>
      </w:r>
    </w:p>
    <w:p w:rsidR="00045908" w:rsidRPr="00DC433C" w:rsidRDefault="00045908">
      <w:pPr>
        <w:pStyle w:val="2"/>
        <w:shd w:val="clear" w:color="auto" w:fill="auto"/>
        <w:spacing w:line="317" w:lineRule="exact"/>
        <w:ind w:left="20" w:firstLine="720"/>
        <w:jc w:val="both"/>
        <w:rPr>
          <w:sz w:val="28"/>
          <w:szCs w:val="28"/>
        </w:rPr>
      </w:pPr>
      <w:r w:rsidRPr="00DC433C">
        <w:rPr>
          <w:sz w:val="28"/>
          <w:szCs w:val="28"/>
        </w:rPr>
        <w:t>Основные показатели (параметры и характеристики) бюджета на очередной</w:t>
      </w:r>
    </w:p>
    <w:p w:rsidR="00045908" w:rsidRPr="00DC433C" w:rsidRDefault="00045908">
      <w:pPr>
        <w:pStyle w:val="2"/>
        <w:shd w:val="clear" w:color="auto" w:fill="auto"/>
        <w:spacing w:line="317" w:lineRule="exact"/>
        <w:ind w:left="20" w:firstLine="720"/>
        <w:jc w:val="both"/>
        <w:rPr>
          <w:sz w:val="28"/>
          <w:szCs w:val="28"/>
        </w:rPr>
      </w:pPr>
      <w:r w:rsidRPr="00DC433C">
        <w:rPr>
          <w:sz w:val="28"/>
          <w:szCs w:val="28"/>
        </w:rPr>
        <w:t>финансовый год .</w:t>
      </w:r>
    </w:p>
    <w:p w:rsidR="00045908" w:rsidRPr="00DC433C" w:rsidRDefault="00045908">
      <w:pPr>
        <w:pStyle w:val="2"/>
        <w:shd w:val="clear" w:color="auto" w:fill="auto"/>
        <w:spacing w:line="317" w:lineRule="exact"/>
        <w:ind w:left="20" w:firstLine="720"/>
        <w:jc w:val="both"/>
        <w:rPr>
          <w:sz w:val="28"/>
          <w:szCs w:val="28"/>
        </w:rPr>
      </w:pPr>
      <w:r w:rsidRPr="00DC433C">
        <w:rPr>
          <w:sz w:val="28"/>
          <w:szCs w:val="28"/>
        </w:rPr>
        <w:t>Доходы бюджета.</w:t>
      </w:r>
    </w:p>
    <w:p w:rsidR="00045908" w:rsidRPr="00DC433C" w:rsidRDefault="00045908">
      <w:pPr>
        <w:pStyle w:val="2"/>
        <w:shd w:val="clear" w:color="auto" w:fill="auto"/>
        <w:spacing w:line="317" w:lineRule="exact"/>
        <w:ind w:left="20" w:firstLine="720"/>
        <w:jc w:val="both"/>
        <w:rPr>
          <w:sz w:val="28"/>
          <w:szCs w:val="28"/>
        </w:rPr>
      </w:pPr>
      <w:r w:rsidRPr="00DC433C">
        <w:rPr>
          <w:sz w:val="28"/>
          <w:szCs w:val="28"/>
        </w:rPr>
        <w:t>Расходы бюджета.</w:t>
      </w:r>
    </w:p>
    <w:p w:rsidR="00045908" w:rsidRPr="00DC433C" w:rsidRDefault="00045908">
      <w:pPr>
        <w:pStyle w:val="2"/>
        <w:shd w:val="clear" w:color="auto" w:fill="auto"/>
        <w:spacing w:line="317" w:lineRule="exact"/>
        <w:ind w:left="20" w:firstLine="720"/>
        <w:jc w:val="both"/>
        <w:rPr>
          <w:sz w:val="28"/>
          <w:szCs w:val="28"/>
        </w:rPr>
      </w:pPr>
      <w:r w:rsidRPr="00DC433C">
        <w:rPr>
          <w:sz w:val="28"/>
          <w:szCs w:val="28"/>
        </w:rPr>
        <w:t>Динамика и структура расходов.</w:t>
      </w:r>
    </w:p>
    <w:p w:rsidR="00045908" w:rsidRPr="00DC433C" w:rsidRDefault="00045908">
      <w:pPr>
        <w:pStyle w:val="2"/>
        <w:shd w:val="clear" w:color="auto" w:fill="auto"/>
        <w:spacing w:line="317" w:lineRule="exact"/>
        <w:ind w:left="20" w:firstLine="720"/>
        <w:jc w:val="both"/>
        <w:rPr>
          <w:sz w:val="28"/>
          <w:szCs w:val="28"/>
        </w:rPr>
      </w:pPr>
      <w:r w:rsidRPr="00DC433C">
        <w:rPr>
          <w:sz w:val="28"/>
          <w:szCs w:val="28"/>
        </w:rPr>
        <w:t>Расходы на реализацию муниципальных программ.</w:t>
      </w:r>
    </w:p>
    <w:p w:rsidR="00045908" w:rsidRPr="00DC433C" w:rsidRDefault="00045908">
      <w:pPr>
        <w:pStyle w:val="2"/>
        <w:shd w:val="clear" w:color="auto" w:fill="auto"/>
        <w:spacing w:line="317" w:lineRule="exact"/>
        <w:ind w:left="20" w:firstLine="720"/>
        <w:jc w:val="both"/>
        <w:rPr>
          <w:sz w:val="28"/>
          <w:szCs w:val="28"/>
        </w:rPr>
      </w:pPr>
      <w:r w:rsidRPr="00DC433C">
        <w:rPr>
          <w:sz w:val="28"/>
          <w:szCs w:val="28"/>
        </w:rPr>
        <w:t>Расходы на публичные нормативные обязательства.</w:t>
      </w:r>
    </w:p>
    <w:p w:rsidR="00045908" w:rsidRPr="00DC433C" w:rsidRDefault="00045908">
      <w:pPr>
        <w:pStyle w:val="2"/>
        <w:shd w:val="clear" w:color="auto" w:fill="auto"/>
        <w:spacing w:line="317" w:lineRule="exact"/>
        <w:ind w:left="20" w:firstLine="720"/>
        <w:jc w:val="both"/>
        <w:rPr>
          <w:sz w:val="28"/>
          <w:szCs w:val="28"/>
        </w:rPr>
      </w:pPr>
      <w:r w:rsidRPr="00DC433C">
        <w:rPr>
          <w:sz w:val="28"/>
          <w:szCs w:val="28"/>
        </w:rPr>
        <w:t>Межбюджетные трансферты.</w:t>
      </w:r>
    </w:p>
    <w:p w:rsidR="00045908" w:rsidRPr="00DC433C" w:rsidRDefault="00045908">
      <w:pPr>
        <w:pStyle w:val="2"/>
        <w:shd w:val="clear" w:color="auto" w:fill="auto"/>
        <w:spacing w:line="317" w:lineRule="exact"/>
        <w:ind w:left="20" w:firstLine="720"/>
        <w:jc w:val="both"/>
        <w:rPr>
          <w:sz w:val="28"/>
          <w:szCs w:val="28"/>
        </w:rPr>
      </w:pPr>
      <w:r w:rsidRPr="00DC433C">
        <w:rPr>
          <w:sz w:val="28"/>
          <w:szCs w:val="28"/>
        </w:rPr>
        <w:t>Дефицит бюджета, источники финансирования дефицита бюджета.</w:t>
      </w:r>
    </w:p>
    <w:p w:rsidR="00045908" w:rsidRPr="00DC433C" w:rsidRDefault="00045908">
      <w:pPr>
        <w:pStyle w:val="2"/>
        <w:shd w:val="clear" w:color="auto" w:fill="auto"/>
        <w:spacing w:line="317" w:lineRule="exact"/>
        <w:ind w:left="20" w:firstLine="700"/>
        <w:jc w:val="both"/>
        <w:rPr>
          <w:sz w:val="28"/>
          <w:szCs w:val="28"/>
        </w:rPr>
      </w:pPr>
      <w:r w:rsidRPr="00DC433C">
        <w:rPr>
          <w:sz w:val="28"/>
          <w:szCs w:val="28"/>
        </w:rPr>
        <w:t>Резервные фонды.</w:t>
      </w:r>
    </w:p>
    <w:p w:rsidR="00045908" w:rsidRPr="00DC433C" w:rsidRDefault="00045908">
      <w:pPr>
        <w:pStyle w:val="2"/>
        <w:shd w:val="clear" w:color="auto" w:fill="auto"/>
        <w:spacing w:line="317" w:lineRule="exact"/>
        <w:ind w:left="20" w:firstLine="700"/>
        <w:jc w:val="both"/>
        <w:rPr>
          <w:sz w:val="28"/>
          <w:szCs w:val="28"/>
        </w:rPr>
      </w:pPr>
      <w:r w:rsidRPr="00DC433C">
        <w:rPr>
          <w:sz w:val="28"/>
          <w:szCs w:val="28"/>
        </w:rPr>
        <w:t>Муниципальный долг.</w:t>
      </w:r>
    </w:p>
    <w:p w:rsidR="00045908" w:rsidRPr="00DC433C" w:rsidRDefault="00045908">
      <w:pPr>
        <w:pStyle w:val="2"/>
        <w:shd w:val="clear" w:color="auto" w:fill="auto"/>
        <w:spacing w:line="317" w:lineRule="exact"/>
        <w:ind w:left="20" w:firstLine="700"/>
        <w:jc w:val="both"/>
        <w:rPr>
          <w:sz w:val="28"/>
          <w:szCs w:val="28"/>
        </w:rPr>
      </w:pPr>
      <w:r w:rsidRPr="00DC433C">
        <w:rPr>
          <w:sz w:val="28"/>
          <w:szCs w:val="28"/>
        </w:rPr>
        <w:t>Выводы и предложения.</w:t>
      </w:r>
    </w:p>
    <w:p w:rsidR="00045908" w:rsidRPr="00DC433C" w:rsidRDefault="00045908">
      <w:pPr>
        <w:pStyle w:val="2"/>
        <w:numPr>
          <w:ilvl w:val="0"/>
          <w:numId w:val="6"/>
        </w:numPr>
        <w:shd w:val="clear" w:color="auto" w:fill="auto"/>
        <w:tabs>
          <w:tab w:val="left" w:pos="1137"/>
        </w:tabs>
        <w:spacing w:line="317" w:lineRule="exact"/>
        <w:ind w:left="20" w:firstLine="700"/>
        <w:jc w:val="both"/>
        <w:rPr>
          <w:sz w:val="28"/>
          <w:szCs w:val="28"/>
        </w:rPr>
      </w:pPr>
      <w:r w:rsidRPr="00DC433C">
        <w:rPr>
          <w:sz w:val="28"/>
          <w:szCs w:val="28"/>
        </w:rPr>
        <w:t xml:space="preserve">Контрольно-счетной </w:t>
      </w:r>
      <w:r>
        <w:rPr>
          <w:sz w:val="28"/>
          <w:szCs w:val="28"/>
        </w:rPr>
        <w:t>комиссией</w:t>
      </w:r>
      <w:r w:rsidRPr="00DC433C">
        <w:rPr>
          <w:sz w:val="28"/>
          <w:szCs w:val="28"/>
        </w:rPr>
        <w:t xml:space="preserve"> формируются выводы:</w:t>
      </w:r>
    </w:p>
    <w:p w:rsidR="00045908" w:rsidRPr="00DC433C" w:rsidRDefault="00045908">
      <w:pPr>
        <w:pStyle w:val="2"/>
        <w:numPr>
          <w:ilvl w:val="0"/>
          <w:numId w:val="3"/>
        </w:numPr>
        <w:shd w:val="clear" w:color="auto" w:fill="auto"/>
        <w:tabs>
          <w:tab w:val="left" w:pos="879"/>
        </w:tabs>
        <w:spacing w:line="317" w:lineRule="exact"/>
        <w:ind w:left="20" w:firstLine="700"/>
        <w:jc w:val="both"/>
        <w:rPr>
          <w:sz w:val="28"/>
          <w:szCs w:val="28"/>
        </w:rPr>
      </w:pPr>
      <w:r w:rsidRPr="00DC433C">
        <w:rPr>
          <w:sz w:val="28"/>
          <w:szCs w:val="28"/>
        </w:rPr>
        <w:t>о достоверности и обоснованности планируемых показателей бюджета;</w:t>
      </w:r>
    </w:p>
    <w:p w:rsidR="00045908" w:rsidRPr="00DC433C" w:rsidRDefault="00045908">
      <w:pPr>
        <w:pStyle w:val="2"/>
        <w:numPr>
          <w:ilvl w:val="0"/>
          <w:numId w:val="3"/>
        </w:numPr>
        <w:shd w:val="clear" w:color="auto" w:fill="auto"/>
        <w:tabs>
          <w:tab w:val="left" w:pos="879"/>
        </w:tabs>
        <w:spacing w:line="317" w:lineRule="exact"/>
        <w:ind w:left="20" w:right="20" w:firstLine="700"/>
        <w:jc w:val="both"/>
        <w:rPr>
          <w:sz w:val="28"/>
          <w:szCs w:val="28"/>
        </w:rPr>
      </w:pPr>
      <w:r w:rsidRPr="00DC433C">
        <w:rPr>
          <w:sz w:val="28"/>
          <w:szCs w:val="28"/>
        </w:rPr>
        <w:t xml:space="preserve">о соответствии требованиям бюджетного законодательства проекта решения Совета </w:t>
      </w:r>
      <w:r>
        <w:rPr>
          <w:sz w:val="28"/>
          <w:szCs w:val="28"/>
        </w:rPr>
        <w:t xml:space="preserve">народных </w:t>
      </w:r>
      <w:r w:rsidRPr="00DC433C">
        <w:rPr>
          <w:sz w:val="28"/>
          <w:szCs w:val="28"/>
        </w:rPr>
        <w:t>депутатов муниципального образования о бюджете.</w:t>
      </w:r>
    </w:p>
    <w:p w:rsidR="00045908" w:rsidRPr="00DC433C" w:rsidRDefault="00045908">
      <w:pPr>
        <w:pStyle w:val="2"/>
        <w:numPr>
          <w:ilvl w:val="0"/>
          <w:numId w:val="6"/>
        </w:numPr>
        <w:shd w:val="clear" w:color="auto" w:fill="auto"/>
        <w:tabs>
          <w:tab w:val="left" w:pos="1137"/>
        </w:tabs>
        <w:spacing w:line="317" w:lineRule="exact"/>
        <w:ind w:left="20" w:right="20" w:firstLine="700"/>
        <w:jc w:val="both"/>
        <w:rPr>
          <w:sz w:val="28"/>
          <w:szCs w:val="28"/>
        </w:rPr>
      </w:pPr>
      <w:r w:rsidRPr="00DC433C">
        <w:rPr>
          <w:sz w:val="28"/>
          <w:szCs w:val="28"/>
        </w:rPr>
        <w:t xml:space="preserve">В предложениях Контрольно-счетной </w:t>
      </w:r>
      <w:r>
        <w:rPr>
          <w:sz w:val="28"/>
          <w:szCs w:val="28"/>
        </w:rPr>
        <w:t>комиссии</w:t>
      </w:r>
      <w:r w:rsidRPr="00DC433C">
        <w:rPr>
          <w:sz w:val="28"/>
          <w:szCs w:val="28"/>
        </w:rPr>
        <w:t xml:space="preserve"> должны содержаться рекомендации об устранении выявленных нарушений и недостатков при составлении проекта бюджета и о возможности рассмотрения проекта решения Советом </w:t>
      </w:r>
      <w:r>
        <w:rPr>
          <w:sz w:val="28"/>
          <w:szCs w:val="28"/>
        </w:rPr>
        <w:t xml:space="preserve">народных </w:t>
      </w:r>
      <w:r w:rsidRPr="00DC433C">
        <w:rPr>
          <w:sz w:val="28"/>
          <w:szCs w:val="28"/>
        </w:rPr>
        <w:t>депутатов муниципального образования.</w:t>
      </w:r>
    </w:p>
    <w:p w:rsidR="00045908" w:rsidRPr="00DC433C" w:rsidRDefault="00045908">
      <w:pPr>
        <w:pStyle w:val="2"/>
        <w:numPr>
          <w:ilvl w:val="0"/>
          <w:numId w:val="6"/>
        </w:numPr>
        <w:shd w:val="clear" w:color="auto" w:fill="auto"/>
        <w:tabs>
          <w:tab w:val="left" w:pos="1137"/>
        </w:tabs>
        <w:spacing w:line="317" w:lineRule="exact"/>
        <w:ind w:left="20" w:right="20" w:firstLine="700"/>
        <w:jc w:val="both"/>
        <w:rPr>
          <w:sz w:val="28"/>
          <w:szCs w:val="28"/>
        </w:rPr>
      </w:pPr>
      <w:r w:rsidRPr="00DC433C">
        <w:rPr>
          <w:sz w:val="28"/>
          <w:szCs w:val="28"/>
        </w:rPr>
        <w:t xml:space="preserve">Заключение Контрольно-счетной </w:t>
      </w:r>
      <w:r>
        <w:rPr>
          <w:sz w:val="28"/>
          <w:szCs w:val="28"/>
        </w:rPr>
        <w:t>комиссии</w:t>
      </w:r>
      <w:r w:rsidRPr="00DC433C">
        <w:rPr>
          <w:sz w:val="28"/>
          <w:szCs w:val="28"/>
        </w:rPr>
        <w:t xml:space="preserve"> направляется в Совет </w:t>
      </w:r>
      <w:r>
        <w:rPr>
          <w:sz w:val="28"/>
          <w:szCs w:val="28"/>
        </w:rPr>
        <w:t xml:space="preserve">народных </w:t>
      </w:r>
      <w:r w:rsidRPr="00DC433C">
        <w:rPr>
          <w:sz w:val="28"/>
          <w:szCs w:val="28"/>
        </w:rPr>
        <w:t xml:space="preserve">депутатов муниципального образования, Главе муниципального образования, </w:t>
      </w:r>
      <w:r>
        <w:rPr>
          <w:sz w:val="28"/>
          <w:szCs w:val="28"/>
        </w:rPr>
        <w:t>Главе</w:t>
      </w:r>
      <w:r w:rsidRPr="00DC433C">
        <w:rPr>
          <w:sz w:val="28"/>
          <w:szCs w:val="28"/>
        </w:rPr>
        <w:t xml:space="preserve"> </w:t>
      </w:r>
      <w:r>
        <w:rPr>
          <w:sz w:val="28"/>
          <w:szCs w:val="28"/>
        </w:rPr>
        <w:t>а</w:t>
      </w:r>
      <w:r w:rsidRPr="00DC433C">
        <w:rPr>
          <w:sz w:val="28"/>
          <w:szCs w:val="28"/>
        </w:rPr>
        <w:t xml:space="preserve">дминистрации </w:t>
      </w:r>
      <w:r>
        <w:rPr>
          <w:sz w:val="28"/>
          <w:szCs w:val="28"/>
        </w:rPr>
        <w:t>Каменского</w:t>
      </w:r>
      <w:r w:rsidRPr="00DC433C">
        <w:rPr>
          <w:sz w:val="28"/>
          <w:szCs w:val="28"/>
        </w:rPr>
        <w:t xml:space="preserve"> муниципального района (при необходимости) в электронном виде и на бумажном носителе.</w:t>
      </w:r>
    </w:p>
    <w:p w:rsidR="00045908" w:rsidRPr="00DC433C" w:rsidRDefault="00045908">
      <w:pPr>
        <w:pStyle w:val="2"/>
        <w:shd w:val="clear" w:color="auto" w:fill="auto"/>
        <w:spacing w:line="317" w:lineRule="exact"/>
        <w:ind w:left="20" w:right="20" w:firstLine="700"/>
        <w:jc w:val="both"/>
        <w:rPr>
          <w:sz w:val="28"/>
          <w:szCs w:val="28"/>
        </w:rPr>
      </w:pPr>
      <w:r w:rsidRPr="00DC433C">
        <w:rPr>
          <w:sz w:val="28"/>
          <w:szCs w:val="28"/>
        </w:rPr>
        <w:t xml:space="preserve">Заключение Контрольно-счетной </w:t>
      </w:r>
      <w:r>
        <w:rPr>
          <w:sz w:val="28"/>
          <w:szCs w:val="28"/>
        </w:rPr>
        <w:t>комиссии</w:t>
      </w:r>
      <w:r w:rsidRPr="00DC433C">
        <w:rPr>
          <w:sz w:val="28"/>
          <w:szCs w:val="28"/>
        </w:rPr>
        <w:t xml:space="preserve"> по проекту решения о внесении изменений в бюджет направляется руководителю органа местного самоуправления муниципального образования либо должностному лицу, его замещающему, подписавшему сопроводительное письмо.</w:t>
      </w:r>
    </w:p>
    <w:p w:rsidR="00045908" w:rsidRDefault="00045908" w:rsidP="00425CF2">
      <w:pPr>
        <w:pStyle w:val="2"/>
        <w:shd w:val="clear" w:color="auto" w:fill="auto"/>
        <w:tabs>
          <w:tab w:val="left" w:pos="1137"/>
        </w:tabs>
        <w:spacing w:line="317" w:lineRule="exact"/>
        <w:ind w:left="20" w:right="20"/>
        <w:jc w:val="both"/>
      </w:pPr>
    </w:p>
    <w:sectPr w:rsidR="00045908" w:rsidSect="00E03101">
      <w:type w:val="continuous"/>
      <w:pgSz w:w="11909" w:h="16838"/>
      <w:pgMar w:top="1559" w:right="1118" w:bottom="777" w:left="114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908" w:rsidRDefault="00045908">
      <w:r>
        <w:separator/>
      </w:r>
    </w:p>
  </w:endnote>
  <w:endnote w:type="continuationSeparator" w:id="1">
    <w:p w:rsidR="00045908" w:rsidRDefault="000459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908" w:rsidRDefault="00045908"/>
  </w:footnote>
  <w:footnote w:type="continuationSeparator" w:id="1">
    <w:p w:rsidR="00045908" w:rsidRDefault="0004590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908" w:rsidRDefault="00045908">
    <w:pPr>
      <w:rPr>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296.4pt;margin-top:37.9pt;width:5.3pt;height:7.9pt;z-index:-251656192;mso-wrap-style:none;mso-wrap-distance-left:5pt;mso-wrap-distance-right:5pt;mso-position-horizontal-relative:page;mso-position-vertical-relative:page" wrapcoords="0 0" filled="f" stroked="f">
          <v:textbox style="mso-fit-shape-to-text:t" inset="0,0,0,0">
            <w:txbxContent>
              <w:p w:rsidR="00045908" w:rsidRDefault="00045908">
                <w:pPr>
                  <w:pStyle w:val="12"/>
                  <w:shd w:val="clear" w:color="auto" w:fill="auto"/>
                  <w:spacing w:line="240" w:lineRule="auto"/>
                </w:pPr>
                <w:fldSimple w:instr=" PAGE \* MERGEFORMAT ">
                  <w:r w:rsidRPr="0047373A">
                    <w:rPr>
                      <w:rStyle w:val="a1"/>
                      <w:noProof/>
                    </w:rPr>
                    <w:t>3</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5115"/>
    <w:multiLevelType w:val="multilevel"/>
    <w:tmpl w:val="C95A005C"/>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E186976"/>
    <w:multiLevelType w:val="multilevel"/>
    <w:tmpl w:val="4F9814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vertAlign w:val="superscrip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5870DB0"/>
    <w:multiLevelType w:val="multilevel"/>
    <w:tmpl w:val="B2CCE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55CC4DDA"/>
    <w:multiLevelType w:val="multilevel"/>
    <w:tmpl w:val="BC1AE4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5687441E"/>
    <w:multiLevelType w:val="multilevel"/>
    <w:tmpl w:val="C51403BE"/>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7B733979"/>
    <w:multiLevelType w:val="multilevel"/>
    <w:tmpl w:val="1F823F8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drawingGridHorizontalSpacing w:val="181"/>
  <w:drawingGridVerticalSpacing w:val="181"/>
  <w:characterSpacingControl w:val="compressPunctuation"/>
  <w:hdrShapeDefaults>
    <o:shapedefaults v:ext="edit" spidmax="2050"/>
    <o:shapelayout v:ext="edit">
      <o:idmap v:ext="edit" data="2"/>
    </o:shapelayout>
  </w:hdrShapeDefaults>
  <w:footnotePr>
    <w:footnote w:id="0"/>
    <w:footnote w:id="1"/>
  </w:footnotePr>
  <w:endnotePr>
    <w:endnote w:id="0"/>
    <w:endnote w:id="1"/>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51E4"/>
    <w:rsid w:val="00010E19"/>
    <w:rsid w:val="00045908"/>
    <w:rsid w:val="002406A2"/>
    <w:rsid w:val="002625DE"/>
    <w:rsid w:val="00294939"/>
    <w:rsid w:val="00342CB3"/>
    <w:rsid w:val="00397F15"/>
    <w:rsid w:val="003B507A"/>
    <w:rsid w:val="0041157F"/>
    <w:rsid w:val="00425CF2"/>
    <w:rsid w:val="00445F6D"/>
    <w:rsid w:val="0047373A"/>
    <w:rsid w:val="005B01ED"/>
    <w:rsid w:val="005C3428"/>
    <w:rsid w:val="00603D0A"/>
    <w:rsid w:val="00626BE1"/>
    <w:rsid w:val="0066017B"/>
    <w:rsid w:val="00693A13"/>
    <w:rsid w:val="00701C9A"/>
    <w:rsid w:val="008C674C"/>
    <w:rsid w:val="009504B2"/>
    <w:rsid w:val="009547B7"/>
    <w:rsid w:val="00A06354"/>
    <w:rsid w:val="00B53D1E"/>
    <w:rsid w:val="00B8408D"/>
    <w:rsid w:val="00BF51E4"/>
    <w:rsid w:val="00C204E0"/>
    <w:rsid w:val="00C910F6"/>
    <w:rsid w:val="00CC7ED6"/>
    <w:rsid w:val="00CF0C68"/>
    <w:rsid w:val="00D10FE5"/>
    <w:rsid w:val="00D54F8E"/>
    <w:rsid w:val="00D93D5F"/>
    <w:rsid w:val="00DC433C"/>
    <w:rsid w:val="00DE3977"/>
    <w:rsid w:val="00E03101"/>
    <w:rsid w:val="00F60985"/>
    <w:rsid w:val="00FE388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101"/>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03101"/>
    <w:rPr>
      <w:rFonts w:cs="Times New Roman"/>
      <w:color w:val="0066CC"/>
      <w:u w:val="single"/>
    </w:rPr>
  </w:style>
  <w:style w:type="character" w:customStyle="1" w:styleId="a">
    <w:name w:val="Основной текст_"/>
    <w:basedOn w:val="DefaultParagraphFont"/>
    <w:link w:val="2"/>
    <w:uiPriority w:val="99"/>
    <w:locked/>
    <w:rsid w:val="00E03101"/>
    <w:rPr>
      <w:rFonts w:ascii="Times New Roman" w:hAnsi="Times New Roman" w:cs="Times New Roman"/>
      <w:sz w:val="23"/>
      <w:szCs w:val="23"/>
      <w:u w:val="none"/>
    </w:rPr>
  </w:style>
  <w:style w:type="character" w:customStyle="1" w:styleId="1">
    <w:name w:val="Основной текст1"/>
    <w:basedOn w:val="a"/>
    <w:uiPriority w:val="99"/>
    <w:rsid w:val="00E03101"/>
    <w:rPr>
      <w:color w:val="000000"/>
      <w:spacing w:val="0"/>
      <w:w w:val="100"/>
      <w:position w:val="0"/>
      <w:u w:val="single"/>
      <w:lang w:val="ru-RU"/>
    </w:rPr>
  </w:style>
  <w:style w:type="character" w:customStyle="1" w:styleId="20">
    <w:name w:val="Основной текст (2)_"/>
    <w:basedOn w:val="DefaultParagraphFont"/>
    <w:link w:val="21"/>
    <w:uiPriority w:val="99"/>
    <w:locked/>
    <w:rsid w:val="00E03101"/>
    <w:rPr>
      <w:rFonts w:ascii="Times New Roman" w:hAnsi="Times New Roman" w:cs="Times New Roman"/>
      <w:b/>
      <w:bCs/>
      <w:sz w:val="23"/>
      <w:szCs w:val="23"/>
      <w:u w:val="none"/>
    </w:rPr>
  </w:style>
  <w:style w:type="character" w:customStyle="1" w:styleId="10">
    <w:name w:val="Заголовок №1_"/>
    <w:basedOn w:val="DefaultParagraphFont"/>
    <w:link w:val="11"/>
    <w:uiPriority w:val="99"/>
    <w:locked/>
    <w:rsid w:val="00E03101"/>
    <w:rPr>
      <w:rFonts w:ascii="Times New Roman" w:hAnsi="Times New Roman" w:cs="Times New Roman"/>
      <w:b/>
      <w:bCs/>
      <w:sz w:val="23"/>
      <w:szCs w:val="23"/>
      <w:u w:val="none"/>
    </w:rPr>
  </w:style>
  <w:style w:type="character" w:customStyle="1" w:styleId="a0">
    <w:name w:val="Колонтитул_"/>
    <w:basedOn w:val="DefaultParagraphFont"/>
    <w:link w:val="12"/>
    <w:uiPriority w:val="99"/>
    <w:locked/>
    <w:rsid w:val="00E03101"/>
    <w:rPr>
      <w:rFonts w:ascii="Times New Roman" w:hAnsi="Times New Roman" w:cs="Times New Roman"/>
      <w:sz w:val="23"/>
      <w:szCs w:val="23"/>
      <w:u w:val="none"/>
    </w:rPr>
  </w:style>
  <w:style w:type="character" w:customStyle="1" w:styleId="a1">
    <w:name w:val="Колонтитул"/>
    <w:basedOn w:val="a0"/>
    <w:uiPriority w:val="99"/>
    <w:rsid w:val="00E03101"/>
    <w:rPr>
      <w:color w:val="000000"/>
      <w:spacing w:val="0"/>
      <w:w w:val="100"/>
      <w:position w:val="0"/>
    </w:rPr>
  </w:style>
  <w:style w:type="character" w:customStyle="1" w:styleId="TOC1Char">
    <w:name w:val="TOC 1 Char"/>
    <w:basedOn w:val="DefaultParagraphFont"/>
    <w:link w:val="TOC1"/>
    <w:uiPriority w:val="99"/>
    <w:locked/>
    <w:rsid w:val="00E03101"/>
    <w:rPr>
      <w:rFonts w:ascii="Times New Roman" w:hAnsi="Times New Roman" w:cs="Times New Roman"/>
      <w:sz w:val="23"/>
      <w:szCs w:val="23"/>
      <w:u w:val="none"/>
    </w:rPr>
  </w:style>
  <w:style w:type="character" w:customStyle="1" w:styleId="a2">
    <w:name w:val="Оглавление"/>
    <w:basedOn w:val="TOC1Char"/>
    <w:uiPriority w:val="99"/>
    <w:rsid w:val="00E03101"/>
    <w:rPr>
      <w:color w:val="000000"/>
      <w:spacing w:val="0"/>
      <w:w w:val="100"/>
      <w:position w:val="0"/>
    </w:rPr>
  </w:style>
  <w:style w:type="character" w:customStyle="1" w:styleId="a3">
    <w:name w:val="Основной текст + Полужирный"/>
    <w:basedOn w:val="a"/>
    <w:uiPriority w:val="99"/>
    <w:rsid w:val="00E03101"/>
    <w:rPr>
      <w:b/>
      <w:bCs/>
      <w:color w:val="000000"/>
      <w:spacing w:val="0"/>
      <w:w w:val="100"/>
      <w:position w:val="0"/>
      <w:lang w:val="ru-RU"/>
    </w:rPr>
  </w:style>
  <w:style w:type="paragraph" w:customStyle="1" w:styleId="2">
    <w:name w:val="Основной текст2"/>
    <w:basedOn w:val="Normal"/>
    <w:link w:val="a"/>
    <w:uiPriority w:val="99"/>
    <w:rsid w:val="00E03101"/>
    <w:pPr>
      <w:shd w:val="clear" w:color="auto" w:fill="FFFFFF"/>
      <w:spacing w:line="307" w:lineRule="exact"/>
    </w:pPr>
    <w:rPr>
      <w:rFonts w:ascii="Times New Roman" w:eastAsia="Times New Roman" w:hAnsi="Times New Roman" w:cs="Times New Roman"/>
      <w:sz w:val="23"/>
      <w:szCs w:val="23"/>
    </w:rPr>
  </w:style>
  <w:style w:type="paragraph" w:customStyle="1" w:styleId="21">
    <w:name w:val="Основной текст (2)"/>
    <w:basedOn w:val="Normal"/>
    <w:link w:val="20"/>
    <w:uiPriority w:val="99"/>
    <w:rsid w:val="00E03101"/>
    <w:pPr>
      <w:shd w:val="clear" w:color="auto" w:fill="FFFFFF"/>
      <w:spacing w:before="240" w:after="240" w:line="240" w:lineRule="atLeast"/>
      <w:jc w:val="center"/>
    </w:pPr>
    <w:rPr>
      <w:rFonts w:ascii="Times New Roman" w:eastAsia="Times New Roman" w:hAnsi="Times New Roman" w:cs="Times New Roman"/>
      <w:b/>
      <w:bCs/>
      <w:sz w:val="23"/>
      <w:szCs w:val="23"/>
    </w:rPr>
  </w:style>
  <w:style w:type="paragraph" w:customStyle="1" w:styleId="11">
    <w:name w:val="Заголовок №1"/>
    <w:basedOn w:val="Normal"/>
    <w:link w:val="10"/>
    <w:uiPriority w:val="99"/>
    <w:rsid w:val="00E03101"/>
    <w:pPr>
      <w:shd w:val="clear" w:color="auto" w:fill="FFFFFF"/>
      <w:spacing w:after="1200" w:line="240" w:lineRule="atLeast"/>
      <w:jc w:val="center"/>
      <w:outlineLvl w:val="0"/>
    </w:pPr>
    <w:rPr>
      <w:rFonts w:ascii="Times New Roman" w:eastAsia="Times New Roman" w:hAnsi="Times New Roman" w:cs="Times New Roman"/>
      <w:b/>
      <w:bCs/>
      <w:sz w:val="23"/>
      <w:szCs w:val="23"/>
    </w:rPr>
  </w:style>
  <w:style w:type="paragraph" w:customStyle="1" w:styleId="12">
    <w:name w:val="Колонтитул1"/>
    <w:basedOn w:val="Normal"/>
    <w:link w:val="a0"/>
    <w:uiPriority w:val="99"/>
    <w:rsid w:val="00E03101"/>
    <w:pPr>
      <w:shd w:val="clear" w:color="auto" w:fill="FFFFFF"/>
      <w:spacing w:line="240" w:lineRule="atLeast"/>
    </w:pPr>
    <w:rPr>
      <w:rFonts w:ascii="Times New Roman" w:eastAsia="Times New Roman" w:hAnsi="Times New Roman" w:cs="Times New Roman"/>
      <w:sz w:val="23"/>
      <w:szCs w:val="23"/>
    </w:rPr>
  </w:style>
  <w:style w:type="paragraph" w:styleId="TOC1">
    <w:name w:val="toc 1"/>
    <w:basedOn w:val="Normal"/>
    <w:link w:val="TOC1Char"/>
    <w:autoRedefine/>
    <w:uiPriority w:val="99"/>
    <w:rsid w:val="00E03101"/>
    <w:pPr>
      <w:shd w:val="clear" w:color="auto" w:fill="FFFFFF"/>
      <w:spacing w:before="1200" w:after="660" w:line="240" w:lineRule="atLeast"/>
      <w:jc w:val="both"/>
    </w:pPr>
    <w:rPr>
      <w:rFonts w:ascii="Times New Roman" w:eastAsia="Times New Roman" w:hAnsi="Times New Roman" w:cs="Times New Roman"/>
      <w:sz w:val="23"/>
      <w:szCs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85</TotalTime>
  <Pages>9</Pages>
  <Words>2728</Words>
  <Characters>15551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Надточиев Николай Васильевич_</dc:creator>
  <cp:keywords/>
  <dc:description/>
  <cp:lastModifiedBy>*</cp:lastModifiedBy>
  <cp:revision>28</cp:revision>
  <dcterms:created xsi:type="dcterms:W3CDTF">2018-10-24T11:38:00Z</dcterms:created>
  <dcterms:modified xsi:type="dcterms:W3CDTF">2019-04-22T13:02:00Z</dcterms:modified>
</cp:coreProperties>
</file>