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6D" w:rsidRDefault="00811064" w:rsidP="0095436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A40C2">
        <w:rPr>
          <w:b/>
          <w:sz w:val="28"/>
          <w:szCs w:val="28"/>
        </w:rPr>
        <w:t>УВЕДОМЛЕНИЕ О ПРОВЕДЕНИИ ПУБЛИЧНЫХ КОНСУЛЬТАЦИЙ</w:t>
      </w:r>
    </w:p>
    <w:p w:rsidR="0095436D" w:rsidRDefault="0095436D"/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10738"/>
      </w:tblGrid>
      <w:tr w:rsidR="00121866" w:rsidRPr="00B01EFC" w:rsidTr="00811064">
        <w:trPr>
          <w:trHeight w:val="2119"/>
        </w:trPr>
        <w:tc>
          <w:tcPr>
            <w:tcW w:w="10738" w:type="dxa"/>
            <w:shd w:val="clear" w:color="auto" w:fill="FFFFFF"/>
          </w:tcPr>
          <w:p w:rsidR="0095436D" w:rsidRPr="00B01EFC" w:rsidRDefault="0095436D" w:rsidP="00B01EF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</w:p>
          <w:p w:rsidR="00121866" w:rsidRPr="00B01EFC" w:rsidRDefault="0095436D" w:rsidP="00B01EF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iCs/>
                <w:color w:val="000000"/>
                <w:sz w:val="28"/>
                <w:szCs w:val="28"/>
              </w:rPr>
              <w:t xml:space="preserve">Отдел </w:t>
            </w:r>
            <w:r w:rsidR="00EF561C">
              <w:rPr>
                <w:b/>
                <w:bCs/>
                <w:iCs/>
                <w:color w:val="000000"/>
                <w:sz w:val="28"/>
                <w:szCs w:val="28"/>
              </w:rPr>
              <w:t>по экономи</w:t>
            </w:r>
            <w:r w:rsidR="00862AE5">
              <w:rPr>
                <w:b/>
                <w:bCs/>
                <w:iCs/>
                <w:color w:val="000000"/>
                <w:sz w:val="28"/>
                <w:szCs w:val="28"/>
              </w:rPr>
              <w:t>ке</w:t>
            </w:r>
            <w:r w:rsidRPr="00B01EFC">
              <w:rPr>
                <w:b/>
                <w:bCs/>
                <w:iCs/>
                <w:color w:val="000000"/>
                <w:sz w:val="28"/>
                <w:szCs w:val="28"/>
              </w:rPr>
              <w:t xml:space="preserve"> администрации </w:t>
            </w:r>
            <w:r w:rsidR="00EF561C">
              <w:rPr>
                <w:b/>
                <w:bCs/>
                <w:iCs/>
                <w:color w:val="000000"/>
                <w:sz w:val="28"/>
                <w:szCs w:val="28"/>
              </w:rPr>
              <w:t>Каменского</w:t>
            </w:r>
            <w:r w:rsidRPr="00B01EFC">
              <w:rPr>
                <w:b/>
                <w:bCs/>
                <w:iCs/>
                <w:color w:val="000000"/>
                <w:sz w:val="28"/>
                <w:szCs w:val="28"/>
              </w:rPr>
              <w:t xml:space="preserve"> муниципального района Воронежской области извещает о проведении публичных консультаций в целях эк</w:t>
            </w:r>
            <w:r w:rsidR="00E93134">
              <w:rPr>
                <w:b/>
                <w:bCs/>
                <w:iCs/>
                <w:color w:val="000000"/>
                <w:sz w:val="28"/>
                <w:szCs w:val="28"/>
              </w:rPr>
              <w:t xml:space="preserve">спертизы </w:t>
            </w:r>
            <w:r w:rsidR="00EF561C">
              <w:rPr>
                <w:b/>
                <w:bCs/>
                <w:iCs/>
                <w:color w:val="000000"/>
                <w:sz w:val="28"/>
                <w:szCs w:val="28"/>
              </w:rPr>
              <w:t xml:space="preserve">действующего </w:t>
            </w:r>
            <w:r w:rsidR="00E93134">
              <w:rPr>
                <w:b/>
                <w:bCs/>
                <w:iCs/>
                <w:color w:val="000000"/>
                <w:sz w:val="28"/>
                <w:szCs w:val="28"/>
              </w:rPr>
              <w:t xml:space="preserve">нормативного правового </w:t>
            </w:r>
            <w:r w:rsidRPr="00B01EFC">
              <w:rPr>
                <w:b/>
                <w:bCs/>
                <w:iCs/>
                <w:color w:val="000000"/>
                <w:sz w:val="28"/>
                <w:szCs w:val="28"/>
              </w:rPr>
              <w:t>акта</w:t>
            </w:r>
          </w:p>
          <w:p w:rsidR="00121866" w:rsidRPr="00B01EFC" w:rsidRDefault="00121866" w:rsidP="00E93134">
            <w:pPr>
              <w:jc w:val="center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iCs/>
                <w:color w:val="FFFFFF"/>
                <w:sz w:val="28"/>
                <w:szCs w:val="28"/>
              </w:rPr>
              <w:t>акта</w:t>
            </w:r>
          </w:p>
        </w:tc>
      </w:tr>
      <w:tr w:rsidR="00121866" w:rsidRPr="00B01EFC" w:rsidTr="00811064">
        <w:tc>
          <w:tcPr>
            <w:tcW w:w="10738" w:type="dxa"/>
            <w:shd w:val="clear" w:color="auto" w:fill="FFFFFF"/>
          </w:tcPr>
          <w:p w:rsidR="00121866" w:rsidRPr="00B01EFC" w:rsidRDefault="007E4C13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>Н</w:t>
            </w:r>
            <w:r w:rsidR="00121866" w:rsidRPr="00B01EFC">
              <w:rPr>
                <w:b/>
                <w:bCs/>
                <w:color w:val="000000"/>
                <w:sz w:val="28"/>
                <w:szCs w:val="28"/>
              </w:rPr>
              <w:t>ормативн</w:t>
            </w:r>
            <w:r w:rsidR="002E42E7">
              <w:rPr>
                <w:b/>
                <w:bCs/>
                <w:color w:val="000000"/>
                <w:sz w:val="28"/>
                <w:szCs w:val="28"/>
              </w:rPr>
              <w:t>ый</w:t>
            </w:r>
            <w:r w:rsidR="00121866" w:rsidRPr="00B01EFC">
              <w:rPr>
                <w:b/>
                <w:bCs/>
                <w:color w:val="000000"/>
                <w:sz w:val="28"/>
                <w:szCs w:val="28"/>
              </w:rPr>
              <w:t xml:space="preserve"> правово</w:t>
            </w:r>
            <w:r w:rsidRPr="00B01EFC">
              <w:rPr>
                <w:b/>
                <w:bCs/>
                <w:color w:val="000000"/>
                <w:sz w:val="28"/>
                <w:szCs w:val="28"/>
              </w:rPr>
              <w:t>й</w:t>
            </w:r>
            <w:r w:rsidR="00121866" w:rsidRPr="00B01EFC">
              <w:rPr>
                <w:b/>
                <w:bCs/>
                <w:color w:val="000000"/>
                <w:sz w:val="28"/>
                <w:szCs w:val="28"/>
              </w:rPr>
              <w:t xml:space="preserve"> акт: </w:t>
            </w:r>
          </w:p>
          <w:p w:rsidR="008C5B16" w:rsidRPr="008C5B16" w:rsidRDefault="00EF561C" w:rsidP="008C5B16">
            <w:pPr>
              <w:pStyle w:val="a7"/>
              <w:jc w:val="both"/>
              <w:rPr>
                <w:sz w:val="32"/>
                <w:szCs w:val="32"/>
              </w:rPr>
            </w:pPr>
            <w:proofErr w:type="gramStart"/>
            <w:r w:rsidRPr="005F2722">
              <w:rPr>
                <w:sz w:val="28"/>
                <w:szCs w:val="28"/>
              </w:rPr>
              <w:t>П</w:t>
            </w:r>
            <w:r w:rsidR="00811064" w:rsidRPr="005F2722">
              <w:rPr>
                <w:sz w:val="28"/>
                <w:szCs w:val="28"/>
              </w:rPr>
              <w:t>остановлени</w:t>
            </w:r>
            <w:r w:rsidRPr="005F2722">
              <w:rPr>
                <w:sz w:val="28"/>
                <w:szCs w:val="28"/>
              </w:rPr>
              <w:t>е</w:t>
            </w:r>
            <w:r w:rsidR="00811064" w:rsidRPr="005F2722">
              <w:rPr>
                <w:sz w:val="28"/>
                <w:szCs w:val="28"/>
              </w:rPr>
              <w:t xml:space="preserve"> </w:t>
            </w:r>
            <w:r w:rsidR="0029530A" w:rsidRPr="005F2722">
              <w:rPr>
                <w:sz w:val="28"/>
                <w:szCs w:val="28"/>
              </w:rPr>
              <w:t xml:space="preserve">администрации </w:t>
            </w:r>
            <w:r w:rsidRPr="005F2722">
              <w:rPr>
                <w:sz w:val="28"/>
                <w:szCs w:val="28"/>
              </w:rPr>
              <w:t>Каменского</w:t>
            </w:r>
            <w:r w:rsidR="0029530A" w:rsidRPr="005F2722">
              <w:rPr>
                <w:sz w:val="28"/>
                <w:szCs w:val="28"/>
              </w:rPr>
              <w:t xml:space="preserve"> муниципального района Воронежской области </w:t>
            </w:r>
            <w:r w:rsidR="008C5B16">
              <w:rPr>
                <w:sz w:val="28"/>
                <w:szCs w:val="28"/>
              </w:rPr>
              <w:t>от 25.01.2022 № 10 «</w:t>
            </w:r>
            <w:r w:rsidR="008C5B16" w:rsidRPr="008C5B16">
              <w:rPr>
                <w:kern w:val="36"/>
                <w:sz w:val="28"/>
                <w:szCs w:val="28"/>
              </w:rPr>
              <w:t xml:space="preserve">О   внесении изменений в </w:t>
            </w:r>
            <w:r w:rsidR="008C5B16" w:rsidRPr="008C5B16">
              <w:rPr>
                <w:rStyle w:val="blk"/>
                <w:sz w:val="28"/>
                <w:szCs w:val="28"/>
              </w:rPr>
              <w:t>постановление администрации Каменского муниципального района от 03.12.2020 №306 «</w:t>
            </w:r>
            <w:r w:rsidR="008C5B16" w:rsidRPr="008C5B16">
              <w:rPr>
                <w:kern w:val="36"/>
                <w:sz w:val="28"/>
                <w:szCs w:val="28"/>
              </w:rPr>
              <w:t xml:space="preserve">Об  утверждении  перечня </w:t>
            </w:r>
            <w:r w:rsidR="008C5B16" w:rsidRPr="008C5B16">
              <w:rPr>
                <w:bCs/>
                <w:sz w:val="28"/>
                <w:szCs w:val="28"/>
              </w:rPr>
              <w:t>муниципального имущества Каменского муниципального района, свободного от прав третьих лиц (за исключением права хозяйственного ведения, права оперативного управления, а так же имущественных прав субъектов малого и среднего предпринимательства),</w:t>
            </w:r>
            <w:r w:rsidR="008C5B16" w:rsidRPr="008C5B16">
              <w:rPr>
                <w:sz w:val="28"/>
                <w:szCs w:val="28"/>
              </w:rPr>
              <w:t xml:space="preserve"> предназначенного для предоставления во владение и (или</w:t>
            </w:r>
            <w:proofErr w:type="gramEnd"/>
            <w:r w:rsidR="008C5B16" w:rsidRPr="008C5B16">
              <w:rPr>
                <w:sz w:val="28"/>
                <w:szCs w:val="28"/>
              </w:rPr>
              <w:t>) в пользование на долгосрочной основе 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применяющих специальный налоговый режим «Налог на профессиональный доход»</w:t>
            </w:r>
            <w:r w:rsidR="008C5B16">
              <w:rPr>
                <w:sz w:val="28"/>
                <w:szCs w:val="28"/>
              </w:rPr>
              <w:t>.</w:t>
            </w:r>
          </w:p>
          <w:p w:rsidR="00256561" w:rsidRPr="0065290D" w:rsidRDefault="00256561" w:rsidP="008C5B16">
            <w:pPr>
              <w:ind w:firstLine="708"/>
              <w:jc w:val="both"/>
              <w:rPr>
                <w:sz w:val="28"/>
                <w:szCs w:val="28"/>
              </w:rPr>
            </w:pPr>
          </w:p>
        </w:tc>
      </w:tr>
      <w:tr w:rsidR="00121866" w:rsidRPr="00B01EFC" w:rsidTr="00811064">
        <w:tc>
          <w:tcPr>
            <w:tcW w:w="10738" w:type="dxa"/>
            <w:shd w:val="clear" w:color="auto" w:fill="FFFFFF"/>
          </w:tcPr>
          <w:p w:rsidR="00121866" w:rsidRPr="00B01EFC" w:rsidRDefault="00121866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CA45C4" w:rsidRPr="005F2722" w:rsidRDefault="00811064" w:rsidP="00054D5B">
            <w:pPr>
              <w:spacing w:line="276" w:lineRule="auto"/>
              <w:ind w:firstLine="34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sz w:val="28"/>
                <w:szCs w:val="28"/>
              </w:rPr>
              <w:t xml:space="preserve">Отдел  </w:t>
            </w:r>
            <w:proofErr w:type="gramStart"/>
            <w:r w:rsidR="00A94DCF" w:rsidRPr="005F2722">
              <w:rPr>
                <w:sz w:val="28"/>
                <w:szCs w:val="28"/>
              </w:rPr>
              <w:t>аграрной</w:t>
            </w:r>
            <w:proofErr w:type="gramEnd"/>
            <w:r w:rsidR="00A94DCF" w:rsidRPr="005F2722">
              <w:rPr>
                <w:sz w:val="28"/>
                <w:szCs w:val="28"/>
              </w:rPr>
              <w:t xml:space="preserve"> политики и муниципального имущества</w:t>
            </w:r>
            <w:r w:rsidR="00EF561C" w:rsidRPr="005F2722"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F561C" w:rsidRPr="005F2722">
              <w:rPr>
                <w:sz w:val="28"/>
                <w:szCs w:val="28"/>
              </w:rPr>
              <w:t xml:space="preserve">администрации Каменского </w:t>
            </w:r>
            <w:r w:rsidRPr="005F2722">
              <w:rPr>
                <w:sz w:val="28"/>
                <w:szCs w:val="28"/>
              </w:rPr>
              <w:t>муниципального района Воронежской области</w:t>
            </w:r>
          </w:p>
        </w:tc>
      </w:tr>
      <w:tr w:rsidR="00121866" w:rsidRPr="00B01EFC" w:rsidTr="00811064">
        <w:tc>
          <w:tcPr>
            <w:tcW w:w="10738" w:type="dxa"/>
            <w:shd w:val="clear" w:color="auto" w:fill="FFFFFF"/>
          </w:tcPr>
          <w:p w:rsidR="00B83D9F" w:rsidRPr="005F2722" w:rsidRDefault="00B83D9F" w:rsidP="00054D5B">
            <w:pPr>
              <w:spacing w:line="276" w:lineRule="auto"/>
              <w:rPr>
                <w:bCs/>
                <w:color w:val="000000"/>
                <w:sz w:val="28"/>
                <w:szCs w:val="28"/>
                <w:u w:val="single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>Срок проведения публичных консультаций</w:t>
            </w: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: </w:t>
            </w:r>
            <w:r w:rsidR="00E93134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с </w:t>
            </w:r>
            <w:r w:rsidR="00AF33A1" w:rsidRPr="005F2722">
              <w:rPr>
                <w:bCs/>
                <w:color w:val="000000"/>
                <w:sz w:val="28"/>
                <w:szCs w:val="28"/>
                <w:u w:val="single"/>
              </w:rPr>
              <w:t>18</w:t>
            </w:r>
            <w:r w:rsidR="00862AE5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июля</w:t>
            </w:r>
            <w:r w:rsidR="00EF561C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862AE5" w:rsidRPr="005F2722">
              <w:rPr>
                <w:bCs/>
                <w:color w:val="000000"/>
                <w:sz w:val="28"/>
                <w:szCs w:val="28"/>
                <w:u w:val="single"/>
              </w:rPr>
              <w:t>2022</w:t>
            </w:r>
            <w:r w:rsidR="00E93134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года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 по </w:t>
            </w:r>
            <w:r w:rsidR="00B32D6D" w:rsidRPr="005F2722">
              <w:rPr>
                <w:bCs/>
                <w:color w:val="000000"/>
                <w:sz w:val="28"/>
                <w:szCs w:val="28"/>
                <w:u w:val="single"/>
              </w:rPr>
              <w:t>05 августа</w:t>
            </w:r>
            <w:r w:rsidR="005F2722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202</w:t>
            </w:r>
            <w:r w:rsidR="00862AE5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2 </w:t>
            </w:r>
            <w:r w:rsidR="002E42E7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года. </w:t>
            </w:r>
          </w:p>
          <w:p w:rsidR="00B83D9F" w:rsidRPr="00B01EFC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811064">
        <w:tc>
          <w:tcPr>
            <w:tcW w:w="10738" w:type="dxa"/>
            <w:shd w:val="clear" w:color="auto" w:fill="FFFFFF"/>
          </w:tcPr>
          <w:p w:rsidR="00B83D9F" w:rsidRPr="005F2722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B83D9F" w:rsidRPr="005F2722" w:rsidRDefault="00B83D9F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>Направление по электронной почте на адрес</w:t>
            </w:r>
            <w:r w:rsidR="00E93134" w:rsidRPr="005F2722">
              <w:rPr>
                <w:bCs/>
                <w:color w:val="000000"/>
                <w:sz w:val="28"/>
                <w:szCs w:val="28"/>
              </w:rPr>
              <w:t xml:space="preserve">: 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okalinina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@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govvrn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.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5F2722">
              <w:rPr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B83D9F" w:rsidRPr="005F2722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811064">
        <w:tc>
          <w:tcPr>
            <w:tcW w:w="10738" w:type="dxa"/>
            <w:shd w:val="clear" w:color="auto" w:fill="FFFFFF"/>
          </w:tcPr>
          <w:p w:rsidR="00B83D9F" w:rsidRPr="005F2722" w:rsidRDefault="00766C6A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>Прилагаемые</w:t>
            </w:r>
            <w:r w:rsidR="00B83D9F" w:rsidRPr="005F2722">
              <w:rPr>
                <w:b/>
                <w:bCs/>
                <w:color w:val="000000"/>
                <w:sz w:val="28"/>
                <w:szCs w:val="28"/>
              </w:rPr>
              <w:t xml:space="preserve"> документы: </w:t>
            </w:r>
          </w:p>
          <w:p w:rsidR="00B83D9F" w:rsidRPr="005F2722" w:rsidRDefault="00766C6A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 xml:space="preserve">- 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Н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>ормативн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ый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 xml:space="preserve"> правово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й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 xml:space="preserve"> акт;</w:t>
            </w:r>
          </w:p>
          <w:p w:rsidR="001723A5" w:rsidRPr="005F2722" w:rsidRDefault="0065290D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>- Приложения</w:t>
            </w:r>
            <w:r w:rsidR="001723A5" w:rsidRPr="005F2722">
              <w:rPr>
                <w:bCs/>
                <w:color w:val="000000"/>
                <w:sz w:val="28"/>
                <w:szCs w:val="28"/>
              </w:rPr>
              <w:t xml:space="preserve"> к НПА;</w:t>
            </w:r>
          </w:p>
          <w:p w:rsidR="00B83D9F" w:rsidRPr="005F2722" w:rsidRDefault="00B83D9F" w:rsidP="00054D5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535" w:rsidRPr="00B01EFC" w:rsidTr="00811064">
        <w:tc>
          <w:tcPr>
            <w:tcW w:w="10738" w:type="dxa"/>
            <w:shd w:val="clear" w:color="auto" w:fill="FFFFFF"/>
          </w:tcPr>
          <w:p w:rsidR="00285535" w:rsidRPr="00B01EFC" w:rsidRDefault="00285535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 xml:space="preserve">Комментарий: </w:t>
            </w:r>
          </w:p>
          <w:p w:rsidR="00CA45C4" w:rsidRPr="005F2722" w:rsidRDefault="00285535" w:rsidP="00054D5B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 xml:space="preserve">В </w:t>
            </w:r>
            <w:proofErr w:type="gramStart"/>
            <w:r w:rsidRPr="005F2722">
              <w:rPr>
                <w:bCs/>
                <w:color w:val="000000"/>
                <w:sz w:val="28"/>
                <w:szCs w:val="28"/>
              </w:rPr>
              <w:t>целях</w:t>
            </w:r>
            <w:proofErr w:type="gramEnd"/>
            <w:r w:rsidRPr="005F2722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5F2722">
              <w:rPr>
                <w:bCs/>
                <w:color w:val="000000"/>
                <w:sz w:val="28"/>
                <w:szCs w:val="28"/>
              </w:rPr>
              <w:t>экспертизы</w:t>
            </w:r>
            <w:r w:rsidR="0029530A" w:rsidRPr="005F2722">
              <w:rPr>
                <w:b/>
                <w:sz w:val="28"/>
                <w:szCs w:val="28"/>
              </w:rPr>
              <w:t xml:space="preserve"> </w:t>
            </w:r>
            <w:r w:rsidR="00233240" w:rsidRPr="005F2722">
              <w:rPr>
                <w:bCs/>
                <w:color w:val="000000"/>
                <w:sz w:val="28"/>
                <w:szCs w:val="28"/>
              </w:rPr>
              <w:t xml:space="preserve">нормативного правового акта администрация 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Каменского</w:t>
            </w:r>
            <w:r w:rsidR="00A1452F" w:rsidRPr="005F2722">
              <w:rPr>
                <w:bCs/>
                <w:color w:val="000000"/>
                <w:sz w:val="28"/>
                <w:szCs w:val="28"/>
              </w:rPr>
              <w:t xml:space="preserve"> муниципального района</w:t>
            </w:r>
            <w:r w:rsidR="00CE3563" w:rsidRPr="005F2722">
              <w:rPr>
                <w:bCs/>
                <w:color w:val="000000"/>
                <w:sz w:val="28"/>
                <w:szCs w:val="28"/>
              </w:rPr>
              <w:t xml:space="preserve"> Воронежской области</w:t>
            </w:r>
            <w:r w:rsidR="00233240" w:rsidRPr="005F2722">
              <w:rPr>
                <w:bCs/>
                <w:color w:val="000000"/>
                <w:sz w:val="28"/>
                <w:szCs w:val="28"/>
              </w:rPr>
              <w:t xml:space="preserve"> просит представителей субъектов предпринимательской и иной деятельности, чьи интересы могут быть затронуты </w:t>
            </w:r>
            <w:r w:rsidR="00330A39" w:rsidRPr="005F2722">
              <w:rPr>
                <w:bCs/>
                <w:color w:val="000000"/>
                <w:sz w:val="28"/>
                <w:szCs w:val="28"/>
              </w:rPr>
              <w:t>данным актом</w:t>
            </w:r>
            <w:r w:rsidR="00233240" w:rsidRPr="005F2722">
              <w:rPr>
                <w:bCs/>
                <w:color w:val="000000"/>
                <w:sz w:val="28"/>
                <w:szCs w:val="28"/>
              </w:rPr>
              <w:t>, представить свою позицию по прилагаемым вопросам</w:t>
            </w:r>
            <w:r w:rsidR="00330A39" w:rsidRPr="005F2722">
              <w:rPr>
                <w:bCs/>
                <w:color w:val="000000"/>
                <w:sz w:val="28"/>
                <w:szCs w:val="28"/>
              </w:rPr>
              <w:t>.</w:t>
            </w:r>
          </w:p>
        </w:tc>
      </w:tr>
    </w:tbl>
    <w:p w:rsidR="00F731F4" w:rsidRPr="0029530A" w:rsidRDefault="00F731F4" w:rsidP="0029530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F731F4" w:rsidRPr="0029530A" w:rsidSect="00811064">
      <w:pgSz w:w="11906" w:h="16838"/>
      <w:pgMar w:top="426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94CD0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characterSpacingControl w:val="doNotCompress"/>
  <w:compat/>
  <w:rsids>
    <w:rsidRoot w:val="00855D23"/>
    <w:rsid w:val="00054D5B"/>
    <w:rsid w:val="00056C4A"/>
    <w:rsid w:val="00064A46"/>
    <w:rsid w:val="00082ECA"/>
    <w:rsid w:val="000942E7"/>
    <w:rsid w:val="000A73FD"/>
    <w:rsid w:val="000B0AF7"/>
    <w:rsid w:val="000B344A"/>
    <w:rsid w:val="000D140A"/>
    <w:rsid w:val="00101C06"/>
    <w:rsid w:val="00103FB2"/>
    <w:rsid w:val="001176D4"/>
    <w:rsid w:val="00121866"/>
    <w:rsid w:val="001273F7"/>
    <w:rsid w:val="001671A5"/>
    <w:rsid w:val="001723A5"/>
    <w:rsid w:val="00190FB6"/>
    <w:rsid w:val="00193762"/>
    <w:rsid w:val="001B1561"/>
    <w:rsid w:val="001B418C"/>
    <w:rsid w:val="001C3D69"/>
    <w:rsid w:val="001D34D9"/>
    <w:rsid w:val="001D5212"/>
    <w:rsid w:val="001E26A1"/>
    <w:rsid w:val="001E395C"/>
    <w:rsid w:val="00217909"/>
    <w:rsid w:val="00233240"/>
    <w:rsid w:val="002345A4"/>
    <w:rsid w:val="00256561"/>
    <w:rsid w:val="00285535"/>
    <w:rsid w:val="00290231"/>
    <w:rsid w:val="00290C93"/>
    <w:rsid w:val="002941D8"/>
    <w:rsid w:val="0029530A"/>
    <w:rsid w:val="002E1684"/>
    <w:rsid w:val="002E3786"/>
    <w:rsid w:val="002E42E7"/>
    <w:rsid w:val="00330A39"/>
    <w:rsid w:val="00336DDC"/>
    <w:rsid w:val="0035397B"/>
    <w:rsid w:val="0035554F"/>
    <w:rsid w:val="00356656"/>
    <w:rsid w:val="003858A0"/>
    <w:rsid w:val="003A482E"/>
    <w:rsid w:val="003A4F8A"/>
    <w:rsid w:val="003E007F"/>
    <w:rsid w:val="003E11DB"/>
    <w:rsid w:val="00417D97"/>
    <w:rsid w:val="00421891"/>
    <w:rsid w:val="00434779"/>
    <w:rsid w:val="004372B0"/>
    <w:rsid w:val="004412E8"/>
    <w:rsid w:val="00455610"/>
    <w:rsid w:val="00474BBF"/>
    <w:rsid w:val="00481280"/>
    <w:rsid w:val="00481698"/>
    <w:rsid w:val="00487D63"/>
    <w:rsid w:val="004B2275"/>
    <w:rsid w:val="004B77C8"/>
    <w:rsid w:val="00505925"/>
    <w:rsid w:val="005363EB"/>
    <w:rsid w:val="00576890"/>
    <w:rsid w:val="0058405D"/>
    <w:rsid w:val="005C438B"/>
    <w:rsid w:val="005F2722"/>
    <w:rsid w:val="0060585D"/>
    <w:rsid w:val="00622ACC"/>
    <w:rsid w:val="00637EDF"/>
    <w:rsid w:val="0065290D"/>
    <w:rsid w:val="006578D7"/>
    <w:rsid w:val="00663B5F"/>
    <w:rsid w:val="0067636D"/>
    <w:rsid w:val="00680BE7"/>
    <w:rsid w:val="00682F55"/>
    <w:rsid w:val="006A4A89"/>
    <w:rsid w:val="0072472A"/>
    <w:rsid w:val="0072688F"/>
    <w:rsid w:val="00732D63"/>
    <w:rsid w:val="007544F3"/>
    <w:rsid w:val="00760771"/>
    <w:rsid w:val="00766C6A"/>
    <w:rsid w:val="00780BDB"/>
    <w:rsid w:val="007E0EDB"/>
    <w:rsid w:val="007E4C13"/>
    <w:rsid w:val="007F163E"/>
    <w:rsid w:val="007F6B69"/>
    <w:rsid w:val="008047E8"/>
    <w:rsid w:val="00805862"/>
    <w:rsid w:val="00811064"/>
    <w:rsid w:val="00823CF1"/>
    <w:rsid w:val="00855D23"/>
    <w:rsid w:val="00862AE5"/>
    <w:rsid w:val="00891715"/>
    <w:rsid w:val="008A2A86"/>
    <w:rsid w:val="008C0DE2"/>
    <w:rsid w:val="008C2509"/>
    <w:rsid w:val="008C5B16"/>
    <w:rsid w:val="008D023C"/>
    <w:rsid w:val="008D06B8"/>
    <w:rsid w:val="009124FC"/>
    <w:rsid w:val="0091476B"/>
    <w:rsid w:val="0095436D"/>
    <w:rsid w:val="00973977"/>
    <w:rsid w:val="009860CC"/>
    <w:rsid w:val="009B419B"/>
    <w:rsid w:val="009D5468"/>
    <w:rsid w:val="009E27D9"/>
    <w:rsid w:val="00A03699"/>
    <w:rsid w:val="00A1452F"/>
    <w:rsid w:val="00A26C97"/>
    <w:rsid w:val="00A94DCF"/>
    <w:rsid w:val="00AB4F7F"/>
    <w:rsid w:val="00AF2085"/>
    <w:rsid w:val="00AF33A1"/>
    <w:rsid w:val="00AF6470"/>
    <w:rsid w:val="00AF6797"/>
    <w:rsid w:val="00AF72CE"/>
    <w:rsid w:val="00B01EFC"/>
    <w:rsid w:val="00B04BEB"/>
    <w:rsid w:val="00B05C97"/>
    <w:rsid w:val="00B32D6D"/>
    <w:rsid w:val="00B409B1"/>
    <w:rsid w:val="00B64D3D"/>
    <w:rsid w:val="00B83D9F"/>
    <w:rsid w:val="00B90C1C"/>
    <w:rsid w:val="00BA0197"/>
    <w:rsid w:val="00BE735F"/>
    <w:rsid w:val="00C112F2"/>
    <w:rsid w:val="00C20886"/>
    <w:rsid w:val="00C75E3D"/>
    <w:rsid w:val="00C8170E"/>
    <w:rsid w:val="00C9677F"/>
    <w:rsid w:val="00CA28F4"/>
    <w:rsid w:val="00CA45C4"/>
    <w:rsid w:val="00CA785C"/>
    <w:rsid w:val="00CC4D98"/>
    <w:rsid w:val="00CE3563"/>
    <w:rsid w:val="00D00148"/>
    <w:rsid w:val="00D137FD"/>
    <w:rsid w:val="00D162D3"/>
    <w:rsid w:val="00DE33FC"/>
    <w:rsid w:val="00DE789C"/>
    <w:rsid w:val="00E27A2C"/>
    <w:rsid w:val="00E42500"/>
    <w:rsid w:val="00E4597C"/>
    <w:rsid w:val="00E47349"/>
    <w:rsid w:val="00E51996"/>
    <w:rsid w:val="00E57B31"/>
    <w:rsid w:val="00E760F8"/>
    <w:rsid w:val="00E93134"/>
    <w:rsid w:val="00E9390C"/>
    <w:rsid w:val="00EB38ED"/>
    <w:rsid w:val="00EC5101"/>
    <w:rsid w:val="00EC5C70"/>
    <w:rsid w:val="00EF2CB5"/>
    <w:rsid w:val="00EF561C"/>
    <w:rsid w:val="00F32E1F"/>
    <w:rsid w:val="00F33D69"/>
    <w:rsid w:val="00F3525D"/>
    <w:rsid w:val="00F453DB"/>
    <w:rsid w:val="00F506A7"/>
    <w:rsid w:val="00F552F7"/>
    <w:rsid w:val="00F62F9A"/>
    <w:rsid w:val="00F731F4"/>
    <w:rsid w:val="00F90154"/>
    <w:rsid w:val="00F93E52"/>
    <w:rsid w:val="00F97020"/>
    <w:rsid w:val="00FC05BD"/>
    <w:rsid w:val="00FD6F73"/>
    <w:rsid w:val="00FF3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40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AF64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qFormat/>
    <w:rsid w:val="008C5B16"/>
    <w:rPr>
      <w:sz w:val="24"/>
      <w:szCs w:val="24"/>
    </w:rPr>
  </w:style>
  <w:style w:type="character" w:customStyle="1" w:styleId="blk">
    <w:name w:val="blk"/>
    <w:basedOn w:val="a0"/>
    <w:rsid w:val="008C5B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1927</CharactersWithSpaces>
  <SharedDoc>false</SharedDoc>
  <HLinks>
    <vt:vector size="6" baseType="variant">
      <vt:variant>
        <vt:i4>2949128</vt:i4>
      </vt:variant>
      <vt:variant>
        <vt:i4>0</vt:i4>
      </vt:variant>
      <vt:variant>
        <vt:i4>0</vt:i4>
      </vt:variant>
      <vt:variant>
        <vt:i4>5</vt:i4>
      </vt:variant>
      <vt:variant>
        <vt:lpwstr>mailto:ekobutur@govvrn.ru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*</cp:lastModifiedBy>
  <cp:revision>13</cp:revision>
  <cp:lastPrinted>2015-04-13T12:10:00Z</cp:lastPrinted>
  <dcterms:created xsi:type="dcterms:W3CDTF">2021-12-01T12:20:00Z</dcterms:created>
  <dcterms:modified xsi:type="dcterms:W3CDTF">2022-10-31T08:37:00Z</dcterms:modified>
</cp:coreProperties>
</file>