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6C" w:rsidRDefault="006B446C" w:rsidP="006B446C">
      <w:pPr>
        <w:widowControl w:val="0"/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446C" w:rsidRPr="006B446C" w:rsidRDefault="006B446C" w:rsidP="006B446C">
      <w:pPr>
        <w:widowControl w:val="0"/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446C">
        <w:rPr>
          <w:rFonts w:ascii="Times New Roman" w:hAnsi="Times New Roman" w:cs="Times New Roman"/>
          <w:b/>
          <w:bCs/>
          <w:sz w:val="28"/>
          <w:szCs w:val="28"/>
        </w:rPr>
        <w:t>Заключение об экспертизе</w:t>
      </w:r>
    </w:p>
    <w:p w:rsidR="006B446C" w:rsidRPr="006B446C" w:rsidRDefault="006B446C" w:rsidP="00E4757C">
      <w:pPr>
        <w:pStyle w:val="a4"/>
        <w:spacing w:line="276" w:lineRule="auto"/>
        <w:jc w:val="both"/>
        <w:rPr>
          <w:sz w:val="32"/>
          <w:szCs w:val="32"/>
        </w:rPr>
      </w:pPr>
      <w:r w:rsidRPr="006B446C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</w:t>
      </w:r>
      <w:r w:rsidRPr="006B446C">
        <w:rPr>
          <w:bCs/>
          <w:sz w:val="28"/>
          <w:szCs w:val="28"/>
        </w:rPr>
        <w:t xml:space="preserve"> </w:t>
      </w:r>
      <w:proofErr w:type="gramStart"/>
      <w:r w:rsidRPr="006B446C">
        <w:rPr>
          <w:bCs/>
          <w:sz w:val="28"/>
          <w:szCs w:val="28"/>
        </w:rPr>
        <w:t>Отдел по экономике администрации Каменского муниципального района в соответствии с Порядком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Каменского муниципального района, утвержденным постановлением администрации Каменского муниципального района от 14.07.2022 № 244 «Об утверждении Порядка по организации и проведению процедуры оценки регулирующего воздействия проектов муниципальных нормативных правовых актов и экспертизы</w:t>
      </w:r>
      <w:proofErr w:type="gramEnd"/>
      <w:r w:rsidRPr="006B446C">
        <w:rPr>
          <w:bCs/>
          <w:sz w:val="28"/>
          <w:szCs w:val="28"/>
        </w:rPr>
        <w:t xml:space="preserve"> </w:t>
      </w:r>
      <w:proofErr w:type="gramStart"/>
      <w:r w:rsidRPr="006B446C">
        <w:rPr>
          <w:bCs/>
          <w:sz w:val="28"/>
          <w:szCs w:val="28"/>
        </w:rPr>
        <w:t xml:space="preserve">муниципальных нормативных правовых актов Каменского муниципального района (далее – Порядок по организации и проведению оценки регулирующего воздействия)   </w:t>
      </w:r>
      <w:r>
        <w:rPr>
          <w:bCs/>
          <w:sz w:val="28"/>
          <w:szCs w:val="28"/>
        </w:rPr>
        <w:t>рассмотрел</w:t>
      </w:r>
      <w:r w:rsidRPr="006B446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Pr="006B446C">
        <w:rPr>
          <w:sz w:val="28"/>
          <w:szCs w:val="28"/>
        </w:rPr>
        <w:t xml:space="preserve"> администрации Каменского муниципального района  </w:t>
      </w:r>
      <w:r>
        <w:rPr>
          <w:sz w:val="28"/>
          <w:szCs w:val="28"/>
        </w:rPr>
        <w:t xml:space="preserve">от 25.01.2022 № 10 </w:t>
      </w:r>
      <w:r w:rsidRPr="006B446C">
        <w:rPr>
          <w:sz w:val="28"/>
          <w:szCs w:val="28"/>
        </w:rPr>
        <w:t>«</w:t>
      </w:r>
      <w:r w:rsidRPr="006B446C">
        <w:rPr>
          <w:kern w:val="36"/>
          <w:sz w:val="28"/>
          <w:szCs w:val="28"/>
        </w:rPr>
        <w:t xml:space="preserve">О   внесении изменений в </w:t>
      </w:r>
      <w:r w:rsidRPr="006B446C">
        <w:rPr>
          <w:rStyle w:val="blk"/>
          <w:sz w:val="28"/>
          <w:szCs w:val="28"/>
        </w:rPr>
        <w:t>постановление администрации Каменского муниципального района от 03.12.2020 №306 «</w:t>
      </w:r>
      <w:r w:rsidRPr="006B446C">
        <w:rPr>
          <w:kern w:val="36"/>
          <w:sz w:val="28"/>
          <w:szCs w:val="28"/>
        </w:rPr>
        <w:t xml:space="preserve">Об  утверждении  перечня </w:t>
      </w:r>
      <w:r w:rsidRPr="006B446C">
        <w:rPr>
          <w:bCs/>
          <w:sz w:val="28"/>
          <w:szCs w:val="28"/>
        </w:rPr>
        <w:t>муниципального имущества Каменского муниципального района, свободного от прав третьих лиц (за исключением права хозяйственного ведения, права оперативного управления, а так</w:t>
      </w:r>
      <w:proofErr w:type="gramEnd"/>
      <w:r w:rsidRPr="006B446C">
        <w:rPr>
          <w:bCs/>
          <w:sz w:val="28"/>
          <w:szCs w:val="28"/>
        </w:rPr>
        <w:t xml:space="preserve"> </w:t>
      </w:r>
      <w:proofErr w:type="gramStart"/>
      <w:r w:rsidRPr="006B446C">
        <w:rPr>
          <w:bCs/>
          <w:sz w:val="28"/>
          <w:szCs w:val="28"/>
        </w:rPr>
        <w:t>же имущественных прав субъектов малого и среднего предпринимательства),</w:t>
      </w:r>
      <w:r w:rsidRPr="006B446C">
        <w:rPr>
          <w:sz w:val="28"/>
          <w:szCs w:val="28"/>
        </w:rPr>
        <w:t xml:space="preserve"> предназначенного для предоставления во владение и (или) в пользование на долгосрочной основе 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</w:r>
      <w:r>
        <w:rPr>
          <w:sz w:val="28"/>
          <w:szCs w:val="28"/>
        </w:rPr>
        <w:t xml:space="preserve"> и сообщает следующее.</w:t>
      </w:r>
      <w:proofErr w:type="gramEnd"/>
    </w:p>
    <w:p w:rsidR="006B446C" w:rsidRPr="006B446C" w:rsidRDefault="006B446C" w:rsidP="00E4757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Настоящее заключение подготовлено отделом </w:t>
      </w:r>
      <w:r>
        <w:rPr>
          <w:rFonts w:ascii="Times New Roman" w:hAnsi="Times New Roman" w:cs="Times New Roman"/>
          <w:bCs/>
          <w:sz w:val="28"/>
          <w:szCs w:val="28"/>
        </w:rPr>
        <w:t>по экономике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 администрации Каменского </w:t>
      </w:r>
      <w:proofErr w:type="gramStart"/>
      <w:r w:rsidRPr="006B446C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6B446C">
        <w:rPr>
          <w:rFonts w:ascii="Times New Roman" w:hAnsi="Times New Roman" w:cs="Times New Roman"/>
          <w:bCs/>
          <w:sz w:val="28"/>
          <w:szCs w:val="28"/>
        </w:rPr>
        <w:t xml:space="preserve"> района впервые.</w:t>
      </w:r>
    </w:p>
    <w:p w:rsidR="006B446C" w:rsidRPr="006B446C" w:rsidRDefault="006B446C" w:rsidP="00E4757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>Уполномоченным органом проведены публичные консультации в сроки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 18 июля 2022 года по 05 августа 2022 года</w:t>
      </w:r>
      <w:r w:rsidRPr="006B446C">
        <w:rPr>
          <w:rFonts w:ascii="Times New Roman" w:hAnsi="Times New Roman" w:cs="Times New Roman"/>
          <w:bCs/>
          <w:sz w:val="28"/>
          <w:szCs w:val="28"/>
        </w:rPr>
        <w:t>.</w:t>
      </w:r>
    </w:p>
    <w:p w:rsidR="006B446C" w:rsidRPr="006B446C" w:rsidRDefault="006B446C" w:rsidP="00E4757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>Информация об экспертизе нормативного правового акта размещена уполномоченным органом на официальном сайте по адресу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6B446C">
        <w:t xml:space="preserve"> </w:t>
      </w:r>
      <w:r w:rsidRPr="006B446C">
        <w:rPr>
          <w:rFonts w:ascii="Times New Roman" w:hAnsi="Times New Roman" w:cs="Times New Roman"/>
          <w:bCs/>
          <w:sz w:val="28"/>
          <w:szCs w:val="28"/>
        </w:rPr>
        <w:t>https://kamenka-vrn.ru/its/zaklyucheniya-ob-ekspertize</w:t>
      </w:r>
    </w:p>
    <w:p w:rsidR="006B446C" w:rsidRDefault="006B446C" w:rsidP="006B446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ходе проведенной экспертизы постановления, исследования муниципального нормативного правового акта на предмет наличия положений, необоснованно затрудняющих осуществление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предпринимательской и инвестиционной деятельности, предложений и замечаний в уполномоченный орган не поступало.</w:t>
      </w:r>
    </w:p>
    <w:p w:rsidR="006B446C" w:rsidRDefault="006B446C" w:rsidP="006B446C">
      <w:pPr>
        <w:widowControl w:val="0"/>
        <w:tabs>
          <w:tab w:val="left" w:pos="235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На основе проведенной экспертизы нормативного правового акта сделаны следующие </w:t>
      </w:r>
      <w:r>
        <w:rPr>
          <w:rFonts w:ascii="Times New Roman" w:hAnsi="Times New Roman" w:cs="Times New Roman"/>
          <w:bCs/>
          <w:sz w:val="28"/>
          <w:szCs w:val="28"/>
        </w:rPr>
        <w:t>выводы:</w:t>
      </w:r>
      <w:r w:rsidRPr="006B446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B446C" w:rsidRDefault="006B446C" w:rsidP="006B44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Постановление не содержит положений, вводящих избыточные обязанности, запреты и ограничения для субъектов малого и среднего предпринимательства или способствующих их введению, а также положений, приводящих к возникновению необоснованных расходов в сфере предпринимательской деятельности, а также бюджета Каменского муниципального района;</w:t>
      </w:r>
    </w:p>
    <w:p w:rsidR="006B446C" w:rsidRDefault="006B446C" w:rsidP="006B44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  <w:t>Данный нормативный правовой акт не приведет к необоснованному ограничению конкуренции.</w:t>
      </w:r>
    </w:p>
    <w:p w:rsidR="006B446C" w:rsidRDefault="006B446C" w:rsidP="006B44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негативные последствия от введения варианта правового регулирования не прогнозируются.</w:t>
      </w:r>
    </w:p>
    <w:p w:rsidR="006B446C" w:rsidRDefault="006B446C" w:rsidP="006B446C">
      <w:pPr>
        <w:rPr>
          <w:rFonts w:ascii="Times New Roman" w:hAnsi="Times New Roman" w:cs="Times New Roman"/>
          <w:sz w:val="28"/>
          <w:szCs w:val="28"/>
        </w:rPr>
      </w:pPr>
    </w:p>
    <w:p w:rsidR="006B446C" w:rsidRPr="006B446C" w:rsidRDefault="006B446C" w:rsidP="006B446C">
      <w:pPr>
        <w:widowControl w:val="0"/>
        <w:tabs>
          <w:tab w:val="left" w:pos="1305"/>
        </w:tabs>
        <w:rPr>
          <w:rFonts w:ascii="Times New Roman" w:hAnsi="Times New Roman" w:cs="Times New Roman"/>
          <w:bCs/>
          <w:sz w:val="28"/>
          <w:szCs w:val="28"/>
        </w:rPr>
      </w:pPr>
      <w:r w:rsidRPr="006B446C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</w:p>
    <w:p w:rsidR="00A50501" w:rsidRPr="00602A4D" w:rsidRDefault="00A50501" w:rsidP="00A505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экономике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С.Н. Сыроватская</w:t>
      </w:r>
    </w:p>
    <w:p w:rsidR="00884FF2" w:rsidRDefault="006B446C" w:rsidP="00A50501">
      <w:pPr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26.08.2022г.</w:t>
      </w:r>
    </w:p>
    <w:p w:rsidR="00602A4D" w:rsidRPr="00602A4D" w:rsidRDefault="00602A4D" w:rsidP="00602A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sectPr w:rsidR="00602A4D" w:rsidRPr="00602A4D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24B55"/>
    <w:rsid w:val="000545A3"/>
    <w:rsid w:val="000A5C79"/>
    <w:rsid w:val="000E799F"/>
    <w:rsid w:val="00226361"/>
    <w:rsid w:val="003155DD"/>
    <w:rsid w:val="00405FDD"/>
    <w:rsid w:val="00602A4D"/>
    <w:rsid w:val="00657BB0"/>
    <w:rsid w:val="006B446C"/>
    <w:rsid w:val="00701BC2"/>
    <w:rsid w:val="00785B93"/>
    <w:rsid w:val="00884FF2"/>
    <w:rsid w:val="00A50501"/>
    <w:rsid w:val="00A52A7C"/>
    <w:rsid w:val="00A67C61"/>
    <w:rsid w:val="00BC2A00"/>
    <w:rsid w:val="00C2350D"/>
    <w:rsid w:val="00D30756"/>
    <w:rsid w:val="00E24B55"/>
    <w:rsid w:val="00E4757C"/>
    <w:rsid w:val="00FB2607"/>
    <w:rsid w:val="00FD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361"/>
    <w:rPr>
      <w:color w:val="0000FF" w:themeColor="hyperlink"/>
      <w:u w:val="single"/>
    </w:rPr>
  </w:style>
  <w:style w:type="paragraph" w:styleId="a4">
    <w:name w:val="No Spacing"/>
    <w:qFormat/>
    <w:rsid w:val="006B4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B44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85D35-F385-4B25-825A-9B2BAB8E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9</cp:revision>
  <cp:lastPrinted>2022-08-30T13:21:00Z</cp:lastPrinted>
  <dcterms:created xsi:type="dcterms:W3CDTF">2021-12-10T12:09:00Z</dcterms:created>
  <dcterms:modified xsi:type="dcterms:W3CDTF">2022-10-31T10:08:00Z</dcterms:modified>
</cp:coreProperties>
</file>