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03E70" w:rsidRDefault="00303E70" w:rsidP="00303E70">
      <w:pPr>
        <w:pStyle w:val="1"/>
        <w:numPr>
          <w:ilvl w:val="0"/>
          <w:numId w:val="1"/>
        </w:numPr>
        <w:tabs>
          <w:tab w:val="left" w:pos="284"/>
        </w:tabs>
        <w:ind w:left="284" w:right="565"/>
        <w:rPr>
          <w:rFonts w:ascii="Times New Roman" w:hAnsi="Times New Roman"/>
        </w:rPr>
      </w:pPr>
      <w:r>
        <w:rPr>
          <w:rFonts w:ascii="Times New Roman" w:hAnsi="Times New Roman"/>
          <w:noProof/>
        </w:rPr>
        <w:drawing>
          <wp:inline distT="0" distB="0" distL="0" distR="0">
            <wp:extent cx="566420" cy="704850"/>
            <wp:effectExtent l="0" t="0" r="508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grayscl/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6420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/>
        </w:rPr>
        <w:t xml:space="preserve">                   </w:t>
      </w:r>
    </w:p>
    <w:p w:rsidR="00303E70" w:rsidRDefault="00303E70" w:rsidP="00303E70">
      <w:pPr>
        <w:pStyle w:val="1"/>
        <w:numPr>
          <w:ilvl w:val="0"/>
          <w:numId w:val="1"/>
        </w:numPr>
        <w:tabs>
          <w:tab w:val="left" w:pos="284"/>
        </w:tabs>
        <w:ind w:left="284" w:right="565"/>
        <w:rPr>
          <w:rFonts w:ascii="Times New Roman" w:hAnsi="Times New Roman"/>
        </w:rPr>
      </w:pPr>
    </w:p>
    <w:p w:rsidR="00303E70" w:rsidRDefault="00303E70" w:rsidP="00303E70">
      <w:pPr>
        <w:pStyle w:val="1"/>
        <w:numPr>
          <w:ilvl w:val="0"/>
          <w:numId w:val="1"/>
        </w:numPr>
        <w:tabs>
          <w:tab w:val="left" w:pos="284"/>
        </w:tabs>
        <w:ind w:left="284" w:right="56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Администрация Каменского муниципального района</w:t>
      </w:r>
    </w:p>
    <w:p w:rsidR="00303E70" w:rsidRDefault="00303E70" w:rsidP="00303E70">
      <w:pPr>
        <w:jc w:val="center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>Воронежской области</w:t>
      </w:r>
    </w:p>
    <w:p w:rsidR="00303E70" w:rsidRDefault="00303E70" w:rsidP="00303E70">
      <w:pPr>
        <w:jc w:val="center"/>
        <w:rPr>
          <w:rFonts w:ascii="Times New Roman" w:hAnsi="Times New Roman"/>
          <w:b/>
          <w:bCs/>
          <w:sz w:val="28"/>
          <w:szCs w:val="28"/>
        </w:rPr>
      </w:pPr>
    </w:p>
    <w:p w:rsidR="00303E70" w:rsidRDefault="00303E70" w:rsidP="00303E70">
      <w:pPr>
        <w:pStyle w:val="7"/>
        <w:numPr>
          <w:ilvl w:val="6"/>
          <w:numId w:val="1"/>
        </w:numPr>
        <w:tabs>
          <w:tab w:val="left" w:pos="0"/>
        </w:tabs>
        <w:jc w:val="center"/>
        <w:rPr>
          <w:rFonts w:ascii="Times New Roman" w:hAnsi="Times New Roman"/>
        </w:rPr>
      </w:pPr>
      <w:r>
        <w:rPr>
          <w:rFonts w:ascii="Times New Roman" w:hAnsi="Times New Roman"/>
        </w:rPr>
        <w:t>ПОСТАНОВЛЕНИЕ</w:t>
      </w:r>
    </w:p>
    <w:p w:rsidR="00303E70" w:rsidRDefault="00FE746A" w:rsidP="00FE746A">
      <w:pPr>
        <w:tabs>
          <w:tab w:val="left" w:pos="7793"/>
        </w:tabs>
        <w:jc w:val="left"/>
        <w:rPr>
          <w:rFonts w:ascii="Times New Roman" w:hAnsi="Times New Roman"/>
          <w:b/>
          <w:bCs/>
          <w:sz w:val="28"/>
          <w:szCs w:val="28"/>
        </w:rPr>
      </w:pPr>
      <w:r>
        <w:rPr>
          <w:rFonts w:ascii="Times New Roman" w:hAnsi="Times New Roman"/>
          <w:b/>
          <w:bCs/>
          <w:sz w:val="28"/>
          <w:szCs w:val="28"/>
        </w:rPr>
        <w:tab/>
        <w:t>ПРОЕКТ</w:t>
      </w:r>
    </w:p>
    <w:p w:rsidR="00303E70" w:rsidRDefault="00303E70" w:rsidP="00303E70">
      <w:pPr>
        <w:ind w:firstLine="0"/>
        <w:rPr>
          <w:rFonts w:ascii="Times New Roman" w:hAnsi="Times New Roman"/>
          <w:b/>
          <w:bCs/>
          <w:sz w:val="28"/>
          <w:szCs w:val="28"/>
        </w:rPr>
      </w:pPr>
    </w:p>
    <w:p w:rsidR="00303E70" w:rsidRDefault="00303E70" w:rsidP="00303E70">
      <w:pPr>
        <w:ind w:firstLine="0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hAnsi="Times New Roman"/>
          <w:bCs/>
          <w:sz w:val="28"/>
          <w:szCs w:val="28"/>
        </w:rPr>
        <w:t>_____  __________________  2024</w:t>
      </w:r>
      <w:r w:rsidRPr="00963014">
        <w:rPr>
          <w:rFonts w:ascii="Times New Roman" w:hAnsi="Times New Roman"/>
          <w:bCs/>
          <w:sz w:val="28"/>
          <w:szCs w:val="28"/>
        </w:rPr>
        <w:t xml:space="preserve"> г</w:t>
      </w:r>
      <w:r>
        <w:rPr>
          <w:rFonts w:ascii="Times New Roman" w:hAnsi="Times New Roman"/>
          <w:bCs/>
          <w:sz w:val="28"/>
          <w:szCs w:val="28"/>
        </w:rPr>
        <w:t xml:space="preserve">.  </w:t>
      </w:r>
      <w:r w:rsidRPr="00963014">
        <w:rPr>
          <w:rFonts w:ascii="Times New Roman" w:hAnsi="Times New Roman"/>
          <w:bCs/>
          <w:sz w:val="28"/>
          <w:szCs w:val="28"/>
        </w:rPr>
        <w:t xml:space="preserve">          </w:t>
      </w:r>
      <w:r>
        <w:rPr>
          <w:rFonts w:ascii="Times New Roman" w:hAnsi="Times New Roman"/>
          <w:bCs/>
          <w:sz w:val="28"/>
          <w:szCs w:val="28"/>
        </w:rPr>
        <w:t xml:space="preserve">                                           </w:t>
      </w:r>
      <w:r w:rsidRPr="00963014">
        <w:rPr>
          <w:rFonts w:ascii="Times New Roman" w:hAnsi="Times New Roman"/>
          <w:bCs/>
          <w:sz w:val="28"/>
          <w:szCs w:val="28"/>
        </w:rPr>
        <w:t>№</w:t>
      </w:r>
      <w:r>
        <w:rPr>
          <w:rFonts w:ascii="Times New Roman" w:hAnsi="Times New Roman"/>
          <w:bCs/>
          <w:sz w:val="28"/>
          <w:szCs w:val="28"/>
        </w:rPr>
        <w:t xml:space="preserve"> ______</w:t>
      </w:r>
    </w:p>
    <w:p w:rsidR="00303E70" w:rsidRDefault="00303E70" w:rsidP="00303E70">
      <w:pPr>
        <w:ind w:firstLine="0"/>
        <w:rPr>
          <w:rFonts w:ascii="Times New Roman" w:hAnsi="Times New Roman"/>
          <w:sz w:val="28"/>
          <w:szCs w:val="28"/>
        </w:rPr>
      </w:pPr>
    </w:p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644"/>
        <w:gridCol w:w="4785"/>
      </w:tblGrid>
      <w:tr w:rsidR="00303E70" w:rsidTr="008A5A94">
        <w:tc>
          <w:tcPr>
            <w:tcW w:w="4644" w:type="dxa"/>
          </w:tcPr>
          <w:p w:rsidR="00303E70" w:rsidRDefault="00303E70" w:rsidP="00303E70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2E">
              <w:rPr>
                <w:rFonts w:ascii="Times New Roman" w:hAnsi="Times New Roman" w:cs="Times New Roman"/>
                <w:sz w:val="28"/>
                <w:szCs w:val="28"/>
              </w:rPr>
              <w:t>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внесении изменений в </w:t>
            </w:r>
            <w:r w:rsidRPr="008C7B2E">
              <w:rPr>
                <w:rFonts w:ascii="Times New Roman" w:hAnsi="Times New Roman" w:cs="Times New Roman"/>
                <w:sz w:val="28"/>
                <w:szCs w:val="28"/>
              </w:rPr>
              <w:t>административн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ый       </w:t>
            </w:r>
            <w:r w:rsidRPr="008C7B2E">
              <w:rPr>
                <w:rFonts w:ascii="Times New Roman" w:hAnsi="Times New Roman" w:cs="Times New Roman"/>
                <w:sz w:val="28"/>
                <w:szCs w:val="28"/>
              </w:rPr>
              <w:t xml:space="preserve">регламент </w:t>
            </w:r>
          </w:p>
          <w:p w:rsidR="00303E70" w:rsidRPr="003477D2" w:rsidRDefault="00303E70" w:rsidP="00303E70">
            <w:pPr>
              <w:pStyle w:val="Title"/>
              <w:spacing w:before="0" w:after="0"/>
              <w:ind w:firstLine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8C7B2E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предоставления муниципальной услуги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«</w:t>
            </w:r>
            <w:r w:rsidRPr="00EB4CA3">
              <w:rPr>
                <w:rFonts w:ascii="Times New Roman" w:hAnsi="Times New Roman" w:cs="Times New Roman"/>
                <w:sz w:val="28"/>
                <w:szCs w:val="28"/>
              </w:rPr>
              <w:t xml:space="preserve">Предоставление информации об объектах учета из реестра муниципального имущества» </w:t>
            </w:r>
            <w:r w:rsidRPr="003477D2">
              <w:rPr>
                <w:rFonts w:ascii="Times New Roman" w:hAnsi="Times New Roman" w:cs="Times New Roman"/>
                <w:sz w:val="28"/>
                <w:szCs w:val="28"/>
              </w:rPr>
              <w:t xml:space="preserve">на территории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Каменского</w:t>
            </w:r>
            <w:r w:rsidRPr="003477D2">
              <w:rPr>
                <w:rFonts w:ascii="Times New Roman" w:hAnsi="Times New Roman" w:cs="Times New Roman"/>
                <w:sz w:val="28"/>
                <w:szCs w:val="28"/>
              </w:rPr>
              <w:t xml:space="preserve"> муниципального района Воронежской области</w:t>
            </w:r>
          </w:p>
        </w:tc>
        <w:tc>
          <w:tcPr>
            <w:tcW w:w="4785" w:type="dxa"/>
          </w:tcPr>
          <w:p w:rsidR="00303E70" w:rsidRDefault="00303E70" w:rsidP="008A5A94">
            <w:pPr>
              <w:ind w:firstLine="0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2E205F" w:rsidRPr="008C7B2E" w:rsidRDefault="002E205F" w:rsidP="002E205F">
      <w:pPr>
        <w:pStyle w:val="Title"/>
        <w:spacing w:before="0" w:after="0"/>
        <w:ind w:firstLine="0"/>
        <w:rPr>
          <w:rFonts w:ascii="Times New Roman" w:hAnsi="Times New Roman" w:cs="Times New Roman"/>
        </w:rPr>
      </w:pPr>
    </w:p>
    <w:p w:rsidR="002E205F" w:rsidRPr="008C7B2E" w:rsidRDefault="002E205F" w:rsidP="002E205F">
      <w:pPr>
        <w:ind w:firstLine="0"/>
        <w:rPr>
          <w:rFonts w:ascii="Times New Roman" w:hAnsi="Times New Roman"/>
          <w:sz w:val="28"/>
          <w:szCs w:val="28"/>
        </w:rPr>
      </w:pPr>
    </w:p>
    <w:p w:rsidR="002E205F" w:rsidRPr="00BA535E" w:rsidRDefault="00BB5DAA" w:rsidP="00303E70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BA535E">
        <w:rPr>
          <w:rFonts w:ascii="Times New Roman" w:hAnsi="Times New Roman"/>
          <w:sz w:val="28"/>
          <w:szCs w:val="28"/>
        </w:rPr>
        <w:t xml:space="preserve">В соответствии </w:t>
      </w:r>
      <w:r w:rsidR="00FD077F" w:rsidRPr="00FD077F">
        <w:rPr>
          <w:rFonts w:ascii="Times New Roman" w:hAnsi="Times New Roman"/>
          <w:sz w:val="28"/>
          <w:szCs w:val="28"/>
        </w:rPr>
        <w:t>с Федеральными законами от</w:t>
      </w:r>
      <w:r w:rsidR="00651427">
        <w:rPr>
          <w:rFonts w:ascii="Times New Roman" w:hAnsi="Times New Roman"/>
          <w:sz w:val="28"/>
          <w:szCs w:val="28"/>
        </w:rPr>
        <w:t xml:space="preserve"> </w:t>
      </w:r>
      <w:r w:rsidR="00FD077F" w:rsidRPr="00FD077F">
        <w:rPr>
          <w:rFonts w:ascii="Times New Roman" w:hAnsi="Times New Roman"/>
          <w:sz w:val="28"/>
          <w:szCs w:val="28"/>
        </w:rPr>
        <w:t xml:space="preserve"> 06.10.2003 № 131-ФЗ «</w:t>
      </w:r>
      <w:proofErr w:type="gramStart"/>
      <w:r w:rsidR="00FD077F" w:rsidRPr="00FD077F">
        <w:rPr>
          <w:rFonts w:ascii="Times New Roman" w:hAnsi="Times New Roman"/>
          <w:sz w:val="28"/>
          <w:szCs w:val="28"/>
        </w:rPr>
        <w:t>Об</w:t>
      </w:r>
      <w:proofErr w:type="gramEnd"/>
      <w:r w:rsidR="00FD077F" w:rsidRPr="00FD077F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FD077F" w:rsidRPr="00FD077F">
        <w:rPr>
          <w:rFonts w:ascii="Times New Roman" w:hAnsi="Times New Roman"/>
          <w:sz w:val="28"/>
          <w:szCs w:val="28"/>
        </w:rPr>
        <w:t>общих принципах организации местного самоуправления в Российской Федерации», от 08.07.2024 № 172-ФЗ «О внесении изменений в статьи 2 и 5 Федерального закона «Об организации предоставления государственных и муниципальных услуг», от 08.06.2020 № 168-ФЗ «О едином федеральном информационном регистре, содержащем сведения о населении Российской Федерации»</w:t>
      </w:r>
      <w:r w:rsidR="00FD077F">
        <w:rPr>
          <w:rFonts w:ascii="Times New Roman" w:hAnsi="Times New Roman"/>
          <w:sz w:val="28"/>
          <w:szCs w:val="28"/>
        </w:rPr>
        <w:t xml:space="preserve">, </w:t>
      </w:r>
      <w:r w:rsidR="00D86F6F" w:rsidRPr="00D86F6F">
        <w:rPr>
          <w:rStyle w:val="FontStyle18"/>
          <w:b w:val="0"/>
          <w:sz w:val="28"/>
          <w:szCs w:val="28"/>
        </w:rPr>
        <w:t>Приказ</w:t>
      </w:r>
      <w:r w:rsidR="00D86F6F">
        <w:rPr>
          <w:rStyle w:val="FontStyle18"/>
          <w:b w:val="0"/>
          <w:sz w:val="28"/>
          <w:szCs w:val="28"/>
        </w:rPr>
        <w:t>ом</w:t>
      </w:r>
      <w:r w:rsidR="00D86F6F" w:rsidRPr="00D86F6F">
        <w:rPr>
          <w:rStyle w:val="FontStyle18"/>
          <w:b w:val="0"/>
          <w:sz w:val="28"/>
          <w:szCs w:val="28"/>
        </w:rPr>
        <w:t xml:space="preserve"> Минфина России от 10.10.2023 № 163н «Об утверждении Порядка ведения органами местного самоуправления реестров муниципального имущества»</w:t>
      </w:r>
      <w:r w:rsidR="00D86F6F">
        <w:rPr>
          <w:rStyle w:val="FontStyle18"/>
          <w:b w:val="0"/>
          <w:sz w:val="28"/>
          <w:szCs w:val="28"/>
        </w:rPr>
        <w:t>,</w:t>
      </w:r>
      <w:r w:rsidRPr="00BA535E">
        <w:rPr>
          <w:rFonts w:ascii="Times New Roman" w:hAnsi="Times New Roman"/>
          <w:sz w:val="28"/>
          <w:szCs w:val="28"/>
        </w:rPr>
        <w:t xml:space="preserve"> Уставом </w:t>
      </w:r>
      <w:r w:rsidR="00303E70">
        <w:rPr>
          <w:rFonts w:ascii="Times New Roman" w:hAnsi="Times New Roman"/>
          <w:sz w:val="28"/>
          <w:szCs w:val="28"/>
        </w:rPr>
        <w:t>Каменского</w:t>
      </w:r>
      <w:proofErr w:type="gramEnd"/>
      <w:r w:rsidRPr="00BA535E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Pr="00BA535E">
        <w:rPr>
          <w:rFonts w:ascii="Times New Roman" w:hAnsi="Times New Roman"/>
          <w:sz w:val="28"/>
          <w:szCs w:val="28"/>
        </w:rPr>
        <w:t>муниципального</w:t>
      </w:r>
      <w:proofErr w:type="gramEnd"/>
      <w:r w:rsidRPr="00BA535E">
        <w:rPr>
          <w:rFonts w:ascii="Times New Roman" w:hAnsi="Times New Roman"/>
          <w:sz w:val="28"/>
          <w:szCs w:val="28"/>
        </w:rPr>
        <w:t xml:space="preserve"> района Воронежской области администрация </w:t>
      </w:r>
      <w:r w:rsidR="00303E70">
        <w:rPr>
          <w:rFonts w:ascii="Times New Roman" w:hAnsi="Times New Roman"/>
          <w:sz w:val="28"/>
          <w:szCs w:val="28"/>
        </w:rPr>
        <w:t>Каменского</w:t>
      </w:r>
      <w:r w:rsidRPr="00BA535E">
        <w:rPr>
          <w:rFonts w:ascii="Times New Roman" w:hAnsi="Times New Roman"/>
          <w:sz w:val="28"/>
          <w:szCs w:val="28"/>
        </w:rPr>
        <w:t xml:space="preserve"> муниципального района </w:t>
      </w:r>
    </w:p>
    <w:p w:rsidR="002E205F" w:rsidRPr="00BA535E" w:rsidRDefault="002E205F" w:rsidP="00303E70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spacing w:line="360" w:lineRule="auto"/>
        <w:ind w:firstLine="567"/>
        <w:jc w:val="center"/>
      </w:pPr>
    </w:p>
    <w:p w:rsidR="002E205F" w:rsidRPr="00D777CD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jc w:val="center"/>
      </w:pPr>
      <w:r w:rsidRPr="00D777CD">
        <w:t>ПОСТАНОВЛЯЕТ:</w:t>
      </w:r>
    </w:p>
    <w:p w:rsidR="002E205F" w:rsidRPr="008C7B2E" w:rsidRDefault="002E205F" w:rsidP="002E205F">
      <w:pPr>
        <w:pStyle w:val="a3"/>
        <w:widowControl w:val="0"/>
        <w:tabs>
          <w:tab w:val="left" w:pos="0"/>
        </w:tabs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387E1D" w:rsidRDefault="002E205F" w:rsidP="00651427">
      <w:pPr>
        <w:pStyle w:val="a3"/>
        <w:widowControl w:val="0"/>
        <w:tabs>
          <w:tab w:val="left" w:pos="0"/>
          <w:tab w:val="left" w:pos="993"/>
        </w:tabs>
        <w:autoSpaceDE w:val="0"/>
        <w:autoSpaceDN w:val="0"/>
        <w:adjustRightInd w:val="0"/>
        <w:spacing w:line="360" w:lineRule="auto"/>
        <w:ind w:firstLine="567"/>
        <w:jc w:val="both"/>
      </w:pPr>
      <w:r w:rsidRPr="008C7B2E">
        <w:rPr>
          <w:lang w:eastAsia="ru-RU"/>
        </w:rPr>
        <w:t xml:space="preserve">1. </w:t>
      </w:r>
      <w:proofErr w:type="gramStart"/>
      <w:r w:rsidR="00CE5DC6">
        <w:rPr>
          <w:lang w:eastAsia="ru-RU"/>
        </w:rPr>
        <w:t xml:space="preserve">Внести в административный регламент </w:t>
      </w:r>
      <w:r w:rsidR="00CE5DC6" w:rsidRPr="008C7B2E">
        <w:t xml:space="preserve">предоставления муниципальной услуги </w:t>
      </w:r>
      <w:r w:rsidR="00EB4CA3">
        <w:t>«</w:t>
      </w:r>
      <w:r w:rsidR="00EB4CA3" w:rsidRPr="00EB4CA3">
        <w:t xml:space="preserve">Предоставление информации об объектах учета из </w:t>
      </w:r>
      <w:r w:rsidR="00EB4CA3" w:rsidRPr="00EB4CA3">
        <w:lastRenderedPageBreak/>
        <w:t xml:space="preserve">реестра муниципального имущества» на территории </w:t>
      </w:r>
      <w:r w:rsidR="00303E70">
        <w:t>Каменского</w:t>
      </w:r>
      <w:r w:rsidR="00EB4CA3" w:rsidRPr="00EB4CA3">
        <w:t xml:space="preserve"> муниципального района Воронежской области</w:t>
      </w:r>
      <w:r w:rsidR="00BB5DAA">
        <w:t>, утвержденный постановлением администрации</w:t>
      </w:r>
      <w:r w:rsidR="00EB4CA3">
        <w:t xml:space="preserve"> </w:t>
      </w:r>
      <w:r w:rsidR="00303E70">
        <w:t xml:space="preserve">Каменского </w:t>
      </w:r>
      <w:r w:rsidR="00EB4CA3" w:rsidRPr="00DF6068">
        <w:t>муниципального района Воронежской области</w:t>
      </w:r>
      <w:r w:rsidR="00BB5DAA">
        <w:t xml:space="preserve">  от </w:t>
      </w:r>
      <w:r w:rsidR="00303E70">
        <w:t>13.06.2023</w:t>
      </w:r>
      <w:r w:rsidR="00BB5DAA">
        <w:t xml:space="preserve"> №</w:t>
      </w:r>
      <w:r w:rsidR="00303E70">
        <w:t xml:space="preserve"> 246</w:t>
      </w:r>
      <w:r w:rsidR="00BB5DAA">
        <w:t>,</w:t>
      </w:r>
      <w:r w:rsidR="00CE5DC6">
        <w:t xml:space="preserve"> </w:t>
      </w:r>
      <w:r w:rsidR="00387E1D">
        <w:t xml:space="preserve">следующие </w:t>
      </w:r>
      <w:r w:rsidR="00DB1BB8">
        <w:t>изменени</w:t>
      </w:r>
      <w:r w:rsidR="00387E1D">
        <w:t>я:</w:t>
      </w:r>
      <w:proofErr w:type="gramEnd"/>
    </w:p>
    <w:p w:rsidR="00911992" w:rsidRDefault="004930A2" w:rsidP="0065142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911992">
        <w:rPr>
          <w:rFonts w:ascii="Times New Roman" w:eastAsiaTheme="minorHAnsi" w:hAnsi="Times New Roman"/>
          <w:sz w:val="28"/>
          <w:szCs w:val="28"/>
          <w:lang w:eastAsia="en-US"/>
        </w:rPr>
        <w:t>1.1</w:t>
      </w:r>
      <w:r w:rsidR="000A1858"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911992"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подпункт «в» </w:t>
      </w:r>
      <w:r w:rsid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подпункта </w:t>
      </w:r>
      <w:r w:rsidR="00911992" w:rsidRPr="00911992">
        <w:rPr>
          <w:rFonts w:ascii="Times New Roman" w:eastAsiaTheme="minorHAnsi" w:hAnsi="Times New Roman"/>
          <w:sz w:val="28"/>
          <w:szCs w:val="28"/>
          <w:lang w:eastAsia="en-US"/>
        </w:rPr>
        <w:t>6.1.</w:t>
      </w:r>
      <w:r w:rsid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 пункта 6</w:t>
      </w:r>
      <w:r w:rsidR="00911992"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Раздела </w:t>
      </w:r>
      <w:r w:rsidR="00911992" w:rsidRPr="00911992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911992"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911992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редакции:</w:t>
      </w:r>
    </w:p>
    <w:p w:rsidR="00911992" w:rsidRPr="00911992" w:rsidRDefault="00911992" w:rsidP="0065142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в) решение об отказе в выдаче выписки из реестра муниципального имущества </w:t>
      </w:r>
      <w:r w:rsidRPr="00651427">
        <w:rPr>
          <w:rFonts w:ascii="Times New Roman" w:eastAsiaTheme="minorHAnsi" w:hAnsi="Times New Roman"/>
          <w:sz w:val="28"/>
          <w:szCs w:val="28"/>
          <w:lang w:eastAsia="en-US"/>
        </w:rPr>
        <w:t>в случае невозможности идентификации указанного в запросе объекта учета</w:t>
      </w:r>
      <w:r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 (электронный документ, подписанный усиленной квалифицированной электронной подписью, документ на бумажном носителе).</w:t>
      </w:r>
    </w:p>
    <w:p w:rsidR="00911992" w:rsidRPr="00911992" w:rsidRDefault="00911992" w:rsidP="0065142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Форма решения об отказе в выдаче выписки из реестра муниципального имущества </w:t>
      </w:r>
      <w:r w:rsidRPr="00651427">
        <w:rPr>
          <w:rFonts w:ascii="Times New Roman" w:eastAsiaTheme="minorHAnsi" w:hAnsi="Times New Roman"/>
          <w:sz w:val="28"/>
          <w:szCs w:val="28"/>
          <w:lang w:eastAsia="en-US"/>
        </w:rPr>
        <w:t>в случае невозможности идентификации указанного в запросе объекта учета</w:t>
      </w:r>
      <w:r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 приведена в Приложении № 3 к настоящему   Административному регламенту</w:t>
      </w:r>
      <w:proofErr w:type="gramStart"/>
      <w:r w:rsidRPr="00911992">
        <w:rPr>
          <w:rFonts w:ascii="Times New Roman" w:eastAsiaTheme="minorHAnsi" w:hAnsi="Times New Roman"/>
          <w:sz w:val="28"/>
          <w:szCs w:val="28"/>
          <w:lang w:eastAsia="en-US"/>
        </w:rPr>
        <w:t>;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proofErr w:type="gramEnd"/>
    </w:p>
    <w:p w:rsidR="000A1858" w:rsidRPr="00651427" w:rsidRDefault="00026E44" w:rsidP="0065142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1427">
        <w:rPr>
          <w:rFonts w:ascii="Times New Roman" w:eastAsiaTheme="minorHAnsi" w:hAnsi="Times New Roman"/>
          <w:sz w:val="28"/>
          <w:szCs w:val="28"/>
          <w:lang w:eastAsia="en-US"/>
        </w:rPr>
        <w:t xml:space="preserve">1.2. </w:t>
      </w:r>
      <w:r w:rsidR="00EB4CA3" w:rsidRPr="00651427">
        <w:rPr>
          <w:rFonts w:ascii="Times New Roman" w:eastAsiaTheme="minorHAnsi" w:hAnsi="Times New Roman"/>
          <w:sz w:val="28"/>
          <w:szCs w:val="28"/>
          <w:lang w:eastAsia="en-US"/>
        </w:rPr>
        <w:t>пункт</w:t>
      </w:r>
      <w:r w:rsidR="000A1858" w:rsidRPr="00651427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0C11EE" w:rsidRPr="00651427">
        <w:rPr>
          <w:rFonts w:ascii="Times New Roman" w:eastAsiaTheme="minorHAnsi" w:hAnsi="Times New Roman"/>
          <w:sz w:val="28"/>
          <w:szCs w:val="28"/>
          <w:lang w:eastAsia="en-US"/>
        </w:rPr>
        <w:t>6</w:t>
      </w:r>
      <w:r w:rsidR="002C5265" w:rsidRPr="00651427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Раздела </w:t>
      </w:r>
      <w:r w:rsidR="002C5265" w:rsidRPr="00651427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651427" w:rsidRPr="00651427">
        <w:rPr>
          <w:rFonts w:ascii="Times New Roman" w:eastAsiaTheme="minorHAnsi" w:hAnsi="Times New Roman"/>
          <w:sz w:val="28"/>
          <w:szCs w:val="28"/>
          <w:lang w:eastAsia="en-US"/>
        </w:rPr>
        <w:t xml:space="preserve"> дополнить новым подпунктом 6.3</w:t>
      </w:r>
      <w:r w:rsidR="00EB4CA3" w:rsidRPr="00651427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0A1858" w:rsidRPr="00651427">
        <w:rPr>
          <w:rFonts w:ascii="Times New Roman" w:eastAsiaTheme="minorHAnsi" w:hAnsi="Times New Roman"/>
          <w:sz w:val="28"/>
          <w:szCs w:val="28"/>
          <w:lang w:eastAsia="en-US"/>
        </w:rPr>
        <w:t xml:space="preserve"> следующего содержания:</w:t>
      </w:r>
    </w:p>
    <w:p w:rsidR="000A1858" w:rsidRPr="00651427" w:rsidRDefault="000A1858" w:rsidP="0065142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651427"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="00513139">
        <w:rPr>
          <w:rFonts w:ascii="Times New Roman" w:hAnsi="Times New Roman"/>
          <w:sz w:val="28"/>
          <w:szCs w:val="28"/>
        </w:rPr>
        <w:t>6.3</w:t>
      </w:r>
      <w:r w:rsidRPr="00651427">
        <w:rPr>
          <w:rFonts w:ascii="Times New Roman" w:hAnsi="Times New Roman"/>
          <w:sz w:val="28"/>
          <w:szCs w:val="28"/>
        </w:rPr>
        <w:t>. При получении результатов предоставления Муниципальной услуги в отношении несовершеннолетнего законным представителем несовершеннолетнего, являющимся заявителем, реализация права на получение результатов предоставления Муниципальной услуги в отношении несовершеннолетнего, оформленных в форме документа на бумажном носителе, может осуществляться законным представителем несовершеннолетнего, не являющимся заявителем. В этом случае заявитель, являющийся законным представителем несовершеннолетнего, в момент подачи заявления о предоставлении Муниципальной услуги указывает фамилию, имя, отчество (при наличии), сведения о документе, удостоверяющем личность другого законного представителя несовершеннолетнего, уполномоченного на получение результатов предоставления соответствующей услуги в отношении несовершеннолетнего.</w:t>
      </w:r>
    </w:p>
    <w:p w:rsidR="000A1858" w:rsidRPr="00651427" w:rsidRDefault="000A1858" w:rsidP="00651427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bookmarkStart w:id="0" w:name="Par2"/>
      <w:bookmarkEnd w:id="0"/>
      <w:r w:rsidRPr="00651427">
        <w:rPr>
          <w:rFonts w:ascii="Times New Roman" w:hAnsi="Times New Roman"/>
          <w:sz w:val="28"/>
          <w:szCs w:val="28"/>
        </w:rPr>
        <w:t>Результаты предоставления Муниципальной услуги в отношении несовершеннолетнего, оформленные в форме документа на бумажном носителе, не могут быть предоставлены другому законному представителю несовершеннолетнего в случае, если заявитель в момент подачи заявления о предоставлении Муниципальной услуги выразил письменно желание получить запрашиваемые результаты предоставления Муниципальной услуги в отношении несовершеннолетнего лично.</w:t>
      </w:r>
    </w:p>
    <w:p w:rsidR="000A1858" w:rsidRPr="00651427" w:rsidRDefault="000A1858" w:rsidP="00651427">
      <w:pPr>
        <w:autoSpaceDE w:val="0"/>
        <w:autoSpaceDN w:val="0"/>
        <w:adjustRightInd w:val="0"/>
        <w:spacing w:line="360" w:lineRule="auto"/>
        <w:ind w:firstLine="540"/>
        <w:rPr>
          <w:rFonts w:ascii="Times New Roman" w:hAnsi="Times New Roman"/>
          <w:sz w:val="28"/>
          <w:szCs w:val="28"/>
        </w:rPr>
      </w:pPr>
      <w:r w:rsidRPr="00651427">
        <w:rPr>
          <w:rFonts w:ascii="Times New Roman" w:hAnsi="Times New Roman"/>
          <w:sz w:val="28"/>
          <w:szCs w:val="28"/>
        </w:rPr>
        <w:t xml:space="preserve">Результат предоставления Муниципальной услуги в </w:t>
      </w:r>
      <w:proofErr w:type="gramStart"/>
      <w:r w:rsidRPr="00651427">
        <w:rPr>
          <w:rFonts w:ascii="Times New Roman" w:hAnsi="Times New Roman"/>
          <w:sz w:val="28"/>
          <w:szCs w:val="28"/>
        </w:rPr>
        <w:t>отношении</w:t>
      </w:r>
      <w:proofErr w:type="gramEnd"/>
      <w:r w:rsidRPr="00651427">
        <w:rPr>
          <w:rFonts w:ascii="Times New Roman" w:hAnsi="Times New Roman"/>
          <w:sz w:val="28"/>
          <w:szCs w:val="28"/>
        </w:rPr>
        <w:t xml:space="preserve"> несовершеннолетнего, оформленный в форме документа на бумажном носителе, предоставляется законному представителю несовершеннолетнего, не являющемуся заявителем, лично в Администрации (в МФЦ) либо направляет</w:t>
      </w:r>
      <w:r w:rsidR="006855D6">
        <w:rPr>
          <w:rFonts w:ascii="Times New Roman" w:hAnsi="Times New Roman"/>
          <w:sz w:val="28"/>
          <w:szCs w:val="28"/>
        </w:rPr>
        <w:t>ся почтовым отправлением в срок</w:t>
      </w:r>
      <w:r w:rsidRPr="00651427">
        <w:rPr>
          <w:rFonts w:ascii="Times New Roman" w:hAnsi="Times New Roman"/>
          <w:sz w:val="28"/>
          <w:szCs w:val="28"/>
        </w:rPr>
        <w:t>, установленны</w:t>
      </w:r>
      <w:r w:rsidR="006855D6">
        <w:rPr>
          <w:rFonts w:ascii="Times New Roman" w:hAnsi="Times New Roman"/>
          <w:sz w:val="28"/>
          <w:szCs w:val="28"/>
        </w:rPr>
        <w:t>й пунктом</w:t>
      </w:r>
      <w:r w:rsidRPr="00651427">
        <w:rPr>
          <w:rFonts w:ascii="Times New Roman" w:hAnsi="Times New Roman"/>
          <w:sz w:val="28"/>
          <w:szCs w:val="28"/>
        </w:rPr>
        <w:t xml:space="preserve"> </w:t>
      </w:r>
      <w:r w:rsidR="006855D6">
        <w:rPr>
          <w:rFonts w:ascii="Times New Roman" w:hAnsi="Times New Roman"/>
          <w:sz w:val="28"/>
          <w:szCs w:val="28"/>
        </w:rPr>
        <w:t xml:space="preserve">24.2. </w:t>
      </w:r>
      <w:r w:rsidRPr="00651427">
        <w:rPr>
          <w:rFonts w:ascii="Times New Roman" w:hAnsi="Times New Roman"/>
          <w:sz w:val="28"/>
          <w:szCs w:val="28"/>
        </w:rPr>
        <w:t xml:space="preserve">раздела </w:t>
      </w:r>
      <w:r w:rsidRPr="00651427">
        <w:rPr>
          <w:rFonts w:ascii="Times New Roman" w:hAnsi="Times New Roman"/>
          <w:sz w:val="28"/>
          <w:szCs w:val="28"/>
          <w:lang w:val="en-US"/>
        </w:rPr>
        <w:t>III</w:t>
      </w:r>
      <w:r w:rsidRPr="00651427">
        <w:rPr>
          <w:rFonts w:ascii="Times New Roman" w:hAnsi="Times New Roman"/>
          <w:sz w:val="28"/>
          <w:szCs w:val="28"/>
        </w:rPr>
        <w:t xml:space="preserve"> настоящего Административного регламента.»; </w:t>
      </w:r>
    </w:p>
    <w:p w:rsidR="0084189D" w:rsidRDefault="00724C50" w:rsidP="00651427">
      <w:pPr>
        <w:autoSpaceDE w:val="0"/>
        <w:autoSpaceDN w:val="0"/>
        <w:adjustRightInd w:val="0"/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1.3</w:t>
      </w:r>
      <w:r w:rsidR="004930A2" w:rsidRPr="00B52623">
        <w:rPr>
          <w:rFonts w:ascii="Times New Roman" w:hAnsi="Times New Roman"/>
          <w:sz w:val="28"/>
          <w:szCs w:val="28"/>
        </w:rPr>
        <w:t>. в подпункте 8.1. пункта 8</w:t>
      </w:r>
      <w:r w:rsidR="002C5265" w:rsidRPr="002C5265">
        <w:rPr>
          <w:rFonts w:ascii="Times New Roman" w:hAnsi="Times New Roman"/>
          <w:sz w:val="28"/>
          <w:szCs w:val="28"/>
        </w:rPr>
        <w:t xml:space="preserve"> Раздела II</w:t>
      </w:r>
      <w:r w:rsidR="004930A2" w:rsidRPr="00B52623">
        <w:rPr>
          <w:rFonts w:ascii="Times New Roman" w:hAnsi="Times New Roman"/>
          <w:sz w:val="28"/>
          <w:szCs w:val="28"/>
        </w:rPr>
        <w:t xml:space="preserve"> слова «Приказ Минэкономразвития Российской Федерации от 30.08.2011 № 424 «Об утверждении Порядка ведения органами местного самоуправления реестров муниципального имущества»» заменить словами «Приказ Минфина России от 10.10.2023 № 163н «Об утверждении Порядка ведения органами местного самоуправления реестров муниципального имущества»;</w:t>
      </w:r>
      <w:r w:rsidR="0084189D">
        <w:rPr>
          <w:rFonts w:ascii="Times New Roman" w:hAnsi="Times New Roman"/>
          <w:sz w:val="28"/>
          <w:szCs w:val="28"/>
        </w:rPr>
        <w:tab/>
      </w:r>
    </w:p>
    <w:p w:rsidR="00124A87" w:rsidRPr="00124A87" w:rsidRDefault="0096047F" w:rsidP="0065142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hAnsi="Times New Roman"/>
          <w:sz w:val="28"/>
          <w:szCs w:val="28"/>
        </w:rPr>
        <w:t>1.4</w:t>
      </w:r>
      <w:r w:rsidR="00724C50">
        <w:rPr>
          <w:rFonts w:ascii="Times New Roman" w:hAnsi="Times New Roman"/>
          <w:sz w:val="28"/>
          <w:szCs w:val="28"/>
        </w:rPr>
        <w:t>.</w:t>
      </w:r>
      <w:r w:rsidR="00124A87">
        <w:rPr>
          <w:rFonts w:ascii="Times New Roman" w:hAnsi="Times New Roman"/>
          <w:sz w:val="28"/>
          <w:szCs w:val="28"/>
        </w:rPr>
        <w:t xml:space="preserve"> </w:t>
      </w:r>
      <w:r w:rsidR="00124A87"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подпункт «в» </w:t>
      </w:r>
      <w:r w:rsidR="00124A87">
        <w:rPr>
          <w:rFonts w:ascii="Times New Roman" w:eastAsiaTheme="minorHAnsi" w:hAnsi="Times New Roman"/>
          <w:sz w:val="28"/>
          <w:szCs w:val="28"/>
          <w:lang w:eastAsia="en-US"/>
        </w:rPr>
        <w:t>подпункта 20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.2</w:t>
      </w:r>
      <w:r w:rsidR="00124A87" w:rsidRPr="00911992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 w:rsidR="00124A87">
        <w:rPr>
          <w:rFonts w:ascii="Times New Roman" w:eastAsiaTheme="minorHAnsi" w:hAnsi="Times New Roman"/>
          <w:sz w:val="28"/>
          <w:szCs w:val="28"/>
          <w:lang w:eastAsia="en-US"/>
        </w:rPr>
        <w:t xml:space="preserve"> пункта 20</w:t>
      </w:r>
      <w:r w:rsidR="00124A87"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 Раздела </w:t>
      </w:r>
      <w:r w:rsidR="00124A87" w:rsidRPr="00911992">
        <w:rPr>
          <w:rFonts w:ascii="Times New Roman" w:eastAsiaTheme="minorHAnsi" w:hAnsi="Times New Roman"/>
          <w:sz w:val="28"/>
          <w:szCs w:val="28"/>
          <w:lang w:val="en-US" w:eastAsia="en-US"/>
        </w:rPr>
        <w:t>II</w:t>
      </w:r>
      <w:r w:rsidR="00124A87">
        <w:rPr>
          <w:rFonts w:ascii="Times New Roman" w:eastAsiaTheme="minorHAnsi" w:hAnsi="Times New Roman"/>
          <w:sz w:val="28"/>
          <w:szCs w:val="28"/>
          <w:lang w:val="en-US" w:eastAsia="en-US"/>
        </w:rPr>
        <w:t>I</w:t>
      </w:r>
      <w:r w:rsidR="00124A87" w:rsidRPr="00911992"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  <w:r w:rsidR="00124A87">
        <w:rPr>
          <w:rFonts w:ascii="Times New Roman" w:eastAsiaTheme="minorHAnsi" w:hAnsi="Times New Roman"/>
          <w:sz w:val="28"/>
          <w:szCs w:val="28"/>
          <w:lang w:eastAsia="en-US"/>
        </w:rPr>
        <w:t>изложить в следующей редакции:</w:t>
      </w:r>
    </w:p>
    <w:p w:rsidR="00724C50" w:rsidRPr="00B52623" w:rsidRDefault="00124A87" w:rsidP="0065142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>«</w:t>
      </w:r>
      <w:r w:rsidRPr="00124A87">
        <w:rPr>
          <w:rFonts w:ascii="Times New Roman" w:eastAsiaTheme="minorHAnsi" w:hAnsi="Times New Roman"/>
          <w:sz w:val="28"/>
          <w:szCs w:val="28"/>
          <w:lang w:eastAsia="en-US"/>
        </w:rPr>
        <w:t xml:space="preserve">в) решение об отказе в выдаче выписки из реестра муниципального имущества </w:t>
      </w:r>
      <w:r w:rsidRPr="00651427">
        <w:rPr>
          <w:rFonts w:ascii="Times New Roman" w:eastAsiaTheme="minorHAnsi" w:hAnsi="Times New Roman"/>
          <w:sz w:val="28"/>
          <w:szCs w:val="28"/>
          <w:lang w:eastAsia="en-US"/>
        </w:rPr>
        <w:t>в случае невозможности идентификации указанного в запросе объекта учета</w:t>
      </w:r>
      <w:r>
        <w:rPr>
          <w:rFonts w:ascii="Times New Roman" w:eastAsiaTheme="minorHAnsi" w:hAnsi="Times New Roman"/>
          <w:b/>
          <w:sz w:val="28"/>
          <w:szCs w:val="28"/>
          <w:lang w:eastAsia="en-US"/>
        </w:rPr>
        <w:t xml:space="preserve"> </w:t>
      </w:r>
      <w:r w:rsidRPr="00124A87">
        <w:rPr>
          <w:rFonts w:ascii="Times New Roman" w:eastAsiaTheme="minorHAnsi" w:hAnsi="Times New Roman"/>
          <w:sz w:val="28"/>
          <w:szCs w:val="28"/>
          <w:lang w:eastAsia="en-US"/>
        </w:rPr>
        <w:t>(электронный документ, подписанный усиленной квалифицированной электронной подписью, документ на бумажном носителе)</w:t>
      </w:r>
      <w:proofErr w:type="gramStart"/>
      <w:r w:rsidRPr="00124A87">
        <w:rPr>
          <w:rFonts w:ascii="Times New Roman" w:eastAsiaTheme="minorHAnsi" w:hAnsi="Times New Roman"/>
          <w:sz w:val="28"/>
          <w:szCs w:val="28"/>
          <w:lang w:eastAsia="en-US"/>
        </w:rPr>
        <w:t>.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»</w:t>
      </w:r>
      <w:proofErr w:type="gramEnd"/>
      <w:r>
        <w:rPr>
          <w:rFonts w:ascii="Times New Roman" w:eastAsiaTheme="minorHAnsi" w:hAnsi="Times New Roman"/>
          <w:sz w:val="28"/>
          <w:szCs w:val="28"/>
          <w:lang w:eastAsia="en-US"/>
        </w:rPr>
        <w:t>;</w:t>
      </w:r>
    </w:p>
    <w:p w:rsidR="00CD33A3" w:rsidRPr="00651427" w:rsidRDefault="0096047F" w:rsidP="00651427">
      <w:pPr>
        <w:autoSpaceDE w:val="0"/>
        <w:autoSpaceDN w:val="0"/>
        <w:adjustRightInd w:val="0"/>
        <w:spacing w:line="36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 w:rsidRPr="00651427">
        <w:rPr>
          <w:rFonts w:ascii="Times New Roman" w:eastAsiaTheme="minorHAnsi" w:hAnsi="Times New Roman"/>
          <w:sz w:val="28"/>
          <w:szCs w:val="28"/>
          <w:lang w:eastAsia="en-US"/>
        </w:rPr>
        <w:t>1.5</w:t>
      </w:r>
      <w:r w:rsidR="004930A2" w:rsidRPr="00651427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CD33A3" w:rsidRPr="00651427">
        <w:rPr>
          <w:rFonts w:ascii="Times New Roman" w:eastAsiaTheme="minorHAnsi" w:hAnsi="Times New Roman"/>
          <w:sz w:val="28"/>
          <w:szCs w:val="28"/>
          <w:lang w:eastAsia="en-US"/>
        </w:rPr>
        <w:t>пункт 20 Раздела III дополнить новым подпунктом 20.6. следующего содержания:</w:t>
      </w:r>
    </w:p>
    <w:p w:rsidR="004930A2" w:rsidRPr="00651427" w:rsidRDefault="00CD33A3" w:rsidP="0065142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 w:rsidRPr="00651427">
        <w:rPr>
          <w:rFonts w:ascii="Times New Roman" w:eastAsiaTheme="minorHAnsi" w:hAnsi="Times New Roman"/>
          <w:sz w:val="28"/>
          <w:szCs w:val="28"/>
          <w:lang w:eastAsia="en-US"/>
        </w:rPr>
        <w:t xml:space="preserve"> «20.6</w:t>
      </w:r>
      <w:r w:rsidR="004930A2" w:rsidRPr="00651427">
        <w:rPr>
          <w:rFonts w:ascii="Times New Roman" w:eastAsiaTheme="minorHAnsi" w:hAnsi="Times New Roman"/>
          <w:sz w:val="28"/>
          <w:szCs w:val="28"/>
          <w:lang w:eastAsia="en-US"/>
        </w:rPr>
        <w:t xml:space="preserve">. </w:t>
      </w:r>
      <w:r w:rsidR="004930A2" w:rsidRPr="00651427">
        <w:rPr>
          <w:rFonts w:ascii="Times New Roman" w:hAnsi="Times New Roman"/>
          <w:sz w:val="28"/>
          <w:szCs w:val="28"/>
        </w:rPr>
        <w:t xml:space="preserve">Сведения из Федерального регистра сведений о </w:t>
      </w:r>
      <w:proofErr w:type="gramStart"/>
      <w:r w:rsidR="004930A2" w:rsidRPr="00651427">
        <w:rPr>
          <w:rFonts w:ascii="Times New Roman" w:hAnsi="Times New Roman"/>
          <w:sz w:val="28"/>
          <w:szCs w:val="28"/>
        </w:rPr>
        <w:t>населении</w:t>
      </w:r>
      <w:proofErr w:type="gramEnd"/>
      <w:r w:rsidR="004930A2" w:rsidRPr="00651427">
        <w:rPr>
          <w:rFonts w:ascii="Times New Roman" w:hAnsi="Times New Roman"/>
          <w:sz w:val="28"/>
          <w:szCs w:val="28"/>
        </w:rPr>
        <w:t xml:space="preserve"> о физических лицах – Заявителе, представителе Заявителя, необходимые для предоставления Муниципальной услуги и указанные в части 2 статьи 7 Федерального закона от 8 июня 2020 № 168-ФЗ «О едином федеральном информационном регистре, содержащем сведения о населении Российской Федерации», запрашиваются в Федеральной налоговой службе Российской Федерации и представляются в порядке, установленном </w:t>
      </w:r>
      <w:hyperlink r:id="rId9" w:history="1">
        <w:r w:rsidR="004930A2" w:rsidRPr="00651427">
          <w:rPr>
            <w:rFonts w:ascii="Times New Roman" w:hAnsi="Times New Roman"/>
            <w:sz w:val="28"/>
            <w:szCs w:val="28"/>
          </w:rPr>
          <w:t>статьей 11</w:t>
        </w:r>
      </w:hyperlink>
      <w:r w:rsidR="004930A2" w:rsidRPr="00651427">
        <w:rPr>
          <w:rFonts w:ascii="Times New Roman" w:hAnsi="Times New Roman"/>
          <w:sz w:val="28"/>
          <w:szCs w:val="28"/>
        </w:rPr>
        <w:t xml:space="preserve"> указанного Федерального закона.».;</w:t>
      </w:r>
    </w:p>
    <w:p w:rsidR="00124A87" w:rsidRPr="00124A87" w:rsidRDefault="0096047F" w:rsidP="00651427">
      <w:pPr>
        <w:autoSpaceDE w:val="0"/>
        <w:autoSpaceDN w:val="0"/>
        <w:adjustRightInd w:val="0"/>
        <w:spacing w:line="36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1.6</w:t>
      </w:r>
      <w:r w:rsidR="00124A87" w:rsidRPr="00124A87">
        <w:rPr>
          <w:rFonts w:ascii="Times New Roman" w:hAnsi="Times New Roman"/>
          <w:sz w:val="28"/>
          <w:szCs w:val="28"/>
        </w:rPr>
        <w:t xml:space="preserve">. </w:t>
      </w:r>
      <w:r w:rsidR="00124A87">
        <w:rPr>
          <w:rFonts w:ascii="Times New Roman" w:hAnsi="Times New Roman"/>
          <w:sz w:val="28"/>
          <w:szCs w:val="28"/>
        </w:rPr>
        <w:t xml:space="preserve">абзац 2 подпункта 23.1. пункта 23 </w:t>
      </w:r>
      <w:r w:rsidR="00124A87" w:rsidRPr="00124A87">
        <w:rPr>
          <w:rFonts w:ascii="Times New Roman" w:hAnsi="Times New Roman"/>
          <w:sz w:val="28"/>
          <w:szCs w:val="28"/>
        </w:rPr>
        <w:t>Раздела III</w:t>
      </w:r>
      <w:r w:rsidR="00124A87">
        <w:rPr>
          <w:rFonts w:ascii="Times New Roman" w:hAnsi="Times New Roman"/>
          <w:sz w:val="28"/>
          <w:szCs w:val="28"/>
        </w:rPr>
        <w:t xml:space="preserve"> после слов «</w:t>
      </w:r>
      <w:r w:rsidR="00124A87" w:rsidRPr="00124A87">
        <w:rPr>
          <w:rFonts w:ascii="Times New Roman" w:hAnsi="Times New Roman"/>
          <w:sz w:val="28"/>
          <w:szCs w:val="28"/>
        </w:rPr>
        <w:t>при невыполнении указанных выше критериев</w:t>
      </w:r>
      <w:r w:rsidR="00124A87">
        <w:rPr>
          <w:rFonts w:ascii="Times New Roman" w:hAnsi="Times New Roman"/>
          <w:sz w:val="28"/>
          <w:szCs w:val="28"/>
        </w:rPr>
        <w:t>» дополнить словами «</w:t>
      </w:r>
      <w:r w:rsidR="00124A87" w:rsidRPr="00124A87">
        <w:rPr>
          <w:rFonts w:ascii="Times New Roman" w:hAnsi="Times New Roman"/>
          <w:sz w:val="28"/>
          <w:szCs w:val="28"/>
        </w:rPr>
        <w:t>либо в случае невозможности идентификации указанного в запросе объекта учета</w:t>
      </w:r>
      <w:proofErr w:type="gramStart"/>
      <w:r w:rsidR="00124A87" w:rsidRPr="00124A87">
        <w:rPr>
          <w:rFonts w:ascii="Times New Roman" w:hAnsi="Times New Roman"/>
          <w:sz w:val="28"/>
          <w:szCs w:val="28"/>
        </w:rPr>
        <w:t>.</w:t>
      </w:r>
      <w:r w:rsidR="00124A87">
        <w:rPr>
          <w:rFonts w:ascii="Times New Roman" w:hAnsi="Times New Roman"/>
          <w:sz w:val="28"/>
          <w:szCs w:val="28"/>
        </w:rPr>
        <w:t>»;</w:t>
      </w:r>
      <w:proofErr w:type="gramEnd"/>
    </w:p>
    <w:p w:rsidR="00651427" w:rsidRDefault="00651427" w:rsidP="00651427">
      <w:pPr>
        <w:pStyle w:val="ac"/>
        <w:tabs>
          <w:tab w:val="left" w:pos="690"/>
        </w:tabs>
        <w:spacing w:after="0" w:line="360" w:lineRule="auto"/>
        <w:ind w:right="105"/>
        <w:jc w:val="both"/>
        <w:rPr>
          <w:rFonts w:ascii="Times New Roman" w:hAnsi="Times New Roman"/>
          <w:bCs/>
          <w:sz w:val="28"/>
          <w:szCs w:val="28"/>
        </w:rPr>
      </w:pPr>
      <w:r>
        <w:rPr>
          <w:rFonts w:ascii="Times New Roman" w:eastAsia="Calibri" w:hAnsi="Times New Roman"/>
          <w:sz w:val="28"/>
          <w:szCs w:val="28"/>
        </w:rPr>
        <w:t xml:space="preserve">        </w:t>
      </w:r>
      <w:r w:rsidR="00BA535E" w:rsidRPr="00516BA8">
        <w:rPr>
          <w:rFonts w:ascii="Times New Roman" w:eastAsia="Calibri" w:hAnsi="Times New Roman"/>
          <w:sz w:val="28"/>
          <w:szCs w:val="28"/>
        </w:rPr>
        <w:t xml:space="preserve">2. </w:t>
      </w:r>
      <w:r>
        <w:rPr>
          <w:rFonts w:ascii="Times New Roman" w:hAnsi="Times New Roman"/>
          <w:bCs/>
          <w:sz w:val="28"/>
          <w:szCs w:val="28"/>
        </w:rPr>
        <w:t>Настоящее постановление вступает в силу с даты его подписания.</w:t>
      </w:r>
    </w:p>
    <w:p w:rsidR="00651427" w:rsidRDefault="00651427" w:rsidP="00651427">
      <w:pPr>
        <w:spacing w:line="360" w:lineRule="auto"/>
        <w:rPr>
          <w:rFonts w:ascii="Times New Roman" w:hAnsi="Times New Roman"/>
        </w:rPr>
      </w:pPr>
      <w:r>
        <w:rPr>
          <w:rFonts w:ascii="Times New Roman" w:hAnsi="Times New Roman"/>
          <w:bCs/>
          <w:sz w:val="28"/>
          <w:szCs w:val="28"/>
        </w:rPr>
        <w:t xml:space="preserve">3.  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 возложить на заместителя главы администрации – руководителя отдела по финансам и налогам Ю.П. Мошурова.</w:t>
      </w:r>
    </w:p>
    <w:p w:rsidR="00D86F6F" w:rsidRPr="00DF6068" w:rsidRDefault="00D86F6F" w:rsidP="00651427">
      <w:pPr>
        <w:widowControl w:val="0"/>
        <w:tabs>
          <w:tab w:val="left" w:pos="0"/>
        </w:tabs>
        <w:ind w:firstLine="709"/>
        <w:rPr>
          <w:rFonts w:ascii="Times New Roman" w:hAnsi="Times New Roman"/>
          <w:sz w:val="28"/>
          <w:szCs w:val="28"/>
        </w:rPr>
      </w:pPr>
    </w:p>
    <w:p w:rsidR="00D86F6F" w:rsidRDefault="00D86F6F" w:rsidP="00D86F6F">
      <w:pPr>
        <w:ind w:firstLine="0"/>
        <w:rPr>
          <w:rFonts w:ascii="Times New Roman" w:hAnsi="Times New Roman"/>
          <w:sz w:val="28"/>
          <w:szCs w:val="28"/>
        </w:rPr>
      </w:pPr>
    </w:p>
    <w:p w:rsidR="00651427" w:rsidRPr="00DF6068" w:rsidRDefault="00651427" w:rsidP="00D86F6F">
      <w:pPr>
        <w:ind w:firstLine="0"/>
        <w:rPr>
          <w:rFonts w:ascii="Times New Roman" w:hAnsi="Times New Roman"/>
          <w:sz w:val="28"/>
          <w:szCs w:val="28"/>
        </w:rPr>
      </w:pPr>
    </w:p>
    <w:p w:rsidR="00651427" w:rsidRDefault="00651427" w:rsidP="0065142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Глава</w:t>
      </w:r>
    </w:p>
    <w:p w:rsidR="00651427" w:rsidRDefault="00651427" w:rsidP="0065142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администрации Каменского</w:t>
      </w:r>
    </w:p>
    <w:p w:rsidR="00651427" w:rsidRPr="00B46BB6" w:rsidRDefault="00651427" w:rsidP="00651427">
      <w:pPr>
        <w:ind w:firstLine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муниципального района                                                                  А.С. </w:t>
      </w:r>
      <w:proofErr w:type="spellStart"/>
      <w:r>
        <w:rPr>
          <w:rFonts w:ascii="Times New Roman" w:hAnsi="Times New Roman"/>
          <w:sz w:val="28"/>
          <w:szCs w:val="28"/>
        </w:rPr>
        <w:t>Кателкин</w:t>
      </w:r>
      <w:proofErr w:type="spellEnd"/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  <w:bookmarkStart w:id="1" w:name="_GoBack"/>
      <w:bookmarkEnd w:id="1"/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  <w:r w:rsidRPr="00936774">
        <w:rPr>
          <w:rFonts w:ascii="Times New Roman" w:hAnsi="Times New Roman" w:cs="Times New Roman"/>
          <w:sz w:val="24"/>
          <w:szCs w:val="24"/>
        </w:rPr>
        <w:t>Визирование:</w:t>
      </w:r>
    </w:p>
    <w:p w:rsidR="00651427" w:rsidRPr="00936774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51427" w:rsidRPr="00936774" w:rsidRDefault="00651427" w:rsidP="00651427">
      <w:pPr>
        <w:pStyle w:val="ac"/>
        <w:spacing w:after="0"/>
        <w:rPr>
          <w:rFonts w:ascii="Times New Roman" w:hAnsi="Times New Roman"/>
          <w:sz w:val="24"/>
        </w:rPr>
      </w:pPr>
      <w:r w:rsidRPr="00936774">
        <w:rPr>
          <w:rFonts w:ascii="Times New Roman" w:hAnsi="Times New Roman"/>
          <w:sz w:val="24"/>
        </w:rPr>
        <w:t xml:space="preserve">Заместитель главы администрации - </w:t>
      </w:r>
    </w:p>
    <w:p w:rsidR="00651427" w:rsidRPr="00936774" w:rsidRDefault="00651427" w:rsidP="00651427">
      <w:pPr>
        <w:pStyle w:val="ac"/>
        <w:spacing w:after="0"/>
        <w:rPr>
          <w:rFonts w:ascii="Times New Roman" w:hAnsi="Times New Roman"/>
          <w:sz w:val="24"/>
        </w:rPr>
      </w:pPr>
      <w:r w:rsidRPr="00936774">
        <w:rPr>
          <w:rFonts w:ascii="Times New Roman" w:hAnsi="Times New Roman"/>
          <w:sz w:val="24"/>
        </w:rPr>
        <w:t xml:space="preserve">руководитель отдела по финансам и налогам                                                  </w:t>
      </w:r>
      <w:r>
        <w:rPr>
          <w:rFonts w:ascii="Times New Roman" w:hAnsi="Times New Roman"/>
          <w:sz w:val="24"/>
        </w:rPr>
        <w:t xml:space="preserve">   </w:t>
      </w:r>
      <w:r w:rsidRPr="00936774">
        <w:rPr>
          <w:rFonts w:ascii="Times New Roman" w:hAnsi="Times New Roman"/>
          <w:sz w:val="24"/>
        </w:rPr>
        <w:t>Ю.П. Мошуров</w:t>
      </w: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 2024г.</w:t>
      </w: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Старший специалист отдела аграрной политики</w:t>
      </w: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 муниципального имущества                                                                            Н.И. Остроушко</w:t>
      </w: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 2024г.</w:t>
      </w: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</w:p>
    <w:p w:rsidR="00651427" w:rsidRDefault="00651427" w:rsidP="00651427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Главный специалист отдела аграрной</w:t>
      </w:r>
    </w:p>
    <w:p w:rsidR="00651427" w:rsidRDefault="00651427" w:rsidP="00651427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политики и муниципального имущества</w:t>
      </w:r>
    </w:p>
    <w:p w:rsidR="00651427" w:rsidRDefault="00651427" w:rsidP="00651427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администрации Каменского муниципального района</w:t>
      </w:r>
    </w:p>
    <w:p w:rsidR="00651427" w:rsidRDefault="00651427" w:rsidP="00651427">
      <w:pPr>
        <w:pStyle w:val="ae"/>
        <w:rPr>
          <w:rFonts w:ascii="Times New Roman" w:hAnsi="Times New Roman" w:cs="Times New Roman"/>
        </w:rPr>
      </w:pPr>
    </w:p>
    <w:p w:rsidR="00651427" w:rsidRDefault="00651427" w:rsidP="00651427">
      <w:pPr>
        <w:pStyle w:val="ae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_____________________ О.А. Новикова</w:t>
      </w:r>
    </w:p>
    <w:p w:rsidR="00651427" w:rsidRDefault="00651427" w:rsidP="00651427">
      <w:pPr>
        <w:pStyle w:val="ae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«___»_________________ 2024г.</w:t>
      </w:r>
    </w:p>
    <w:p w:rsidR="00C53E03" w:rsidRPr="00651427" w:rsidRDefault="00651427" w:rsidP="00D15CB3">
      <w:pPr>
        <w:ind w:firstLine="0"/>
        <w:rPr>
          <w:rFonts w:ascii="Times New Roman" w:eastAsia="Calibri" w:hAnsi="Times New Roman"/>
          <w:sz w:val="20"/>
          <w:szCs w:val="20"/>
        </w:rPr>
      </w:pPr>
      <w:r w:rsidRPr="00651427">
        <w:rPr>
          <w:rFonts w:ascii="Times New Roman" w:eastAsia="Calibri" w:hAnsi="Times New Roman"/>
          <w:sz w:val="20"/>
          <w:szCs w:val="20"/>
        </w:rPr>
        <w:t>5-14-69</w:t>
      </w:r>
    </w:p>
    <w:sectPr w:rsidR="00C53E03" w:rsidRPr="00651427" w:rsidSect="00F56BC9">
      <w:headerReference w:type="default" r:id="rId10"/>
      <w:pgSz w:w="11906" w:h="16838"/>
      <w:pgMar w:top="1134" w:right="567" w:bottom="1134" w:left="1985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30E8" w:rsidRDefault="00BA30E8" w:rsidP="00C53E03">
      <w:r>
        <w:separator/>
      </w:r>
    </w:p>
  </w:endnote>
  <w:endnote w:type="continuationSeparator" w:id="0">
    <w:p w:rsidR="00BA30E8" w:rsidRDefault="00BA30E8" w:rsidP="00C53E0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30E8" w:rsidRDefault="00BA30E8" w:rsidP="00C53E03">
      <w:r>
        <w:separator/>
      </w:r>
    </w:p>
  </w:footnote>
  <w:footnote w:type="continuationSeparator" w:id="0">
    <w:p w:rsidR="00BA30E8" w:rsidRDefault="00BA30E8" w:rsidP="00C53E0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5032950"/>
      <w:docPartObj>
        <w:docPartGallery w:val="Page Numbers (Top of Page)"/>
        <w:docPartUnique/>
      </w:docPartObj>
    </w:sdtPr>
    <w:sdtContent>
      <w:p w:rsidR="00F56BC9" w:rsidRDefault="00383FDA">
        <w:pPr>
          <w:pStyle w:val="af0"/>
          <w:jc w:val="center"/>
        </w:pPr>
        <w:r>
          <w:fldChar w:fldCharType="begin"/>
        </w:r>
        <w:r w:rsidR="00F56BC9">
          <w:instrText>PAGE   \* MERGEFORMAT</w:instrText>
        </w:r>
        <w:r>
          <w:fldChar w:fldCharType="separate"/>
        </w:r>
        <w:r w:rsidR="00E0706B">
          <w:rPr>
            <w:noProof/>
          </w:rPr>
          <w:t>2</w:t>
        </w:r>
        <w:r>
          <w:fldChar w:fldCharType="end"/>
        </w:r>
      </w:p>
    </w:sdtContent>
  </w:sdt>
  <w:p w:rsidR="00F56BC9" w:rsidRDefault="00F56BC9">
    <w:pPr>
      <w:pStyle w:val="af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9"/>
  <w:mirrorMargins/>
  <w:proofState w:spelling="clean" w:grammar="clean"/>
  <w:defaultTabStop w:val="708"/>
  <w:characterSpacingControl w:val="doNotCompress"/>
  <w:savePreviewPicture/>
  <w:footnotePr>
    <w:footnote w:id="-1"/>
    <w:footnote w:id="0"/>
  </w:footnotePr>
  <w:endnotePr>
    <w:endnote w:id="-1"/>
    <w:endnote w:id="0"/>
  </w:endnotePr>
  <w:compat/>
  <w:rsids>
    <w:rsidRoot w:val="00EA7523"/>
    <w:rsid w:val="00026E44"/>
    <w:rsid w:val="000301C5"/>
    <w:rsid w:val="000311CA"/>
    <w:rsid w:val="00097CAF"/>
    <w:rsid w:val="000A1858"/>
    <w:rsid w:val="000C11EE"/>
    <w:rsid w:val="00124A87"/>
    <w:rsid w:val="00194EB5"/>
    <w:rsid w:val="001C6D2A"/>
    <w:rsid w:val="0022322B"/>
    <w:rsid w:val="0023012E"/>
    <w:rsid w:val="00235842"/>
    <w:rsid w:val="002B22BE"/>
    <w:rsid w:val="002C5265"/>
    <w:rsid w:val="002E1DE9"/>
    <w:rsid w:val="002E205F"/>
    <w:rsid w:val="00303E70"/>
    <w:rsid w:val="00307FA3"/>
    <w:rsid w:val="00383FDA"/>
    <w:rsid w:val="0038478A"/>
    <w:rsid w:val="00387E1D"/>
    <w:rsid w:val="00443FDC"/>
    <w:rsid w:val="004723BF"/>
    <w:rsid w:val="004930A2"/>
    <w:rsid w:val="004C0264"/>
    <w:rsid w:val="004C6264"/>
    <w:rsid w:val="00512C2F"/>
    <w:rsid w:val="00513139"/>
    <w:rsid w:val="005310A6"/>
    <w:rsid w:val="005E2FDD"/>
    <w:rsid w:val="005F50D0"/>
    <w:rsid w:val="00651427"/>
    <w:rsid w:val="0066161A"/>
    <w:rsid w:val="0067226C"/>
    <w:rsid w:val="0067444A"/>
    <w:rsid w:val="00684248"/>
    <w:rsid w:val="006855D6"/>
    <w:rsid w:val="006F1D3F"/>
    <w:rsid w:val="00724C50"/>
    <w:rsid w:val="007355EF"/>
    <w:rsid w:val="00792C5C"/>
    <w:rsid w:val="007B1D03"/>
    <w:rsid w:val="007C7465"/>
    <w:rsid w:val="007E684B"/>
    <w:rsid w:val="008018DC"/>
    <w:rsid w:val="00817A1F"/>
    <w:rsid w:val="0084189D"/>
    <w:rsid w:val="008902B6"/>
    <w:rsid w:val="00911992"/>
    <w:rsid w:val="0096047F"/>
    <w:rsid w:val="00965BC7"/>
    <w:rsid w:val="00A50878"/>
    <w:rsid w:val="00A7775B"/>
    <w:rsid w:val="00AA14F9"/>
    <w:rsid w:val="00AA78B3"/>
    <w:rsid w:val="00AB01D1"/>
    <w:rsid w:val="00B17303"/>
    <w:rsid w:val="00B52612"/>
    <w:rsid w:val="00B52623"/>
    <w:rsid w:val="00B93D8C"/>
    <w:rsid w:val="00BA30E8"/>
    <w:rsid w:val="00BA535E"/>
    <w:rsid w:val="00BA765D"/>
    <w:rsid w:val="00BB5DAA"/>
    <w:rsid w:val="00C03D8C"/>
    <w:rsid w:val="00C2351B"/>
    <w:rsid w:val="00C53E03"/>
    <w:rsid w:val="00C6215F"/>
    <w:rsid w:val="00C8396A"/>
    <w:rsid w:val="00CD33A3"/>
    <w:rsid w:val="00CE5DC6"/>
    <w:rsid w:val="00D15CB3"/>
    <w:rsid w:val="00D777CD"/>
    <w:rsid w:val="00D86F6F"/>
    <w:rsid w:val="00DB1BB8"/>
    <w:rsid w:val="00DD37B8"/>
    <w:rsid w:val="00E0706B"/>
    <w:rsid w:val="00E26319"/>
    <w:rsid w:val="00E33A6F"/>
    <w:rsid w:val="00EA7523"/>
    <w:rsid w:val="00EB4CA3"/>
    <w:rsid w:val="00EF6315"/>
    <w:rsid w:val="00F4605C"/>
    <w:rsid w:val="00F56BC9"/>
    <w:rsid w:val="00F77DF8"/>
    <w:rsid w:val="00FD077F"/>
    <w:rsid w:val="00FE746A"/>
    <w:rsid w:val="00FF05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3E70"/>
    <w:pPr>
      <w:keepNext/>
      <w:widowControl w:val="0"/>
      <w:autoSpaceDE w:val="0"/>
      <w:ind w:firstLine="0"/>
      <w:jc w:val="center"/>
      <w:outlineLvl w:val="0"/>
    </w:pPr>
    <w:rPr>
      <w:rFonts w:eastAsia="Lucida Sans Unicode"/>
      <w:b/>
      <w:bCs/>
      <w:kern w:val="1"/>
      <w:sz w:val="20"/>
    </w:rPr>
  </w:style>
  <w:style w:type="paragraph" w:styleId="7">
    <w:name w:val="heading 7"/>
    <w:basedOn w:val="a"/>
    <w:next w:val="a"/>
    <w:link w:val="70"/>
    <w:qFormat/>
    <w:rsid w:val="00303E70"/>
    <w:pPr>
      <w:keepNext/>
      <w:widowControl w:val="0"/>
      <w:autoSpaceDE w:val="0"/>
      <w:ind w:firstLine="0"/>
      <w:outlineLvl w:val="6"/>
    </w:pPr>
    <w:rPr>
      <w:rFonts w:eastAsia="Lucida Sans Unicode"/>
      <w:b/>
      <w:bCs/>
      <w:kern w:val="1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footnote text"/>
    <w:basedOn w:val="a"/>
    <w:link w:val="a7"/>
    <w:uiPriority w:val="99"/>
    <w:semiHidden/>
    <w:unhideWhenUsed/>
    <w:rsid w:val="00C53E0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53E03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53E03"/>
    <w:rPr>
      <w:vertAlign w:val="superscript"/>
    </w:rPr>
  </w:style>
  <w:style w:type="character" w:customStyle="1" w:styleId="10">
    <w:name w:val="Заголовок 1 Знак"/>
    <w:basedOn w:val="a0"/>
    <w:link w:val="1"/>
    <w:rsid w:val="00303E70"/>
    <w:rPr>
      <w:rFonts w:ascii="Arial" w:eastAsia="Lucida Sans Unicode" w:hAnsi="Arial" w:cs="Times New Roman"/>
      <w:b/>
      <w:bCs/>
      <w:kern w:val="1"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03E70"/>
    <w:rPr>
      <w:rFonts w:ascii="Arial" w:eastAsia="Lucida Sans Unicode" w:hAnsi="Arial" w:cs="Times New Roman"/>
      <w:b/>
      <w:bCs/>
      <w:kern w:val="1"/>
      <w:sz w:val="36"/>
      <w:szCs w:val="36"/>
      <w:lang w:eastAsia="ru-RU"/>
    </w:rPr>
  </w:style>
  <w:style w:type="table" w:styleId="a9">
    <w:name w:val="Table Grid"/>
    <w:basedOn w:val="a1"/>
    <w:uiPriority w:val="59"/>
    <w:rsid w:val="00303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03E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3E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651427"/>
    <w:pPr>
      <w:widowControl w:val="0"/>
      <w:suppressAutoHyphens/>
      <w:spacing w:after="120"/>
      <w:ind w:firstLine="0"/>
      <w:jc w:val="left"/>
    </w:pPr>
    <w:rPr>
      <w:rFonts w:eastAsia="Lucida Sans Unicode"/>
      <w:kern w:val="1"/>
      <w:sz w:val="20"/>
    </w:rPr>
  </w:style>
  <w:style w:type="character" w:customStyle="1" w:styleId="ad">
    <w:name w:val="Основной текст Знак"/>
    <w:basedOn w:val="a0"/>
    <w:link w:val="ac"/>
    <w:rsid w:val="00651427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Plain Text"/>
    <w:basedOn w:val="a"/>
    <w:link w:val="af"/>
    <w:rsid w:val="00651427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651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56B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56BC9"/>
    <w:rPr>
      <w:rFonts w:ascii="Arial" w:eastAsia="Times New Roman" w:hAnsi="Arial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F56B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56BC9"/>
    <w:rPr>
      <w:rFonts w:ascii="Arial" w:eastAsia="Times New Roman" w:hAnsi="Arial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aliases w:val="!Обычный текст документа"/>
    <w:qFormat/>
    <w:rsid w:val="002E205F"/>
    <w:pPr>
      <w:spacing w:after="0" w:line="240" w:lineRule="auto"/>
      <w:ind w:firstLine="567"/>
      <w:jc w:val="both"/>
    </w:pPr>
    <w:rPr>
      <w:rFonts w:ascii="Arial" w:eastAsia="Times New Roman" w:hAnsi="Arial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03E70"/>
    <w:pPr>
      <w:keepNext/>
      <w:widowControl w:val="0"/>
      <w:autoSpaceDE w:val="0"/>
      <w:ind w:firstLine="0"/>
      <w:jc w:val="center"/>
      <w:outlineLvl w:val="0"/>
    </w:pPr>
    <w:rPr>
      <w:rFonts w:eastAsia="Lucida Sans Unicode"/>
      <w:b/>
      <w:bCs/>
      <w:kern w:val="1"/>
      <w:sz w:val="20"/>
    </w:rPr>
  </w:style>
  <w:style w:type="paragraph" w:styleId="7">
    <w:name w:val="heading 7"/>
    <w:basedOn w:val="a"/>
    <w:next w:val="a"/>
    <w:link w:val="70"/>
    <w:qFormat/>
    <w:rsid w:val="00303E70"/>
    <w:pPr>
      <w:keepNext/>
      <w:widowControl w:val="0"/>
      <w:autoSpaceDE w:val="0"/>
      <w:ind w:firstLine="0"/>
      <w:outlineLvl w:val="6"/>
    </w:pPr>
    <w:rPr>
      <w:rFonts w:eastAsia="Lucida Sans Unicode"/>
      <w:b/>
      <w:bCs/>
      <w:kern w:val="1"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8">
    <w:name w:val="Font Style18"/>
    <w:rsid w:val="002E205F"/>
    <w:rPr>
      <w:rFonts w:ascii="Times New Roman" w:hAnsi="Times New Roman" w:cs="Times New Roman" w:hint="default"/>
      <w:b/>
      <w:bCs/>
      <w:sz w:val="26"/>
      <w:szCs w:val="26"/>
    </w:rPr>
  </w:style>
  <w:style w:type="paragraph" w:styleId="a3">
    <w:name w:val="No Spacing"/>
    <w:qFormat/>
    <w:rsid w:val="002E205F"/>
    <w:pPr>
      <w:spacing w:after="0" w:line="240" w:lineRule="auto"/>
    </w:pPr>
    <w:rPr>
      <w:rFonts w:ascii="Times New Roman" w:eastAsia="Calibri" w:hAnsi="Times New Roman" w:cs="Times New Roman"/>
      <w:sz w:val="28"/>
      <w:szCs w:val="28"/>
    </w:rPr>
  </w:style>
  <w:style w:type="paragraph" w:customStyle="1" w:styleId="Title">
    <w:name w:val="Title!Название НПА"/>
    <w:basedOn w:val="a"/>
    <w:rsid w:val="002E205F"/>
    <w:pPr>
      <w:spacing w:before="240" w:after="60"/>
      <w:jc w:val="center"/>
      <w:outlineLvl w:val="0"/>
    </w:pPr>
    <w:rPr>
      <w:rFonts w:cs="Arial"/>
      <w:b/>
      <w:bCs/>
      <w:kern w:val="28"/>
      <w:sz w:val="32"/>
      <w:szCs w:val="32"/>
    </w:rPr>
  </w:style>
  <w:style w:type="paragraph" w:styleId="a4">
    <w:name w:val="List Paragraph"/>
    <w:aliases w:val="ТЗ список,Абзац списка нумерованный"/>
    <w:basedOn w:val="a"/>
    <w:link w:val="a5"/>
    <w:uiPriority w:val="34"/>
    <w:qFormat/>
    <w:rsid w:val="000301C5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5">
    <w:name w:val="Абзац списка Знак"/>
    <w:aliases w:val="ТЗ список Знак,Абзац списка нумерованный Знак"/>
    <w:link w:val="a4"/>
    <w:uiPriority w:val="34"/>
    <w:qFormat/>
    <w:locked/>
    <w:rsid w:val="000301C5"/>
    <w:rPr>
      <w:rFonts w:ascii="Calibri" w:eastAsia="Calibri" w:hAnsi="Calibri" w:cs="Times New Roman"/>
    </w:rPr>
  </w:style>
  <w:style w:type="character" w:customStyle="1" w:styleId="layout">
    <w:name w:val="layout"/>
    <w:basedOn w:val="a0"/>
    <w:rsid w:val="004723BF"/>
  </w:style>
  <w:style w:type="paragraph" w:styleId="a6">
    <w:name w:val="footnote text"/>
    <w:basedOn w:val="a"/>
    <w:link w:val="a7"/>
    <w:uiPriority w:val="99"/>
    <w:semiHidden/>
    <w:unhideWhenUsed/>
    <w:rsid w:val="00C53E03"/>
    <w:rPr>
      <w:sz w:val="20"/>
      <w:szCs w:val="20"/>
    </w:rPr>
  </w:style>
  <w:style w:type="character" w:customStyle="1" w:styleId="a7">
    <w:name w:val="Текст сноски Знак"/>
    <w:basedOn w:val="a0"/>
    <w:link w:val="a6"/>
    <w:uiPriority w:val="99"/>
    <w:semiHidden/>
    <w:rsid w:val="00C53E03"/>
    <w:rPr>
      <w:rFonts w:ascii="Arial" w:eastAsia="Times New Roman" w:hAnsi="Arial" w:cs="Times New Roman"/>
      <w:sz w:val="20"/>
      <w:szCs w:val="20"/>
      <w:lang w:eastAsia="ru-RU"/>
    </w:rPr>
  </w:style>
  <w:style w:type="character" w:styleId="a8">
    <w:name w:val="footnote reference"/>
    <w:basedOn w:val="a0"/>
    <w:uiPriority w:val="99"/>
    <w:semiHidden/>
    <w:unhideWhenUsed/>
    <w:rsid w:val="00C53E03"/>
    <w:rPr>
      <w:vertAlign w:val="superscript"/>
    </w:rPr>
  </w:style>
  <w:style w:type="character" w:customStyle="1" w:styleId="10">
    <w:name w:val="Заголовок 1 Знак"/>
    <w:basedOn w:val="a0"/>
    <w:link w:val="1"/>
    <w:rsid w:val="00303E70"/>
    <w:rPr>
      <w:rFonts w:ascii="Arial" w:eastAsia="Lucida Sans Unicode" w:hAnsi="Arial" w:cs="Times New Roman"/>
      <w:b/>
      <w:bCs/>
      <w:kern w:val="1"/>
      <w:sz w:val="20"/>
      <w:szCs w:val="24"/>
      <w:lang w:eastAsia="ru-RU"/>
    </w:rPr>
  </w:style>
  <w:style w:type="character" w:customStyle="1" w:styleId="70">
    <w:name w:val="Заголовок 7 Знак"/>
    <w:basedOn w:val="a0"/>
    <w:link w:val="7"/>
    <w:rsid w:val="00303E70"/>
    <w:rPr>
      <w:rFonts w:ascii="Arial" w:eastAsia="Lucida Sans Unicode" w:hAnsi="Arial" w:cs="Times New Roman"/>
      <w:b/>
      <w:bCs/>
      <w:kern w:val="1"/>
      <w:sz w:val="36"/>
      <w:szCs w:val="36"/>
      <w:lang w:eastAsia="ru-RU"/>
    </w:rPr>
  </w:style>
  <w:style w:type="table" w:styleId="a9">
    <w:name w:val="Table Grid"/>
    <w:basedOn w:val="a1"/>
    <w:uiPriority w:val="59"/>
    <w:rsid w:val="00303E70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Balloon Text"/>
    <w:basedOn w:val="a"/>
    <w:link w:val="ab"/>
    <w:uiPriority w:val="99"/>
    <w:semiHidden/>
    <w:unhideWhenUsed/>
    <w:rsid w:val="00303E70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03E70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ody Text"/>
    <w:basedOn w:val="a"/>
    <w:link w:val="ad"/>
    <w:rsid w:val="00651427"/>
    <w:pPr>
      <w:widowControl w:val="0"/>
      <w:suppressAutoHyphens/>
      <w:spacing w:after="120"/>
      <w:ind w:firstLine="0"/>
      <w:jc w:val="left"/>
    </w:pPr>
    <w:rPr>
      <w:rFonts w:eastAsia="Lucida Sans Unicode"/>
      <w:kern w:val="1"/>
      <w:sz w:val="20"/>
    </w:rPr>
  </w:style>
  <w:style w:type="character" w:customStyle="1" w:styleId="ad">
    <w:name w:val="Основной текст Знак"/>
    <w:basedOn w:val="a0"/>
    <w:link w:val="ac"/>
    <w:rsid w:val="00651427"/>
    <w:rPr>
      <w:rFonts w:ascii="Arial" w:eastAsia="Lucida Sans Unicode" w:hAnsi="Arial" w:cs="Times New Roman"/>
      <w:kern w:val="1"/>
      <w:sz w:val="20"/>
      <w:szCs w:val="24"/>
      <w:lang w:eastAsia="ru-RU"/>
    </w:rPr>
  </w:style>
  <w:style w:type="paragraph" w:styleId="ae">
    <w:name w:val="Plain Text"/>
    <w:basedOn w:val="a"/>
    <w:link w:val="af"/>
    <w:rsid w:val="00651427"/>
    <w:pPr>
      <w:ind w:firstLine="0"/>
      <w:jc w:val="left"/>
    </w:pPr>
    <w:rPr>
      <w:rFonts w:ascii="Courier New" w:hAnsi="Courier New" w:cs="Courier New"/>
      <w:sz w:val="20"/>
      <w:szCs w:val="20"/>
    </w:rPr>
  </w:style>
  <w:style w:type="character" w:customStyle="1" w:styleId="af">
    <w:name w:val="Текст Знак"/>
    <w:basedOn w:val="a0"/>
    <w:link w:val="ae"/>
    <w:rsid w:val="00651427"/>
    <w:rPr>
      <w:rFonts w:ascii="Courier New" w:eastAsia="Times New Roman" w:hAnsi="Courier New" w:cs="Courier New"/>
      <w:sz w:val="20"/>
      <w:szCs w:val="20"/>
      <w:lang w:eastAsia="ru-RU"/>
    </w:rPr>
  </w:style>
  <w:style w:type="paragraph" w:styleId="af0">
    <w:name w:val="header"/>
    <w:basedOn w:val="a"/>
    <w:link w:val="af1"/>
    <w:uiPriority w:val="99"/>
    <w:unhideWhenUsed/>
    <w:rsid w:val="00F56BC9"/>
    <w:pPr>
      <w:tabs>
        <w:tab w:val="center" w:pos="4677"/>
        <w:tab w:val="right" w:pos="9355"/>
      </w:tabs>
    </w:pPr>
  </w:style>
  <w:style w:type="character" w:customStyle="1" w:styleId="af1">
    <w:name w:val="Верхний колонтитул Знак"/>
    <w:basedOn w:val="a0"/>
    <w:link w:val="af0"/>
    <w:uiPriority w:val="99"/>
    <w:rsid w:val="00F56BC9"/>
    <w:rPr>
      <w:rFonts w:ascii="Arial" w:eastAsia="Times New Roman" w:hAnsi="Arial" w:cs="Times New Roman"/>
      <w:sz w:val="24"/>
      <w:szCs w:val="24"/>
      <w:lang w:eastAsia="ru-RU"/>
    </w:rPr>
  </w:style>
  <w:style w:type="paragraph" w:styleId="af2">
    <w:name w:val="footer"/>
    <w:basedOn w:val="a"/>
    <w:link w:val="af3"/>
    <w:uiPriority w:val="99"/>
    <w:unhideWhenUsed/>
    <w:rsid w:val="00F56BC9"/>
    <w:pPr>
      <w:tabs>
        <w:tab w:val="center" w:pos="4677"/>
        <w:tab w:val="right" w:pos="9355"/>
      </w:tabs>
    </w:pPr>
  </w:style>
  <w:style w:type="character" w:customStyle="1" w:styleId="af3">
    <w:name w:val="Нижний колонтитул Знак"/>
    <w:basedOn w:val="a0"/>
    <w:link w:val="af2"/>
    <w:uiPriority w:val="99"/>
    <w:rsid w:val="00F56BC9"/>
    <w:rPr>
      <w:rFonts w:ascii="Arial" w:eastAsia="Times New Roman" w:hAnsi="Arial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https://login.consultant.ru/link/?req=doc&amp;base=LAW&amp;n=422093&amp;dst=10016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AF1320D-902F-4444-A447-D60B61C31D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1</Pages>
  <Words>951</Words>
  <Characters>5422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6361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ГЛУХОВА Маргарита Владимировна</dc:creator>
  <cp:lastModifiedBy>*</cp:lastModifiedBy>
  <cp:revision>9</cp:revision>
  <cp:lastPrinted>2024-10-09T13:38:00Z</cp:lastPrinted>
  <dcterms:created xsi:type="dcterms:W3CDTF">2024-10-09T12:43:00Z</dcterms:created>
  <dcterms:modified xsi:type="dcterms:W3CDTF">2025-01-13T13:56:00Z</dcterms:modified>
</cp:coreProperties>
</file>