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BA6FCF" w:rsidRPr="00CB2844" w:rsidRDefault="00F20270" w:rsidP="00BA6FCF">
      <w:pPr>
        <w:pStyle w:val="a3"/>
        <w:jc w:val="both"/>
        <w:rPr>
          <w:b/>
          <w:sz w:val="32"/>
          <w:szCs w:val="32"/>
        </w:rPr>
      </w:pPr>
      <w:proofErr w:type="gramStart"/>
      <w:r w:rsidRPr="00F20270">
        <w:rPr>
          <w:rFonts w:ascii="Times New Roman" w:hAnsi="Times New Roman" w:cs="Times New Roman"/>
          <w:sz w:val="28"/>
          <w:szCs w:val="28"/>
        </w:rPr>
        <w:t>по итогам проведения публичных консультаций в целях проведения оценки регулирующего воздействия проекта постановления администрации Каменского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0270">
        <w:rPr>
          <w:rFonts w:ascii="Times New Roman" w:hAnsi="Times New Roman"/>
          <w:sz w:val="28"/>
          <w:szCs w:val="28"/>
        </w:rPr>
        <w:t xml:space="preserve"> «</w:t>
      </w:r>
      <w:r w:rsidR="00BA6FCF" w:rsidRPr="00BA6FCF">
        <w:rPr>
          <w:rFonts w:ascii="Times New Roman" w:hAnsi="Times New Roman" w:cs="Times New Roman"/>
          <w:kern w:val="36"/>
          <w:sz w:val="28"/>
          <w:szCs w:val="28"/>
        </w:rPr>
        <w:t xml:space="preserve">О   внесении изменений в </w:t>
      </w:r>
      <w:r w:rsidR="00BA6FCF" w:rsidRPr="00BA6FCF">
        <w:rPr>
          <w:rStyle w:val="blk"/>
          <w:rFonts w:ascii="Times New Roman" w:hAnsi="Times New Roman" w:cs="Times New Roman"/>
          <w:sz w:val="28"/>
          <w:szCs w:val="28"/>
        </w:rPr>
        <w:t>постановление администрации Каменского муниципального района от 03.12.2020 № 306 «</w:t>
      </w:r>
      <w:r w:rsidR="00BA6FCF" w:rsidRPr="00BA6FCF">
        <w:rPr>
          <w:rFonts w:ascii="Times New Roman" w:hAnsi="Times New Roman" w:cs="Times New Roman"/>
          <w:kern w:val="36"/>
          <w:sz w:val="28"/>
          <w:szCs w:val="28"/>
        </w:rPr>
        <w:t xml:space="preserve">Об  утверждении  перечня </w:t>
      </w:r>
      <w:r w:rsidR="00BA6FCF" w:rsidRPr="00BA6FCF">
        <w:rPr>
          <w:rFonts w:ascii="Times New Roman" w:hAnsi="Times New Roman" w:cs="Times New Roman"/>
          <w:bCs/>
          <w:sz w:val="28"/>
          <w:szCs w:val="28"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</w:t>
      </w:r>
      <w:proofErr w:type="gramEnd"/>
      <w:r w:rsidR="00BA6FCF" w:rsidRPr="00BA6FCF">
        <w:rPr>
          <w:rFonts w:ascii="Times New Roman" w:hAnsi="Times New Roman" w:cs="Times New Roman"/>
          <w:bCs/>
          <w:sz w:val="28"/>
          <w:szCs w:val="28"/>
        </w:rPr>
        <w:t>),</w:t>
      </w:r>
      <w:r w:rsidR="00BA6FCF" w:rsidRPr="00BA6FCF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F20270" w:rsidRPr="00E223E2" w:rsidRDefault="00AD0493" w:rsidP="00F20270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F20270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BA6FCF">
        <w:rPr>
          <w:bCs/>
        </w:rPr>
        <w:t>11</w:t>
      </w:r>
      <w:r w:rsidR="00BD6085">
        <w:rPr>
          <w:bCs/>
        </w:rPr>
        <w:t>.0</w:t>
      </w:r>
      <w:r w:rsidR="00BA6FCF">
        <w:rPr>
          <w:bCs/>
        </w:rPr>
        <w:t>9</w:t>
      </w:r>
      <w:r w:rsidR="00490BE4">
        <w:rPr>
          <w:bCs/>
        </w:rPr>
        <w:t>.2024</w:t>
      </w:r>
      <w:r w:rsidR="00BD6085">
        <w:rPr>
          <w:bCs/>
        </w:rPr>
        <w:t xml:space="preserve"> г. по </w:t>
      </w:r>
      <w:r w:rsidR="000B6E7E">
        <w:rPr>
          <w:bCs/>
        </w:rPr>
        <w:t>2</w:t>
      </w:r>
      <w:r w:rsidR="00BA6FCF">
        <w:rPr>
          <w:bCs/>
        </w:rPr>
        <w:t>4</w:t>
      </w:r>
      <w:r w:rsidR="00BD6085">
        <w:rPr>
          <w:bCs/>
        </w:rPr>
        <w:t>.0</w:t>
      </w:r>
      <w:r w:rsidR="00BA6FCF">
        <w:rPr>
          <w:bCs/>
        </w:rPr>
        <w:t>9</w:t>
      </w:r>
      <w:r w:rsidR="00490BE4">
        <w:rPr>
          <w:bCs/>
        </w:rPr>
        <w:t>.2024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BA6FCF">
        <w:rPr>
          <w:bCs/>
          <w:u w:val="single"/>
        </w:rPr>
        <w:t xml:space="preserve"> 2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BA6FCF">
        <w:rPr>
          <w:bCs/>
          <w:u w:val="single"/>
        </w:rPr>
        <w:t>01 октября</w:t>
      </w:r>
      <w:r w:rsidR="00490BE4">
        <w:rPr>
          <w:bCs/>
          <w:u w:val="single"/>
        </w:rPr>
        <w:t xml:space="preserve"> 2024</w:t>
      </w:r>
      <w:r w:rsidR="00600620">
        <w:rPr>
          <w:bCs/>
          <w:u w:val="single"/>
        </w:rPr>
        <w:t xml:space="preserve"> г.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19"/>
        <w:gridCol w:w="2374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gridSpan w:val="2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BA6FCF" w:rsidTr="00BD6085">
        <w:tc>
          <w:tcPr>
            <w:tcW w:w="534" w:type="dxa"/>
          </w:tcPr>
          <w:p w:rsidR="00BA6FCF" w:rsidRPr="00BD6085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 деятельности</w:t>
            </w:r>
          </w:p>
        </w:tc>
        <w:tc>
          <w:tcPr>
            <w:tcW w:w="2393" w:type="dxa"/>
            <w:gridSpan w:val="2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BA6FCF" w:rsidTr="00BD6085">
        <w:tc>
          <w:tcPr>
            <w:tcW w:w="534" w:type="dxa"/>
          </w:tcPr>
          <w:p w:rsidR="00BA6FCF" w:rsidRPr="00BD6085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Савченко Н.В.</w:t>
            </w:r>
          </w:p>
        </w:tc>
        <w:tc>
          <w:tcPr>
            <w:tcW w:w="4092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деятельности</w:t>
            </w:r>
          </w:p>
        </w:tc>
        <w:tc>
          <w:tcPr>
            <w:tcW w:w="2393" w:type="dxa"/>
            <w:gridSpan w:val="2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BA6FCF" w:rsidTr="00816A4C">
        <w:tc>
          <w:tcPr>
            <w:tcW w:w="7196" w:type="dxa"/>
            <w:gridSpan w:val="4"/>
          </w:tcPr>
          <w:p w:rsidR="00BA6FCF" w:rsidRPr="005C1F8F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BA6FCF" w:rsidRPr="00DA32A2" w:rsidRDefault="00BA6FCF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6FCF" w:rsidTr="00816A4C">
        <w:tc>
          <w:tcPr>
            <w:tcW w:w="7196" w:type="dxa"/>
            <w:gridSpan w:val="4"/>
          </w:tcPr>
          <w:p w:rsidR="00BA6FCF" w:rsidRPr="005C1F8F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BA6FCF" w:rsidRPr="00DA32A2" w:rsidRDefault="00BA6FCF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6FCF" w:rsidTr="00816A4C">
        <w:tc>
          <w:tcPr>
            <w:tcW w:w="7196" w:type="dxa"/>
            <w:gridSpan w:val="4"/>
          </w:tcPr>
          <w:p w:rsidR="00BA6FCF" w:rsidRPr="005C1F8F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BA6FCF" w:rsidRPr="00DA32A2" w:rsidRDefault="00BA6FCF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6FCF" w:rsidTr="00816A4C">
        <w:tc>
          <w:tcPr>
            <w:tcW w:w="7196" w:type="dxa"/>
            <w:gridSpan w:val="4"/>
          </w:tcPr>
          <w:p w:rsidR="00BA6FCF" w:rsidRPr="005C1F8F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BA6FCF" w:rsidRPr="00DA32A2" w:rsidRDefault="00BA6FCF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BA6FCF">
        <w:rPr>
          <w:bCs/>
          <w:sz w:val="28"/>
          <w:szCs w:val="28"/>
          <w:u w:val="single"/>
        </w:rPr>
        <w:t>01</w:t>
      </w:r>
      <w:r w:rsidRPr="00600620">
        <w:rPr>
          <w:bCs/>
          <w:sz w:val="28"/>
          <w:szCs w:val="28"/>
          <w:u w:val="single"/>
        </w:rPr>
        <w:t xml:space="preserve">» </w:t>
      </w:r>
      <w:r w:rsidR="00BA6FCF">
        <w:rPr>
          <w:bCs/>
          <w:sz w:val="28"/>
          <w:szCs w:val="28"/>
          <w:u w:val="single"/>
        </w:rPr>
        <w:t>октября</w:t>
      </w:r>
      <w:r w:rsidR="00490BE4">
        <w:rPr>
          <w:bCs/>
          <w:sz w:val="28"/>
          <w:szCs w:val="28"/>
          <w:u w:val="single"/>
        </w:rPr>
        <w:t xml:space="preserve">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785B93" w:rsidRDefault="00844648" w:rsidP="00BA6FCF">
      <w:pPr>
        <w:widowControl w:val="0"/>
        <w:tabs>
          <w:tab w:val="left" w:pos="2355"/>
          <w:tab w:val="left" w:pos="3345"/>
        </w:tabs>
      </w:pPr>
      <w:r>
        <w:rPr>
          <w:bCs/>
          <w:sz w:val="28"/>
          <w:szCs w:val="28"/>
        </w:rPr>
        <w:t>Начальник отдела по экономике      __________ ____           С.Н. Сыроватская</w:t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6661"/>
    <w:rsid w:val="000B6E7E"/>
    <w:rsid w:val="00331C28"/>
    <w:rsid w:val="00484A2D"/>
    <w:rsid w:val="00490BE4"/>
    <w:rsid w:val="005448B5"/>
    <w:rsid w:val="00600620"/>
    <w:rsid w:val="00785B93"/>
    <w:rsid w:val="007F5654"/>
    <w:rsid w:val="00844648"/>
    <w:rsid w:val="00872695"/>
    <w:rsid w:val="008A264D"/>
    <w:rsid w:val="00945BAE"/>
    <w:rsid w:val="00A42FAC"/>
    <w:rsid w:val="00AD0493"/>
    <w:rsid w:val="00AE30DF"/>
    <w:rsid w:val="00AF24AE"/>
    <w:rsid w:val="00B537F8"/>
    <w:rsid w:val="00B96A52"/>
    <w:rsid w:val="00BA6FCF"/>
    <w:rsid w:val="00BD6085"/>
    <w:rsid w:val="00CF2B77"/>
    <w:rsid w:val="00D65BE1"/>
    <w:rsid w:val="00D95672"/>
    <w:rsid w:val="00E21D1D"/>
    <w:rsid w:val="00E223E2"/>
    <w:rsid w:val="00E97939"/>
    <w:rsid w:val="00F20270"/>
    <w:rsid w:val="00F4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0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BA6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13</cp:revision>
  <dcterms:created xsi:type="dcterms:W3CDTF">2022-10-28T08:13:00Z</dcterms:created>
  <dcterms:modified xsi:type="dcterms:W3CDTF">2024-10-24T10:43:00Z</dcterms:modified>
</cp:coreProperties>
</file>